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E" w:rsidRPr="00C171EE" w:rsidRDefault="00C171EE" w:rsidP="00C17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C171EE" w:rsidRPr="00C171EE" w:rsidRDefault="00C171EE" w:rsidP="00C17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     30 октября 2014 года по адресу: г. Иркутск, ул. Горького 31, с 9.30-14.00 состоится семинар: «Налог на имущество и другие вопросы земельн</w:t>
      </w:r>
      <w:proofErr w:type="gramStart"/>
      <w:r w:rsidRPr="00C171E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EE">
        <w:rPr>
          <w:rFonts w:ascii="Times New Roman" w:hAnsi="Times New Roman" w:cs="Times New Roman"/>
          <w:sz w:val="28"/>
          <w:szCs w:val="28"/>
        </w:rPr>
        <w:t>имущественных отношений». Семинар проводит Карпова Марина Ивановна - общественный омбудсмен Уполномоченного при Президенте РФ по защите прав предпринимателей по имущественным правам, кадастрам и земельным отношениям – г. Москва.</w:t>
      </w:r>
    </w:p>
    <w:p w:rsidR="00C171EE" w:rsidRPr="00C171EE" w:rsidRDefault="00C171EE" w:rsidP="00C17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На семинаре освещаются вопросы: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 Налог на имущество юридических лиц: что нужно знать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    1.1Льготы и понижающие коэффициенты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    1.2 Включение в перечень объектов, подлежащих налогообложению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    1.3 Определение базы налогообложения – кадастровой стоимости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2. Оспаривание кадастровой стоимости: новые правила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3. «Малая приватизация»: основные проблемы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4. Аренда</w:t>
      </w:r>
    </w:p>
    <w:p w:rsidR="00C171EE" w:rsidRPr="00C171EE" w:rsidRDefault="00C171EE" w:rsidP="00C1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5. Ответы на вопросы.</w:t>
      </w:r>
    </w:p>
    <w:p w:rsidR="00C171EE" w:rsidRPr="00C171EE" w:rsidRDefault="00C171EE" w:rsidP="00C17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    Организаторы: Фонд «Центр поддержки субъектов малого и среднего предпринимательства в Иркутской области» совместно с Уполномоченным по защите прав предпринимателей Иркутской области.</w:t>
      </w:r>
    </w:p>
    <w:p w:rsidR="00154711" w:rsidRPr="00154711" w:rsidRDefault="00C171EE" w:rsidP="00154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1EE">
        <w:rPr>
          <w:rFonts w:ascii="Times New Roman" w:hAnsi="Times New Roman" w:cs="Times New Roman"/>
          <w:b/>
          <w:sz w:val="28"/>
          <w:szCs w:val="28"/>
        </w:rPr>
        <w:t>Участие в семинаре бесплатное, предварительная з</w:t>
      </w:r>
      <w:r w:rsidR="00154711">
        <w:rPr>
          <w:rFonts w:ascii="Times New Roman" w:hAnsi="Times New Roman" w:cs="Times New Roman"/>
          <w:b/>
          <w:sz w:val="28"/>
          <w:szCs w:val="28"/>
        </w:rPr>
        <w:t xml:space="preserve">апись обязательна </w:t>
      </w:r>
      <w:proofErr w:type="gramStart"/>
      <w:r w:rsidR="0015471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54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A6D" w:rsidRPr="00C171EE" w:rsidRDefault="00154711" w:rsidP="00154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54711">
        <w:rPr>
          <w:rFonts w:ascii="Times New Roman" w:hAnsi="Times New Roman" w:cs="Times New Roman"/>
          <w:b/>
          <w:sz w:val="28"/>
          <w:szCs w:val="28"/>
        </w:rPr>
        <w:t>елефон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154711">
        <w:rPr>
          <w:rFonts w:ascii="Times New Roman" w:hAnsi="Times New Roman" w:cs="Times New Roman"/>
          <w:b/>
          <w:sz w:val="28"/>
          <w:szCs w:val="28"/>
        </w:rPr>
        <w:t xml:space="preserve"> 8 (3952) 42-38-38, 8</w:t>
      </w:r>
      <w:bookmarkStart w:id="0" w:name="_GoBack"/>
      <w:bookmarkEnd w:id="0"/>
      <w:r w:rsidRPr="00154711">
        <w:rPr>
          <w:rFonts w:ascii="Times New Roman" w:hAnsi="Times New Roman" w:cs="Times New Roman"/>
          <w:b/>
          <w:sz w:val="28"/>
          <w:szCs w:val="28"/>
        </w:rPr>
        <w:t>9041402728</w:t>
      </w:r>
    </w:p>
    <w:sectPr w:rsidR="00756A6D" w:rsidRPr="00C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E"/>
    <w:rsid w:val="00154711"/>
    <w:rsid w:val="00756A6D"/>
    <w:rsid w:val="00C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2014-10-27T01:49:00Z</cp:lastPrinted>
  <dcterms:created xsi:type="dcterms:W3CDTF">2014-10-27T01:48:00Z</dcterms:created>
  <dcterms:modified xsi:type="dcterms:W3CDTF">2014-10-27T03:44:00Z</dcterms:modified>
</cp:coreProperties>
</file>