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13" w:rsidRPr="00F46813" w:rsidRDefault="00F46813" w:rsidP="00F46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Пояснительная записка </w:t>
      </w:r>
    </w:p>
    <w:p w:rsidR="00F46813" w:rsidRPr="00F46813" w:rsidRDefault="00F46813" w:rsidP="00F46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 прогнозу социально-экономического развития</w:t>
      </w:r>
    </w:p>
    <w:p w:rsidR="00F46813" w:rsidRPr="00F46813" w:rsidRDefault="00F46813" w:rsidP="00F46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муниципального образования «Заларинский район» на 201</w:t>
      </w:r>
      <w:r w:rsidR="005707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</w:t>
      </w:r>
      <w:r w:rsidRPr="00F468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-201</w:t>
      </w:r>
      <w:r w:rsidR="0057079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</w:t>
      </w:r>
      <w:r w:rsidRPr="00F468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гг.</w:t>
      </w:r>
    </w:p>
    <w:p w:rsidR="00F46813" w:rsidRPr="00F46813" w:rsidRDefault="00F46813" w:rsidP="00F468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Общая характеристика Заларинского района.</w:t>
      </w:r>
    </w:p>
    <w:p w:rsidR="00F46813" w:rsidRPr="00F46813" w:rsidRDefault="00F46813" w:rsidP="00F468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«Заларинский район»</w:t>
      </w:r>
      <w:r w:rsidRPr="00F468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расположено на юго-западе Иркутской области. Площадь МО «Заларинский район» составляет 7,6 тысяч квадратных километров, численность постоянного населения на 01.01.201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насчитывала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038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проживающих в 70 населенных пунктах. Район граничит: на северо-западе с Зиминским, на северо-востоке с Нукутским и Аларским и на юге с Черемховским районами.  В настоящее время на территории района имеется 15 муниципальных образований второго уровня. Центр района – поселок Залари, расположенный в 202 км областного центра по автодороге (по железнодорожной магистрали – 195км), в поселке проживает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9594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жителя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Основными промышленными центрами района являются поселки: Залари, Тыреть. </w:t>
      </w:r>
    </w:p>
    <w:p w:rsidR="00F46813" w:rsidRPr="00F46813" w:rsidRDefault="00F46813" w:rsidP="00F468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 территорию района проходит  Транссибирская железнодорожная магистраль и автомобильная дорога Красноярск-Иркутск. </w:t>
      </w:r>
    </w:p>
    <w:p w:rsidR="00F46813" w:rsidRPr="00F46813" w:rsidRDefault="00F46813" w:rsidP="00F46813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точки зрения промышленного развития, размещения населения и объектов производственной и социально-бытовой инфраструктуры территория МО «Заларинский район» неоднородна: индустриально развитая и густонаселенная часть расположена вдоль Транссибирской железнодорожной магистрали. В структуре производства Заларинского района преобладает промышленность. Это объясняется значительной ролью добывающей отрасли (разработка соляного месторождения в п. Тыреть). </w:t>
      </w:r>
    </w:p>
    <w:p w:rsidR="00F46813" w:rsidRPr="00F46813" w:rsidRDefault="00F46813" w:rsidP="00F468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территория района входит в  сплошную полосу сельскохозяйственного освоения, что обуславливает земледельческую направленность в развитии хозяйства района.</w:t>
      </w:r>
    </w:p>
    <w:p w:rsidR="00F46813" w:rsidRPr="00F46813" w:rsidRDefault="00F46813" w:rsidP="00F46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Потребительский рынок МО «Заларинский район» характеризуется стабильным развитием, высокой степенью насыщенности товарами и услугами, разнообразием ассортимента, а также богатой конкурентной средой и высокой предпринимательской активностью. </w:t>
      </w:r>
    </w:p>
    <w:p w:rsidR="00F46813" w:rsidRPr="00F46813" w:rsidRDefault="00F46813" w:rsidP="00F46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Социально-экономическая ситуация в районе.</w:t>
      </w:r>
    </w:p>
    <w:p w:rsidR="00F46813" w:rsidRPr="00F46813" w:rsidRDefault="00F46813" w:rsidP="00F46813">
      <w:pPr>
        <w:spacing w:after="0" w:line="240" w:lineRule="auto"/>
        <w:ind w:firstLine="4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Промышленное производство</w:t>
      </w:r>
    </w:p>
    <w:p w:rsidR="00F46813" w:rsidRPr="00F46813" w:rsidRDefault="00F46813" w:rsidP="00153F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 располагает мощным потенциалом, основными отраслями экономики являются промышленность (добыча полезных ископаемых) и сельское хозяйство. </w:t>
      </w:r>
    </w:p>
    <w:p w:rsidR="00F46813" w:rsidRPr="00F46813" w:rsidRDefault="00F46813" w:rsidP="00153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структуре производства района основным видом экономической деятельности являетс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добыча полезных ископаемых (73,4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%), это обусловлено тем, что в этом виде экономической деятельности занимается основное градообразующее предприятие района - ОАО «Тыретский Солерудник», который ведет разработку месторождения каменной соли, также наибольший удельный вес в структуре производства составляют сельское хозяйство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7,8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 и оптовая и розничная торговля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12,5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  <w:proofErr w:type="gramEnd"/>
    </w:p>
    <w:p w:rsidR="008A52D7" w:rsidRDefault="00F46813" w:rsidP="00153F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в районе сохраняется тенденции роста основных экономических показателей, реальных доходов населения, а также оборота розничной торговли. </w:t>
      </w:r>
    </w:p>
    <w:p w:rsidR="00F46813" w:rsidRPr="00F46813" w:rsidRDefault="00F46813" w:rsidP="00153F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социально-экономического развития района разрабатывался с учетом сценарных  условий социально – экономического развития Российской Федерации на 201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тенденций, складывающихся в развитии экономики  Заларинского района, а также прогнозных данных предприятий, расположенных  на территории района. Прогноз социально-экономического развития рассматривался в двух вариантах: инерционный и консервативный. Для расчета бюджета района применяется консервативный. Составление прогноза социально- экономического развития Заларинского района базируется на инерционном варианте.</w:t>
      </w:r>
    </w:p>
    <w:p w:rsidR="00F46813" w:rsidRPr="00F46813" w:rsidRDefault="00F46813" w:rsidP="00153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предприятием, формирующим экономическую, финансовую и социальную основу МО «Заларинский район» является </w:t>
      </w:r>
      <w:r w:rsidRPr="00F46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ОАО «Тыретский солерудник», который расположен в п. Тыреть. </w:t>
      </w:r>
    </w:p>
    <w:p w:rsidR="00F46813" w:rsidRPr="00F46813" w:rsidRDefault="008A52D7" w:rsidP="00153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оценке 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 «Тыретский солерудник» </w:t>
      </w:r>
      <w:r w:rsid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 добычу каменной соли на </w:t>
      </w:r>
      <w:r w:rsidR="007A7EB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выручка </w:t>
      </w:r>
      <w:r w:rsidR="007A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увеличилась </w:t>
      </w:r>
      <w:r w:rsid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A7EB7">
        <w:rPr>
          <w:rFonts w:ascii="Times New Roman" w:eastAsia="Times New Roman" w:hAnsi="Times New Roman" w:cs="Times New Roman"/>
          <w:sz w:val="24"/>
          <w:szCs w:val="24"/>
          <w:lang w:eastAsia="ru-RU"/>
        </w:rPr>
        <w:t>22,1</w:t>
      </w:r>
      <w:r w:rsid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составила </w:t>
      </w:r>
      <w:r w:rsidR="007A7EB7">
        <w:rPr>
          <w:rFonts w:ascii="Times New Roman" w:eastAsia="Times New Roman" w:hAnsi="Times New Roman" w:cs="Times New Roman"/>
          <w:sz w:val="24"/>
          <w:szCs w:val="24"/>
          <w:lang w:eastAsia="ru-RU"/>
        </w:rPr>
        <w:t>916 764</w:t>
      </w:r>
      <w:r w:rsid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 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</w:t>
      </w:r>
      <w:r w:rsid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реализации продукции </w:t>
      </w:r>
      <w:r w:rsidR="007A7E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возросла на 8,6%</w:t>
      </w:r>
      <w:r w:rsidR="0003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предыдущем годом, и составила  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A7EB7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A7EB7">
        <w:rPr>
          <w:rFonts w:ascii="Times New Roman" w:eastAsia="Times New Roman" w:hAnsi="Times New Roman" w:cs="Times New Roman"/>
          <w:sz w:val="24"/>
          <w:szCs w:val="24"/>
          <w:lang w:eastAsia="ru-RU"/>
        </w:rPr>
        <w:t>410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3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366F8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3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</w:t>
      </w:r>
      <w:r w:rsidR="007A7EB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увеличение добычи каменной соли на 5%, 8,1% и 11,4% по сравнению с 2014 года, соответственно</w:t>
      </w:r>
      <w:proofErr w:type="gramEnd"/>
      <w:r w:rsidR="007A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численность работников планируется  оставить на прежнем уровне</w:t>
      </w:r>
      <w:r w:rsidR="000366F8">
        <w:rPr>
          <w:rFonts w:ascii="Times New Roman" w:eastAsia="Times New Roman" w:hAnsi="Times New Roman" w:cs="Times New Roman"/>
          <w:sz w:val="24"/>
          <w:szCs w:val="24"/>
          <w:lang w:eastAsia="ru-RU"/>
        </w:rPr>
        <w:t>, (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607</w:t>
      </w:r>
      <w:r w:rsidR="0003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человек)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F46813" w:rsidRDefault="00F46813" w:rsidP="00153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Стабильно работает ООО «Каратаевский карьер», поставляющий населению и бюджетным учреждениям каменный уголь. </w:t>
      </w:r>
      <w:r w:rsidR="007A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2014 года: </w:t>
      </w:r>
      <w:r w:rsidR="006F2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каменного угля на 0,7% ; увеличение выручки на </w:t>
      </w:r>
      <w:r w:rsidR="00D91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4,7%; увеличение прибыли на 15,2% по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сравнению с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91D11">
        <w:rPr>
          <w:rFonts w:ascii="Times New Roman" w:eastAsia="Times New Roman" w:hAnsi="Times New Roman" w:cs="Times New Roman"/>
          <w:sz w:val="24"/>
          <w:szCs w:val="24"/>
          <w:lang w:eastAsia="ru-RU"/>
        </w:rPr>
        <w:t>3 годом</w:t>
      </w:r>
      <w:proofErr w:type="gramStart"/>
      <w:r w:rsidR="00D91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D91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66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планируемый период 201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366F8">
        <w:rPr>
          <w:rFonts w:ascii="Times New Roman" w:eastAsia="Times New Roman" w:hAnsi="Times New Roman" w:cs="Times New Roman"/>
          <w:sz w:val="24"/>
          <w:szCs w:val="24"/>
          <w:lang w:eastAsia="ru-RU"/>
        </w:rPr>
        <w:t>- 201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3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добыча каменного угля увеличится до </w:t>
      </w:r>
      <w:r w:rsid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>21,3</w:t>
      </w:r>
      <w:r w:rsidR="0003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 в год. </w:t>
      </w:r>
    </w:p>
    <w:p w:rsidR="002C0DA1" w:rsidRPr="00393C25" w:rsidRDefault="00BA7AD8" w:rsidP="00153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редприятие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«Тарасовский уголь», добычу каменного угля 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карьерным способом.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оценке 2014 года планируется увеличение выручки в 2 раза, прибыли – на 5,5%. На период 2015-2017 гг. </w:t>
      </w:r>
      <w:r w:rsidR="00393C25" w:rsidRPr="00393C25">
        <w:rPr>
          <w:rFonts w:ascii="Times New Roman" w:hAnsi="Times New Roman" w:cs="Times New Roman"/>
          <w:sz w:val="24"/>
          <w:szCs w:val="24"/>
        </w:rPr>
        <w:t xml:space="preserve">планируемые  объемы добычи каменной </w:t>
      </w:r>
      <w:r w:rsidR="00393C25">
        <w:rPr>
          <w:rFonts w:ascii="Times New Roman" w:hAnsi="Times New Roman" w:cs="Times New Roman"/>
          <w:sz w:val="24"/>
          <w:szCs w:val="24"/>
        </w:rPr>
        <w:t>угля</w:t>
      </w:r>
      <w:r w:rsidR="00393C25" w:rsidRPr="00393C25">
        <w:rPr>
          <w:rFonts w:ascii="Times New Roman" w:hAnsi="Times New Roman" w:cs="Times New Roman"/>
          <w:sz w:val="24"/>
          <w:szCs w:val="24"/>
        </w:rPr>
        <w:t xml:space="preserve"> остаются на </w:t>
      </w:r>
      <w:r w:rsidR="00393C25">
        <w:rPr>
          <w:rFonts w:ascii="Times New Roman" w:hAnsi="Times New Roman" w:cs="Times New Roman"/>
          <w:sz w:val="24"/>
          <w:szCs w:val="24"/>
        </w:rPr>
        <w:t>у</w:t>
      </w:r>
      <w:r w:rsidR="00393C25" w:rsidRPr="00393C25">
        <w:rPr>
          <w:rFonts w:ascii="Times New Roman" w:hAnsi="Times New Roman" w:cs="Times New Roman"/>
          <w:sz w:val="24"/>
          <w:szCs w:val="24"/>
        </w:rPr>
        <w:t>ровне</w:t>
      </w:r>
      <w:r w:rsidR="00393C25">
        <w:rPr>
          <w:rFonts w:ascii="Times New Roman" w:hAnsi="Times New Roman" w:cs="Times New Roman"/>
          <w:sz w:val="24"/>
          <w:szCs w:val="24"/>
        </w:rPr>
        <w:t xml:space="preserve"> оценки 2014 года</w:t>
      </w:r>
      <w:r w:rsidR="00393C25" w:rsidRPr="00393C2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46813" w:rsidRPr="00F46813" w:rsidRDefault="00F46813" w:rsidP="00F46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Такой сектор экономики, как обрабатывающее производство в Заларинском районе представлено предприятиями, производителями пищевых продуктов, такими как ООО «Заларинский колбасный цех», ООО «Глория». </w:t>
      </w:r>
    </w:p>
    <w:p w:rsidR="00066832" w:rsidRDefault="00066832" w:rsidP="00153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планируемый период 201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прогнозируется увеличения производства хлеба и хлебобулочных изделий в натуральном выражении до 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44,3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 </w:t>
      </w:r>
      <w:r w:rsidR="00347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(2015г.)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 к уровню 201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мучных кондитерских изделий – до 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31,4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</w:t>
      </w:r>
      <w:r w:rsidR="00347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(2015 г.)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уровню 201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F46813" w:rsidRPr="00F46813" w:rsidRDefault="00787697" w:rsidP="00787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Предприятие ИП Какарышкин С.П. ООО «Заларинский колбасный цех» </w:t>
      </w:r>
      <w:r w:rsidR="00393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оценке 2014 года 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незначительно увеличило </w:t>
      </w:r>
      <w:r w:rsid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 колбасных изделий</w:t>
      </w:r>
      <w:r w:rsid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393C2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 развивается, но для увеличения выпуска продукции необходимо выйти на рынок сбыта за пределы района. Поэтому при прогнозировании выпуска продукции учитывалось, отсутствие рынка сбыта и низкая конкурентоспособность колбасных изделии «Заларинского колбасного цеха» по сравнению с другими производителями Иркутской области.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7CC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47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прогноз выпуска готовой продукции в натуральном выражении планируется увеличить на 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5% колбасных изделий и на 5%</w:t>
      </w:r>
      <w:r w:rsidR="00347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мясных полуфабрикатов (включая деликатесную продукцию). </w:t>
      </w:r>
    </w:p>
    <w:p w:rsidR="00F46813" w:rsidRPr="00F46813" w:rsidRDefault="00F46813" w:rsidP="00153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фоне спада индекса физического объема  в целом по обрабатывающему производству обнадеживающе выглядит ситуация в производстве и распределении электроэнергии, газа и воды. Объем производства тепловой энергии увеличен теплоснабжающими организациями за счет увеличения площади отапливаемых жилых помещений. В 201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планируется повышение индекса физического объема до 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106</w:t>
      </w:r>
      <w:r w:rsid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F46813" w:rsidRPr="00F46813" w:rsidRDefault="00F46813" w:rsidP="00153F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Газета «Сельская новь» не имеет конкурентов на территории Заларинского района, она является единственным печатным изданием информирующим</w:t>
      </w:r>
      <w:r w:rsidR="00393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население о событиях района. По оценке 2014 год</w:t>
      </w:r>
      <w:proofErr w:type="gramStart"/>
      <w:r w:rsidR="00393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«Сельская новь» </w:t>
      </w:r>
      <w:r w:rsidR="00393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увеличила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тираж  газеты на </w:t>
      </w:r>
      <w:r w:rsidR="00393C2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по сравнению с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93C2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393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планируемый период 2015-2017 гг. заложено 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</w:t>
      </w:r>
      <w:r w:rsidR="00393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выпуска </w:t>
      </w:r>
      <w:r w:rsid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газеты на </w:t>
      </w:r>
      <w:r w:rsidR="00393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6%, </w:t>
      </w:r>
      <w:r w:rsidR="00AA75BF">
        <w:rPr>
          <w:rFonts w:ascii="Times New Roman" w:eastAsia="Times New Roman" w:hAnsi="Times New Roman" w:cs="Times New Roman"/>
          <w:sz w:val="24"/>
          <w:szCs w:val="24"/>
          <w:lang w:eastAsia="ru-RU"/>
        </w:rPr>
        <w:t>11,2</w:t>
      </w:r>
      <w:r w:rsidR="00393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</w:t>
      </w:r>
      <w:r w:rsidR="00832450">
        <w:rPr>
          <w:rFonts w:ascii="Times New Roman" w:eastAsia="Times New Roman" w:hAnsi="Times New Roman" w:cs="Times New Roman"/>
          <w:sz w:val="24"/>
          <w:szCs w:val="24"/>
          <w:lang w:eastAsia="ru-RU"/>
        </w:rPr>
        <w:t>14,6% соответственно, к</w:t>
      </w:r>
      <w:r w:rsid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показателю 201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дальнейшем планируется тираж выпускаемой газеты</w:t>
      </w:r>
      <w:r w:rsidR="00411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прежнем уровне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6813" w:rsidRPr="00F46813" w:rsidRDefault="00F46813" w:rsidP="00F4681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хозяйство</w:t>
      </w:r>
    </w:p>
    <w:p w:rsidR="00F46813" w:rsidRPr="00F46813" w:rsidRDefault="00F46813" w:rsidP="00F468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направление специализации</w:t>
      </w:r>
      <w:r w:rsidRPr="00F468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хозяйства выращивание зерновых культур.</w:t>
      </w:r>
    </w:p>
    <w:p w:rsidR="00F46813" w:rsidRPr="00F46813" w:rsidRDefault="00F46813" w:rsidP="00F468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01.01.201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сельскохозяйственных</w:t>
      </w:r>
      <w:r w:rsidRPr="00F468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предприятиях занято 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374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кругу отчитываемых предприятий, без учета КФХ</w:t>
      </w:r>
      <w:r w:rsid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составляет 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4,8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общего числа работающих. На территории района ведут производственную деятельность сельскохозяйственной продукции пять хозяйств ОАО «Восход», ОАО «Ново</w:t>
      </w:r>
      <w:r w:rsid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черемховское», ОАО «Тыретское», ОАО «Заларинский агроснаб»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и Цех «</w:t>
      </w:r>
      <w:proofErr w:type="spellStart"/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Веренский</w:t>
      </w:r>
      <w:proofErr w:type="spellEnd"/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СПК «</w:t>
      </w:r>
      <w:proofErr w:type="spellStart"/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Окинское</w:t>
      </w:r>
      <w:proofErr w:type="spellEnd"/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ООО «Каравай Агро</w:t>
      </w:r>
      <w:r w:rsid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2C0DA1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крестьянско-фермерских хозяйств.</w:t>
      </w:r>
      <w:r w:rsidR="00983EB7" w:rsidRPr="00983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2564" w:rsidRDefault="00F46813" w:rsidP="00411A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Индекс физического объема в сельском хозяйстве </w:t>
      </w:r>
      <w:r w:rsidR="00202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3245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0256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 </w:t>
      </w:r>
      <w:r w:rsidR="00832450">
        <w:rPr>
          <w:rFonts w:ascii="Times New Roman" w:eastAsia="Times New Roman" w:hAnsi="Times New Roman" w:cs="Times New Roman"/>
          <w:sz w:val="24"/>
          <w:szCs w:val="24"/>
          <w:lang w:eastAsia="ru-RU"/>
        </w:rPr>
        <w:t>101,28</w:t>
      </w:r>
      <w:r w:rsid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F46813" w:rsidRPr="00F46813" w:rsidRDefault="00F46813" w:rsidP="0020256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02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83245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планируется увеличи</w:t>
      </w:r>
      <w:r w:rsidR="0020256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2025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</w:t>
      </w:r>
      <w:r w:rsidR="00411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сельскохозяйственной продукции в натуральном выражении: </w:t>
      </w:r>
      <w:r w:rsidR="00202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мясо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832450">
        <w:rPr>
          <w:rFonts w:ascii="Times New Roman" w:eastAsia="Times New Roman" w:hAnsi="Times New Roman" w:cs="Times New Roman"/>
          <w:sz w:val="24"/>
          <w:szCs w:val="24"/>
          <w:lang w:eastAsia="ru-RU"/>
        </w:rPr>
        <w:t>0,7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 w:rsidR="002025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картофеля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</w:t>
      </w:r>
      <w:r w:rsid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>0,2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% - от показателей 20</w:t>
      </w:r>
      <w:r w:rsidR="0020256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F46813" w:rsidRPr="00F46813" w:rsidRDefault="00F46813" w:rsidP="00F468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Негативными явлениями можно назвать: истощение пашни, лишенные минеральных  и органических удобрений в объемах достаточных для сохранения почвенного плодородия. Все хозяйства перешли на упрощенные технологии ведения производства. Обострился дефицит, как управленческих кадров, так и кадров массовых профессий.       </w:t>
      </w:r>
    </w:p>
    <w:p w:rsidR="00F46813" w:rsidRPr="00F46813" w:rsidRDefault="00F46813" w:rsidP="004714A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точками экономического роста на территориях района, где нет сельскохозяйственных предприятий можно рассматривать личные подсобные хозяйства, которым в настоящее время принадлежит доминирующее положение в производстве валовой продукции мяса, молока, яиц (100%), картофеля и овощей. Личные подсобные хозяйства специализируются на мясо-молочном животноводстве и овощеводстве, а фермерские хозяйства - и на выращивании зерновых культур. Частному сектору принадлежит доминирующее положение в производстве валовой продукции мяса (54,5% от общего произведенного продукта), молока (81,1% от общего произведенного продукта), яиц и мясо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птицы (100%), картофеля и овощей (94,3% от общего произведенного продукта). Производство в фермерском секторе стабильно в производстве молока и мяса (32% от общего количества произведенного продута), однако удельный вес в районном производстве молока невелик,  чуть более 4,6 %. Доля фермеров в производстве зерна составляет 44,3%. </w:t>
      </w:r>
    </w:p>
    <w:p w:rsidR="00F46813" w:rsidRPr="00F46813" w:rsidRDefault="00F46813" w:rsidP="0047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Производимая сельскохозяйственная продукция реализуется в основном в Иркутско-Черемховском промышленном районе. Зерно перерабатывается на собственных мельницах и сдается на хлебоприемные пункты. Переработкой мяса в п. Залари занимается колбасный цех.</w:t>
      </w:r>
    </w:p>
    <w:p w:rsidR="00F46813" w:rsidRPr="00F46813" w:rsidRDefault="00F46813" w:rsidP="00F468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Транспорт.</w:t>
      </w:r>
    </w:p>
    <w:p w:rsidR="00F46813" w:rsidRPr="00F46813" w:rsidRDefault="00F46813" w:rsidP="00F46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пассажирский транспорт представлен в МО «Заларинский район» частными предпринимателями, которые осуществляют пассажирские и грузовые перевозки. </w:t>
      </w:r>
    </w:p>
    <w:p w:rsidR="00F46813" w:rsidRPr="00F46813" w:rsidRDefault="00F46813" w:rsidP="00F468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единственном автодорожном предприятии Заларинского района ОАО «Дорожная служба Иркутской области филиал «Заларинский»</w:t>
      </w:r>
      <w:r w:rsidR="00F35F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2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оценке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E28F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выручк</w:t>
      </w:r>
      <w:r w:rsidR="00F35F7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2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28 324 тыс. руб., что в 2 раза ниже, чем в 2013 году, что объясняется </w:t>
      </w:r>
      <w:r w:rsid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утратой контрактов на обслуживание дорог в </w:t>
      </w:r>
      <w:proofErr w:type="spellStart"/>
      <w:r w:rsid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Нукутском</w:t>
      </w:r>
      <w:proofErr w:type="spellEnd"/>
      <w:r w:rsid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Аларском</w:t>
      </w:r>
      <w:proofErr w:type="spellEnd"/>
      <w:r w:rsid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районах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2015 году планируется увеличение объема работ в 2 раза.</w:t>
      </w:r>
    </w:p>
    <w:p w:rsidR="00F46813" w:rsidRPr="00F46813" w:rsidRDefault="00F46813" w:rsidP="00F4681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Потребительский рынок.</w:t>
      </w:r>
    </w:p>
    <w:p w:rsidR="007D5547" w:rsidRDefault="004714A3" w:rsidP="007D5547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714A3">
        <w:rPr>
          <w:rFonts w:ascii="Times New Roman" w:hAnsi="Times New Roman" w:cs="Times New Roman"/>
          <w:sz w:val="24"/>
          <w:szCs w:val="24"/>
        </w:rPr>
        <w:t xml:space="preserve">По состоянию на 01.01.2014г. в розничной торговой сети на территории </w:t>
      </w:r>
      <w:proofErr w:type="spellStart"/>
      <w:r w:rsidRPr="004714A3">
        <w:rPr>
          <w:rFonts w:ascii="Times New Roman" w:hAnsi="Times New Roman" w:cs="Times New Roman"/>
          <w:sz w:val="24"/>
          <w:szCs w:val="24"/>
        </w:rPr>
        <w:t>Заларинского</w:t>
      </w:r>
      <w:proofErr w:type="spellEnd"/>
      <w:r w:rsidRPr="004714A3">
        <w:rPr>
          <w:rFonts w:ascii="Times New Roman" w:hAnsi="Times New Roman" w:cs="Times New Roman"/>
          <w:sz w:val="24"/>
          <w:szCs w:val="24"/>
        </w:rPr>
        <w:t xml:space="preserve"> района функционируют 262 объекта  розничной торговли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4714A3">
        <w:rPr>
          <w:rFonts w:ascii="Times New Roman" w:hAnsi="Times New Roman" w:cs="Times New Roman"/>
          <w:sz w:val="24"/>
          <w:szCs w:val="24"/>
        </w:rPr>
        <w:t>з них 217 магазинов</w:t>
      </w:r>
    </w:p>
    <w:p w:rsidR="004714A3" w:rsidRDefault="004714A3" w:rsidP="004714A3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2013 года количество объектов розничной торговли, осуществляющих деятельность на территории муниципального образования «Заларинский район» по сравнению с аналогичным периодом прошлого года уменьшилось   на 2 единицы  - с 268  до 262 единиц   (на  2,2 %), т</w:t>
      </w:r>
      <w:r w:rsidRPr="004714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>к.  21 объект  торговли  прекратил  свое существование (из них 11 объектов торговли  с универсальным ассортиментом товаров, 6 - с непродовольственным и  4 – «продуктовых», в том числе</w:t>
      </w:r>
      <w:proofErr w:type="gramEnd"/>
      <w:r w:rsidRP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хозяйствующих субъекта изменили свой вид </w:t>
      </w:r>
      <w:proofErr w:type="gramStart"/>
      <w:r w:rsidRP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proofErr w:type="gramEnd"/>
      <w:r w:rsidRP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перешли из объектов осуществляющих услуги торговли в предприятия общественного питания). За указанный период открылись 15 объектов (из них 4 – магазина с универсальным ассортиментом товаров, 5 – непродовольственных, 5 продовольственных,  1 павильон «Продукты»). В  этой связи наблюдается  незначительное снижение  численности лиц, занятых в данной сфере деятельности, на  8 человек  (на 1,3%).</w:t>
      </w:r>
    </w:p>
    <w:p w:rsidR="00471BF1" w:rsidRPr="004714A3" w:rsidRDefault="00471BF1" w:rsidP="004714A3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следствии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чего товарооборот по оценке 2014 года увеличится на 2,9% от показателя 2013 года.</w:t>
      </w:r>
    </w:p>
    <w:p w:rsidR="004714A3" w:rsidRDefault="004714A3" w:rsidP="004714A3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потребительского рынка за последние годы характеризуется укрупнением торговых объектов: закрытие объектов, имеющих небольшую торговую площадь  и открытие объектов более крупных по площади. В отчетном периоде, несмотря на имеющееся уменьшение количества объектов торговли, также произошло увеличение торговой  площади  на 169 кв. м – на 1,1%. </w:t>
      </w:r>
    </w:p>
    <w:p w:rsidR="00BF4C5A" w:rsidRPr="004714A3" w:rsidRDefault="00BF4C5A" w:rsidP="004714A3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планируемы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период 2015-2017 гг. заложен рост товарооборота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соответственно, к показателю 2013 года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6813" w:rsidRPr="00F46813" w:rsidRDefault="00F46813" w:rsidP="00F468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Малый бизнес</w:t>
      </w:r>
    </w:p>
    <w:p w:rsidR="005B5554" w:rsidRPr="005B5554" w:rsidRDefault="005B5554" w:rsidP="005B555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554">
        <w:rPr>
          <w:rFonts w:ascii="Times New Roman" w:hAnsi="Times New Roman" w:cs="Times New Roman"/>
          <w:color w:val="000000"/>
          <w:sz w:val="24"/>
          <w:szCs w:val="24"/>
        </w:rPr>
        <w:t>В муниципальном образовании «Заларинский район» сфера малого бизнеса представлена 563 субъектами, в том числе  малыми предприятиями 63.  Малый бизнес осуществляет свою деятельность практически во всех отраслях экономики района. Однако размещение внутри сфер деятельности очень неравномерно. Более высокими темпами развивается предпринимательство в потребительской сфере. В ней сосредоточено около 62,3% субъектов малого предпринимательства, в то время как на сферу сельскохозяйственного производства приходится около 10,8%, на сферу промышленного производства – 0,9 процентов.</w:t>
      </w:r>
      <w:r w:rsidRPr="005B55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554" w:rsidRPr="005B5554" w:rsidRDefault="005B5554" w:rsidP="005B5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554">
        <w:rPr>
          <w:rFonts w:ascii="Times New Roman" w:hAnsi="Times New Roman" w:cs="Times New Roman"/>
          <w:sz w:val="24"/>
          <w:szCs w:val="24"/>
        </w:rPr>
        <w:t>В районе на долю малых предприятий приходится около 21,6% выручки от реализации товаров, работ и  услуг и около 2703 рабочих мест (включая численность индивидуальных предпринимателей).</w:t>
      </w:r>
    </w:p>
    <w:p w:rsidR="00F46813" w:rsidRPr="00F46813" w:rsidRDefault="00471BF1" w:rsidP="00BF4C5A">
      <w:pPr>
        <w:spacing w:after="0" w:line="210" w:lineRule="atLeast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оценке 2014 года </w:t>
      </w:r>
      <w:r w:rsidR="00F46813" w:rsidRPr="00F46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оборот продукции, работ и услуг субъектов малого бизнеса, по сравнению с 20</w:t>
      </w:r>
      <w:r w:rsidR="005E6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F46813" w:rsidRPr="00F46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годом </w:t>
      </w:r>
      <w:r w:rsidR="00902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увеличилась </w:t>
      </w:r>
      <w:r w:rsidR="00BF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gramStart"/>
      <w:r w:rsidR="00902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2,9</w:t>
      </w:r>
      <w:proofErr w:type="gramEnd"/>
      <w:r w:rsidR="00BF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="00F46813" w:rsidRPr="00F46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достиг </w:t>
      </w:r>
      <w:r w:rsidR="00902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95 960</w:t>
      </w:r>
      <w:r w:rsidR="00BF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B5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руб.</w:t>
      </w:r>
      <w:r w:rsidR="00BF4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Выручка, полученная малыми и средними предприятиями от реализации продукции, товаров, выполненных работ и оказание всех видов услуг </w:t>
      </w:r>
      <w:r w:rsidR="00BF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снизилась 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сравнению с 20</w:t>
      </w:r>
      <w:r w:rsidR="009021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F4C5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на </w:t>
      </w:r>
      <w:r w:rsidR="009027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составила </w:t>
      </w:r>
      <w:r w:rsidR="009027F2">
        <w:rPr>
          <w:rFonts w:ascii="Times New Roman" w:eastAsia="Times New Roman" w:hAnsi="Times New Roman" w:cs="Times New Roman"/>
          <w:sz w:val="24"/>
          <w:szCs w:val="24"/>
          <w:lang w:eastAsia="ru-RU"/>
        </w:rPr>
        <w:t>100 387</w:t>
      </w:r>
      <w:r w:rsidR="00BF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21F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F46813"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</w:t>
      </w:r>
    </w:p>
    <w:p w:rsidR="00F46813" w:rsidRDefault="00F46813" w:rsidP="009021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Прибыль, полученная малыми предприятиями </w:t>
      </w:r>
      <w:r w:rsidR="00BF4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оценке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021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F4C5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BF4C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составила </w:t>
      </w:r>
      <w:r w:rsidR="00BF4C5A">
        <w:rPr>
          <w:rFonts w:ascii="Times New Roman" w:eastAsia="Times New Roman" w:hAnsi="Times New Roman" w:cs="Times New Roman"/>
          <w:sz w:val="24"/>
          <w:szCs w:val="24"/>
          <w:lang w:eastAsia="ru-RU"/>
        </w:rPr>
        <w:t>3 945</w:t>
      </w:r>
      <w:r w:rsidR="0090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руб., что </w:t>
      </w:r>
      <w:r w:rsidR="0090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F4C5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0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раза </w:t>
      </w:r>
      <w:r w:rsidR="00BF4C5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</w:t>
      </w:r>
      <w:r w:rsidR="005B5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в 20</w:t>
      </w:r>
      <w:r w:rsidR="009021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F4C5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году.</w:t>
      </w:r>
    </w:p>
    <w:p w:rsidR="009027F2" w:rsidRPr="004714A3" w:rsidRDefault="009027F2" w:rsidP="009027F2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период 2015-2017 гг.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планируется увеличение выручки от реализации товаров (работ, услуг)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 соответственно, к показателю 2013 года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27F2" w:rsidRDefault="009027F2" w:rsidP="009021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813" w:rsidRPr="00F46813" w:rsidRDefault="00F46813" w:rsidP="00F4681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F468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ресурсы.</w:t>
      </w:r>
    </w:p>
    <w:p w:rsidR="00F46813" w:rsidRPr="00F46813" w:rsidRDefault="00F46813" w:rsidP="00F468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численность постоянного населения в Заларинском районе по состоянию на 01.01.201</w:t>
      </w:r>
      <w:r w:rsidR="005B555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D5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насчитывала 28</w:t>
      </w:r>
      <w:r w:rsidR="005B5554">
        <w:rPr>
          <w:rFonts w:ascii="Times New Roman" w:eastAsia="Times New Roman" w:hAnsi="Times New Roman" w:cs="Times New Roman"/>
          <w:sz w:val="24"/>
          <w:szCs w:val="24"/>
          <w:lang w:eastAsia="ru-RU"/>
        </w:rPr>
        <w:t>038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F46813" w:rsidRPr="00F46813" w:rsidRDefault="00F46813" w:rsidP="00F468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отраслевой структуре занятости населения ведущее положение ста</w:t>
      </w:r>
      <w:r w:rsidRPr="00F4681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  <w:t xml:space="preserve">бильно занимают занятые в материальном производстве, из которых лидируют такие виды экономической деятельности как добыча полезных ископаемых, </w:t>
      </w:r>
      <w:r w:rsidRPr="00F4681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 также занятые в отраслях непроизводственной сферы (</w:t>
      </w:r>
      <w:r w:rsidRPr="00F4681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образование, здравоохранение).</w:t>
      </w:r>
      <w:r w:rsidR="007D55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Из </w:t>
      </w:r>
      <w:r w:rsidR="005B55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7706</w:t>
      </w:r>
      <w:r w:rsidRPr="00F468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человек</w:t>
      </w:r>
      <w:r w:rsidR="007D55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(данные 201</w:t>
      </w:r>
      <w:r w:rsidR="005B55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  <w:r w:rsidR="007D55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года)</w:t>
      </w:r>
      <w:r w:rsidRPr="00F468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занятых в общественном производстве </w:t>
      </w:r>
      <w:r w:rsidR="00CE23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57,2</w:t>
      </w:r>
      <w:r w:rsidRPr="00F468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% - работают в непроизводственной сфере. В секторе сельского хозяйства трудятся </w:t>
      </w:r>
      <w:r w:rsidR="005B55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4,8</w:t>
      </w:r>
      <w:r w:rsidRPr="00F468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%.</w:t>
      </w:r>
    </w:p>
    <w:p w:rsidR="00F46813" w:rsidRPr="00F46813" w:rsidRDefault="00F46813" w:rsidP="00F468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заработная плата по району почти в 2 раза выше прожиточного уровня, установленного на территории Иркутской области (</w:t>
      </w:r>
      <w:r w:rsidR="005B5554">
        <w:rPr>
          <w:rFonts w:ascii="Times New Roman" w:eastAsia="Times New Roman" w:hAnsi="Times New Roman" w:cs="Times New Roman"/>
          <w:sz w:val="24"/>
          <w:szCs w:val="24"/>
          <w:lang w:eastAsia="ru-RU"/>
        </w:rPr>
        <w:t>7768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руб.), и составляет </w:t>
      </w:r>
      <w:r w:rsidR="005E65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B5554">
        <w:rPr>
          <w:rFonts w:ascii="Times New Roman" w:eastAsia="Times New Roman" w:hAnsi="Times New Roman" w:cs="Times New Roman"/>
          <w:sz w:val="24"/>
          <w:szCs w:val="24"/>
          <w:lang w:eastAsia="ru-RU"/>
        </w:rPr>
        <w:t>6520,1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</w:t>
      </w:r>
      <w:r w:rsidR="005E651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сравнению с прошлым годом она увеличилась на </w:t>
      </w:r>
      <w:r w:rsidR="005B5554">
        <w:rPr>
          <w:rFonts w:ascii="Times New Roman" w:eastAsia="Times New Roman" w:hAnsi="Times New Roman" w:cs="Times New Roman"/>
          <w:sz w:val="24"/>
          <w:szCs w:val="24"/>
          <w:lang w:eastAsia="ru-RU"/>
        </w:rPr>
        <w:t>6,5</w:t>
      </w:r>
      <w:r w:rsidRPr="00F46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F46813" w:rsidRPr="00F46813" w:rsidRDefault="00F46813" w:rsidP="00F468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813" w:rsidRDefault="00F46813" w:rsidP="00F468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554" w:rsidRDefault="005B5554" w:rsidP="00F468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заместитель</w:t>
      </w:r>
    </w:p>
    <w:p w:rsidR="00C253E7" w:rsidRDefault="005B5554" w:rsidP="00F468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53E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C2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</w:t>
      </w:r>
    </w:p>
    <w:p w:rsidR="00C253E7" w:rsidRPr="00F46813" w:rsidRDefault="00C253E7" w:rsidP="00F468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«Заларинский район»                                                             </w:t>
      </w:r>
      <w:r w:rsidR="005B5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B5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В.</w:t>
      </w:r>
      <w:r w:rsidR="005B5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 </w:t>
      </w:r>
      <w:proofErr w:type="spellStart"/>
      <w:r w:rsidR="005B555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Орноев</w:t>
      </w:r>
      <w:proofErr w:type="spellEnd"/>
    </w:p>
    <w:p w:rsidR="008300A5" w:rsidRDefault="008300A5"/>
    <w:sectPr w:rsidR="008300A5" w:rsidSect="004C7E83">
      <w:pgSz w:w="11909" w:h="16834" w:code="9"/>
      <w:pgMar w:top="357" w:right="792" w:bottom="720" w:left="1276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C62CA"/>
    <w:multiLevelType w:val="hybridMultilevel"/>
    <w:tmpl w:val="71DEF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13"/>
    <w:rsid w:val="000363EC"/>
    <w:rsid w:val="000366F8"/>
    <w:rsid w:val="000406CD"/>
    <w:rsid w:val="00066832"/>
    <w:rsid w:val="000C1161"/>
    <w:rsid w:val="000D469B"/>
    <w:rsid w:val="000D5EAB"/>
    <w:rsid w:val="000F77FA"/>
    <w:rsid w:val="00116554"/>
    <w:rsid w:val="00135F71"/>
    <w:rsid w:val="001457F2"/>
    <w:rsid w:val="00153F8E"/>
    <w:rsid w:val="00167C81"/>
    <w:rsid w:val="001724DF"/>
    <w:rsid w:val="0019601B"/>
    <w:rsid w:val="001A7D4F"/>
    <w:rsid w:val="00202564"/>
    <w:rsid w:val="002651ED"/>
    <w:rsid w:val="00285F61"/>
    <w:rsid w:val="002C0DA1"/>
    <w:rsid w:val="002C1357"/>
    <w:rsid w:val="002E1099"/>
    <w:rsid w:val="002E6703"/>
    <w:rsid w:val="00347CC6"/>
    <w:rsid w:val="00367803"/>
    <w:rsid w:val="00393C25"/>
    <w:rsid w:val="003E0665"/>
    <w:rsid w:val="00405C1C"/>
    <w:rsid w:val="00411A63"/>
    <w:rsid w:val="004332AC"/>
    <w:rsid w:val="00447E39"/>
    <w:rsid w:val="00465DB0"/>
    <w:rsid w:val="00467893"/>
    <w:rsid w:val="004714A3"/>
    <w:rsid w:val="00471BE5"/>
    <w:rsid w:val="00471BF1"/>
    <w:rsid w:val="004D7DCC"/>
    <w:rsid w:val="004E14D5"/>
    <w:rsid w:val="005113BF"/>
    <w:rsid w:val="0053291C"/>
    <w:rsid w:val="00540054"/>
    <w:rsid w:val="00553101"/>
    <w:rsid w:val="0057079C"/>
    <w:rsid w:val="005B1496"/>
    <w:rsid w:val="005B38A0"/>
    <w:rsid w:val="005B5554"/>
    <w:rsid w:val="005E28FF"/>
    <w:rsid w:val="005E6517"/>
    <w:rsid w:val="00606FAB"/>
    <w:rsid w:val="00636C58"/>
    <w:rsid w:val="006640FC"/>
    <w:rsid w:val="006711A3"/>
    <w:rsid w:val="006775BC"/>
    <w:rsid w:val="006A69CE"/>
    <w:rsid w:val="006C5A76"/>
    <w:rsid w:val="006F019E"/>
    <w:rsid w:val="006F25B4"/>
    <w:rsid w:val="00710CB1"/>
    <w:rsid w:val="00716C6A"/>
    <w:rsid w:val="00722D6A"/>
    <w:rsid w:val="0076228C"/>
    <w:rsid w:val="00763800"/>
    <w:rsid w:val="00773066"/>
    <w:rsid w:val="00782404"/>
    <w:rsid w:val="00787697"/>
    <w:rsid w:val="007A7EB7"/>
    <w:rsid w:val="007B57AE"/>
    <w:rsid w:val="007D5547"/>
    <w:rsid w:val="007E665B"/>
    <w:rsid w:val="00820428"/>
    <w:rsid w:val="008300A5"/>
    <w:rsid w:val="00832450"/>
    <w:rsid w:val="008630F0"/>
    <w:rsid w:val="0089049D"/>
    <w:rsid w:val="008A1E8C"/>
    <w:rsid w:val="008A43B2"/>
    <w:rsid w:val="008A52D7"/>
    <w:rsid w:val="008B4D11"/>
    <w:rsid w:val="008F2A90"/>
    <w:rsid w:val="009021FF"/>
    <w:rsid w:val="009027F2"/>
    <w:rsid w:val="00917BAC"/>
    <w:rsid w:val="009240DC"/>
    <w:rsid w:val="00932D21"/>
    <w:rsid w:val="00983EB7"/>
    <w:rsid w:val="00993D6F"/>
    <w:rsid w:val="00A21598"/>
    <w:rsid w:val="00A400D4"/>
    <w:rsid w:val="00A44F92"/>
    <w:rsid w:val="00A537BC"/>
    <w:rsid w:val="00AA52A8"/>
    <w:rsid w:val="00AA6BFF"/>
    <w:rsid w:val="00AA75BF"/>
    <w:rsid w:val="00AC721C"/>
    <w:rsid w:val="00AD091C"/>
    <w:rsid w:val="00AD3A45"/>
    <w:rsid w:val="00AE0258"/>
    <w:rsid w:val="00AE3810"/>
    <w:rsid w:val="00AF5977"/>
    <w:rsid w:val="00B17374"/>
    <w:rsid w:val="00B27A2D"/>
    <w:rsid w:val="00B40358"/>
    <w:rsid w:val="00B42B60"/>
    <w:rsid w:val="00B82566"/>
    <w:rsid w:val="00BA3686"/>
    <w:rsid w:val="00BA7AD8"/>
    <w:rsid w:val="00BB631B"/>
    <w:rsid w:val="00BD6B88"/>
    <w:rsid w:val="00BF4C5A"/>
    <w:rsid w:val="00BF73BC"/>
    <w:rsid w:val="00C23C64"/>
    <w:rsid w:val="00C245D7"/>
    <w:rsid w:val="00C253E7"/>
    <w:rsid w:val="00C33F6B"/>
    <w:rsid w:val="00C83CB2"/>
    <w:rsid w:val="00CA1F37"/>
    <w:rsid w:val="00CB7DAC"/>
    <w:rsid w:val="00CE2323"/>
    <w:rsid w:val="00CE76AC"/>
    <w:rsid w:val="00D1376C"/>
    <w:rsid w:val="00D17A03"/>
    <w:rsid w:val="00D30845"/>
    <w:rsid w:val="00D31449"/>
    <w:rsid w:val="00D91D11"/>
    <w:rsid w:val="00DA5D48"/>
    <w:rsid w:val="00DD1B3A"/>
    <w:rsid w:val="00DD490A"/>
    <w:rsid w:val="00DD69EB"/>
    <w:rsid w:val="00DE1960"/>
    <w:rsid w:val="00DF3929"/>
    <w:rsid w:val="00DF40A0"/>
    <w:rsid w:val="00DF647C"/>
    <w:rsid w:val="00E23A92"/>
    <w:rsid w:val="00E35A52"/>
    <w:rsid w:val="00E60A2C"/>
    <w:rsid w:val="00E61E2A"/>
    <w:rsid w:val="00E660F9"/>
    <w:rsid w:val="00EB2DD2"/>
    <w:rsid w:val="00ED20E8"/>
    <w:rsid w:val="00F30A35"/>
    <w:rsid w:val="00F3190D"/>
    <w:rsid w:val="00F343A8"/>
    <w:rsid w:val="00F35F70"/>
    <w:rsid w:val="00F46813"/>
    <w:rsid w:val="00F53DDA"/>
    <w:rsid w:val="00F6036D"/>
    <w:rsid w:val="00F872ED"/>
    <w:rsid w:val="00FE0473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2003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13398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 Дроздова</dc:creator>
  <cp:keywords/>
  <dc:description/>
  <cp:lastModifiedBy>User</cp:lastModifiedBy>
  <cp:revision>9</cp:revision>
  <cp:lastPrinted>2012-07-04T07:18:00Z</cp:lastPrinted>
  <dcterms:created xsi:type="dcterms:W3CDTF">2014-07-14T23:51:00Z</dcterms:created>
  <dcterms:modified xsi:type="dcterms:W3CDTF">2014-07-17T07:15:00Z</dcterms:modified>
</cp:coreProperties>
</file>