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201F5F" w:rsidRPr="009D1AC5" w:rsidRDefault="00D4686D" w:rsidP="00201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74B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2D5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01F5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г. 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201F5F" w:rsidRPr="009D1AC5">
        <w:rPr>
          <w:rFonts w:ascii="Times New Roman" w:hAnsi="Times New Roman" w:cs="Times New Roman"/>
          <w:sz w:val="28"/>
          <w:szCs w:val="28"/>
        </w:rPr>
        <w:t>.</w:t>
      </w:r>
    </w:p>
    <w:p w:rsidR="007B08FF" w:rsidRDefault="007B08F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8FF" w:rsidRDefault="007B08F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02D58">
        <w:rPr>
          <w:rFonts w:ascii="Times New Roman" w:hAnsi="Times New Roman" w:cs="Times New Roman"/>
          <w:sz w:val="28"/>
          <w:szCs w:val="28"/>
        </w:rPr>
        <w:t>ОКТЯБРЬСКОЙ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201F5F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ED6FA1" w:rsidRDefault="00ED6FA1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A1" w:rsidRDefault="00317957" w:rsidP="00ED6FA1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FF" w:rsidRDefault="00402D58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Думы от 18.12.2014 года </w:t>
      </w:r>
    </w:p>
    <w:p w:rsidR="00402D58" w:rsidRPr="00905026" w:rsidRDefault="00402D58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 № 47/440 «О   бюджете   муниципального образования  «</w:t>
      </w:r>
      <w:proofErr w:type="spellStart"/>
      <w:r w:rsidRPr="0090502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05026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 и 2017 годов»</w:t>
      </w:r>
    </w:p>
    <w:p w:rsidR="00402D58" w:rsidRDefault="00402D58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D4686D" w:rsidRDefault="00D4686D" w:rsidP="00402D58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D4686D" w:rsidRDefault="005E7E4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утвержденное     решением районной Думы от 18.12.2014г. № 47/443.  </w:t>
      </w:r>
    </w:p>
    <w:p w:rsidR="005E7E4F" w:rsidRDefault="005E7E4F" w:rsidP="005E7E4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С.Л.)</w:t>
      </w:r>
    </w:p>
    <w:p w:rsidR="005E7E4F" w:rsidRDefault="005E7E4F" w:rsidP="005E7E4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5E7E4F" w:rsidRDefault="005E7E4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муниципальным образованиям».</w:t>
      </w:r>
    </w:p>
    <w:p w:rsidR="005E7E4F" w:rsidRDefault="005E7E4F" w:rsidP="005E7E4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5E7E4F" w:rsidRDefault="005E7E4F" w:rsidP="005E7E4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5E7E4F" w:rsidRDefault="005E7E4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определения арендной платы за пользование объектами, находящимися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районной Думы</w:t>
      </w:r>
      <w:r w:rsidR="00A03CDA">
        <w:rPr>
          <w:rFonts w:ascii="Times New Roman" w:hAnsi="Times New Roman" w:cs="Times New Roman"/>
          <w:sz w:val="28"/>
          <w:szCs w:val="28"/>
        </w:rPr>
        <w:t xml:space="preserve"> </w:t>
      </w:r>
      <w:r w:rsidR="003A451F">
        <w:rPr>
          <w:rFonts w:ascii="Times New Roman" w:hAnsi="Times New Roman" w:cs="Times New Roman"/>
          <w:sz w:val="28"/>
          <w:szCs w:val="28"/>
        </w:rPr>
        <w:t>от 22.07.2011г. № 11/66.</w:t>
      </w:r>
    </w:p>
    <w:p w:rsidR="003A451F" w:rsidRDefault="003A451F" w:rsidP="003A451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3A451F" w:rsidRDefault="003A451F" w:rsidP="003A451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3A451F" w:rsidRDefault="003A451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имущества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государственную собственность Иркутской области.</w:t>
      </w:r>
    </w:p>
    <w:p w:rsidR="003A451F" w:rsidRDefault="003A451F" w:rsidP="003A451F">
      <w:pPr>
        <w:pStyle w:val="a3"/>
        <w:ind w:left="11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7B43D2" w:rsidRDefault="007B43D2" w:rsidP="003A451F">
      <w:pPr>
        <w:pStyle w:val="a3"/>
        <w:ind w:left="1152"/>
        <w:rPr>
          <w:rFonts w:ascii="Times New Roman" w:hAnsi="Times New Roman" w:cs="Times New Roman"/>
          <w:sz w:val="28"/>
          <w:szCs w:val="28"/>
          <w:lang w:val="en-US"/>
        </w:rPr>
      </w:pPr>
    </w:p>
    <w:p w:rsidR="007B43D2" w:rsidRPr="007B43D2" w:rsidRDefault="007B43D2" w:rsidP="007B43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9 месяцев 2015г.</w:t>
      </w:r>
    </w:p>
    <w:p w:rsidR="007B43D2" w:rsidRPr="007B43D2" w:rsidRDefault="007B43D2" w:rsidP="007B43D2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  <w:bookmarkStart w:id="0" w:name="_GoBack"/>
      <w:bookmarkEnd w:id="0"/>
    </w:p>
    <w:p w:rsidR="007B08FF" w:rsidRDefault="007B08FF" w:rsidP="003A451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7B08FF" w:rsidRDefault="007B08F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4FD">
        <w:rPr>
          <w:rFonts w:ascii="Times New Roman" w:hAnsi="Times New Roman" w:cs="Times New Roman"/>
          <w:sz w:val="28"/>
          <w:szCs w:val="28"/>
        </w:rPr>
        <w:t>О внесении изменений и дополнений в примерное Положение об оплате труда работников учреждений культуры, финансируемых из бюджета муниципального образования «</w:t>
      </w:r>
      <w:proofErr w:type="spellStart"/>
      <w:r w:rsidRPr="007A34F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A34FD">
        <w:rPr>
          <w:rFonts w:ascii="Times New Roman" w:hAnsi="Times New Roman" w:cs="Times New Roman"/>
          <w:sz w:val="28"/>
          <w:szCs w:val="28"/>
        </w:rPr>
        <w:t xml:space="preserve"> район», отличной от единой тарифной сетки, утвержденное Решением районной Думы от 15.07.2013г. № 33/330 «Об утверждении примерного Положения об оплате труда работников учреждений культуры, финансируемых из бюджета </w:t>
      </w:r>
      <w:r w:rsidRPr="007A34F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7A34F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A34FD">
        <w:rPr>
          <w:rFonts w:ascii="Times New Roman" w:hAnsi="Times New Roman" w:cs="Times New Roman"/>
          <w:sz w:val="28"/>
          <w:szCs w:val="28"/>
        </w:rPr>
        <w:t xml:space="preserve"> район», отличной от единой тарифной сетки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8FF" w:rsidRDefault="007B08FF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Васильченко Л.М.)</w:t>
      </w:r>
    </w:p>
    <w:p w:rsidR="007B08FF" w:rsidRDefault="007B08FF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B08FF" w:rsidRDefault="007B08FF" w:rsidP="007B0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A51B9A">
        <w:rPr>
          <w:rFonts w:ascii="Times New Roman" w:hAnsi="Times New Roman" w:cs="Times New Roman"/>
          <w:sz w:val="28"/>
          <w:szCs w:val="28"/>
        </w:rPr>
        <w:t xml:space="preserve"> </w:t>
      </w:r>
      <w:r w:rsidRPr="007B08FF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Pr="007B08F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B08FF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B08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8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B08FF" w:rsidRDefault="007B08FF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 </w:t>
      </w:r>
    </w:p>
    <w:p w:rsidR="007B08FF" w:rsidRPr="007B08FF" w:rsidRDefault="007B08FF" w:rsidP="007B08FF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B08FF" w:rsidRDefault="007B08FF" w:rsidP="007B0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8FF" w:rsidRDefault="007B08FF" w:rsidP="007B08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7B08FF" w:rsidRDefault="007B08FF" w:rsidP="007B08F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плане работы районной Думы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  <w:r w:rsidR="00157E7E">
        <w:rPr>
          <w:rFonts w:ascii="Times New Roman" w:hAnsi="Times New Roman" w:cs="Times New Roman"/>
          <w:sz w:val="28"/>
          <w:szCs w:val="28"/>
        </w:rPr>
        <w:t>;</w:t>
      </w:r>
    </w:p>
    <w:p w:rsidR="00157E7E" w:rsidRPr="007B08FF" w:rsidRDefault="00157E7E" w:rsidP="007B08FF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вопросах социального обслуживания пенсионеров.</w:t>
      </w:r>
    </w:p>
    <w:p w:rsidR="00402D58" w:rsidRDefault="00402D58" w:rsidP="00402D58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7A34FD" w:rsidRDefault="00D4686D" w:rsidP="007A34FD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FD" w:rsidRDefault="007A34FD" w:rsidP="007A34FD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A34FD" w:rsidRDefault="007A34FD" w:rsidP="007A34FD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6FA1" w:rsidRDefault="007A34FD" w:rsidP="007A34FD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</w:t>
      </w:r>
      <w:r w:rsidR="00E13D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 w:rsidRPr="007A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51" w:rsidRDefault="00317957" w:rsidP="00ED6FA1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51" w:rsidRDefault="009E6851" w:rsidP="009E6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0D8" w:rsidRPr="00F52F79" w:rsidRDefault="007A34FD" w:rsidP="00116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5F" w:rsidRPr="00F52F79" w:rsidRDefault="00CF740E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F5F" w:rsidRPr="00F52F79" w:rsidSect="007B08FF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EF"/>
    <w:multiLevelType w:val="hybridMultilevel"/>
    <w:tmpl w:val="F7CE1CD4"/>
    <w:lvl w:ilvl="0" w:tplc="CC6CDB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1A7822"/>
    <w:multiLevelType w:val="hybridMultilevel"/>
    <w:tmpl w:val="FB2E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6C3"/>
    <w:multiLevelType w:val="hybridMultilevel"/>
    <w:tmpl w:val="6BF89394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D97"/>
    <w:multiLevelType w:val="hybridMultilevel"/>
    <w:tmpl w:val="59127C12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0FC3"/>
    <w:multiLevelType w:val="hybridMultilevel"/>
    <w:tmpl w:val="4B28B2D0"/>
    <w:lvl w:ilvl="0" w:tplc="CC6CDB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5F"/>
    <w:rsid w:val="001166C1"/>
    <w:rsid w:val="00157E7E"/>
    <w:rsid w:val="001959B1"/>
    <w:rsid w:val="001C2919"/>
    <w:rsid w:val="00201F5F"/>
    <w:rsid w:val="002367C4"/>
    <w:rsid w:val="00280A53"/>
    <w:rsid w:val="002C5980"/>
    <w:rsid w:val="00317957"/>
    <w:rsid w:val="0032003D"/>
    <w:rsid w:val="00361FA0"/>
    <w:rsid w:val="003A451F"/>
    <w:rsid w:val="003D3ED8"/>
    <w:rsid w:val="003F70B7"/>
    <w:rsid w:val="00402D58"/>
    <w:rsid w:val="0048545A"/>
    <w:rsid w:val="004860A8"/>
    <w:rsid w:val="00486552"/>
    <w:rsid w:val="0048759A"/>
    <w:rsid w:val="00491143"/>
    <w:rsid w:val="00570227"/>
    <w:rsid w:val="005E7E4F"/>
    <w:rsid w:val="007270D8"/>
    <w:rsid w:val="00765398"/>
    <w:rsid w:val="0077151D"/>
    <w:rsid w:val="00791C40"/>
    <w:rsid w:val="007A34FD"/>
    <w:rsid w:val="007B08FF"/>
    <w:rsid w:val="007B43D2"/>
    <w:rsid w:val="007E71C1"/>
    <w:rsid w:val="00866F52"/>
    <w:rsid w:val="00873A64"/>
    <w:rsid w:val="008A3C88"/>
    <w:rsid w:val="008A6CC8"/>
    <w:rsid w:val="008B29A9"/>
    <w:rsid w:val="008D48C1"/>
    <w:rsid w:val="00904CFB"/>
    <w:rsid w:val="009A7B45"/>
    <w:rsid w:val="009E6851"/>
    <w:rsid w:val="00A03CDA"/>
    <w:rsid w:val="00A51B9A"/>
    <w:rsid w:val="00B03A35"/>
    <w:rsid w:val="00B56E0C"/>
    <w:rsid w:val="00C7227C"/>
    <w:rsid w:val="00C94477"/>
    <w:rsid w:val="00CD1985"/>
    <w:rsid w:val="00CF740E"/>
    <w:rsid w:val="00D104CC"/>
    <w:rsid w:val="00D4686D"/>
    <w:rsid w:val="00D90811"/>
    <w:rsid w:val="00DD00BD"/>
    <w:rsid w:val="00E13DC1"/>
    <w:rsid w:val="00E62BAE"/>
    <w:rsid w:val="00E640CF"/>
    <w:rsid w:val="00E74B6E"/>
    <w:rsid w:val="00E83499"/>
    <w:rsid w:val="00E956CE"/>
    <w:rsid w:val="00ED6FA1"/>
    <w:rsid w:val="00EF6FCC"/>
    <w:rsid w:val="00F02C36"/>
    <w:rsid w:val="00F52F79"/>
    <w:rsid w:val="00F569AF"/>
    <w:rsid w:val="00FD0D84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5</cp:revision>
  <cp:lastPrinted>2015-10-20T05:02:00Z</cp:lastPrinted>
  <dcterms:created xsi:type="dcterms:W3CDTF">2015-10-20T03:27:00Z</dcterms:created>
  <dcterms:modified xsi:type="dcterms:W3CDTF">2015-10-26T03:27:00Z</dcterms:modified>
</cp:coreProperties>
</file>