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3" w:rsidRPr="00D46A26" w:rsidRDefault="003734A3" w:rsidP="003734A3">
      <w:pPr>
        <w:jc w:val="center"/>
        <w:rPr>
          <w:rFonts w:ascii="Arial" w:hAnsi="Arial" w:cs="Arial"/>
          <w:b/>
          <w:sz w:val="24"/>
          <w:szCs w:val="24"/>
        </w:rPr>
      </w:pPr>
      <w:r w:rsidRPr="00D46A26">
        <w:rPr>
          <w:rFonts w:ascii="Arial" w:hAnsi="Arial" w:cs="Arial"/>
          <w:b/>
          <w:sz w:val="24"/>
          <w:szCs w:val="24"/>
        </w:rPr>
        <w:t>Как сохранить поголовье?</w:t>
      </w:r>
    </w:p>
    <w:p w:rsidR="003734A3" w:rsidRPr="008F1962" w:rsidRDefault="003734A3" w:rsidP="003734A3">
      <w:pPr>
        <w:pStyle w:val="txtvest0"/>
        <w:ind w:left="-284" w:firstLine="568"/>
        <w:rPr>
          <w:sz w:val="24"/>
          <w:szCs w:val="24"/>
        </w:rPr>
      </w:pPr>
      <w:r w:rsidRPr="008F1962">
        <w:rPr>
          <w:sz w:val="24"/>
          <w:szCs w:val="24"/>
        </w:rPr>
        <w:t xml:space="preserve">Не являясь аграрным регионом, Иркутская область в рейтинге субъектов РФ, входящих в Сибирский федеральный округ, находится в «золотой середине» по наличию в </w:t>
      </w:r>
      <w:proofErr w:type="spellStart"/>
      <w:r w:rsidRPr="008F1962">
        <w:rPr>
          <w:sz w:val="24"/>
          <w:szCs w:val="24"/>
        </w:rPr>
        <w:t>сельхозо</w:t>
      </w:r>
      <w:r w:rsidRPr="008F1962">
        <w:rPr>
          <w:sz w:val="24"/>
          <w:szCs w:val="24"/>
        </w:rPr>
        <w:t>р</w:t>
      </w:r>
      <w:r w:rsidRPr="008F1962">
        <w:rPr>
          <w:sz w:val="24"/>
          <w:szCs w:val="24"/>
        </w:rPr>
        <w:t>ганизациях</w:t>
      </w:r>
      <w:proofErr w:type="spellEnd"/>
      <w:r w:rsidRPr="008F1962">
        <w:rPr>
          <w:sz w:val="24"/>
          <w:szCs w:val="24"/>
        </w:rPr>
        <w:t xml:space="preserve"> крупного рогатого скота, свиней и лошадей, на 9-м месте – по поголовью овец и коз, и только птичье поголовье ставит </w:t>
      </w:r>
      <w:proofErr w:type="spellStart"/>
      <w:r w:rsidRPr="008F1962">
        <w:rPr>
          <w:sz w:val="24"/>
          <w:szCs w:val="24"/>
        </w:rPr>
        <w:t>Приангарье</w:t>
      </w:r>
      <w:proofErr w:type="spellEnd"/>
      <w:r w:rsidRPr="008F1962">
        <w:rPr>
          <w:sz w:val="24"/>
          <w:szCs w:val="24"/>
        </w:rPr>
        <w:t xml:space="preserve"> на 4-е место в Сибири. </w:t>
      </w:r>
    </w:p>
    <w:p w:rsidR="003734A3" w:rsidRPr="008F1962" w:rsidRDefault="003734A3" w:rsidP="003734A3">
      <w:pPr>
        <w:pStyle w:val="txtvest0"/>
        <w:ind w:left="-284" w:firstLine="568"/>
        <w:rPr>
          <w:sz w:val="24"/>
          <w:szCs w:val="24"/>
        </w:rPr>
      </w:pPr>
      <w:r w:rsidRPr="008F1962">
        <w:rPr>
          <w:sz w:val="24"/>
          <w:szCs w:val="24"/>
        </w:rPr>
        <w:t>В СФО отмечается общее для страны явление – сокращение поголовья скота и птицы, лишь свиней по сравнению с прошлым годом стало на 7,4% больше. Это явление наблюд</w:t>
      </w:r>
      <w:r w:rsidRPr="008F1962">
        <w:rPr>
          <w:sz w:val="24"/>
          <w:szCs w:val="24"/>
        </w:rPr>
        <w:t>а</w:t>
      </w:r>
      <w:r w:rsidRPr="008F1962">
        <w:rPr>
          <w:sz w:val="24"/>
          <w:szCs w:val="24"/>
        </w:rPr>
        <w:t>ется в большинстве регионов. Исключения довольно редки. Так, количество лошадей ув</w:t>
      </w:r>
      <w:r w:rsidRPr="008F1962">
        <w:rPr>
          <w:sz w:val="24"/>
          <w:szCs w:val="24"/>
        </w:rPr>
        <w:t>е</w:t>
      </w:r>
      <w:r w:rsidRPr="008F1962">
        <w:rPr>
          <w:sz w:val="24"/>
          <w:szCs w:val="24"/>
        </w:rPr>
        <w:t xml:space="preserve">личилось только в </w:t>
      </w:r>
      <w:proofErr w:type="spellStart"/>
      <w:r w:rsidRPr="008F1962">
        <w:rPr>
          <w:sz w:val="24"/>
          <w:szCs w:val="24"/>
        </w:rPr>
        <w:t>сельхозорганизациях</w:t>
      </w:r>
      <w:proofErr w:type="spellEnd"/>
      <w:r w:rsidRPr="008F1962">
        <w:rPr>
          <w:sz w:val="24"/>
          <w:szCs w:val="24"/>
        </w:rPr>
        <w:t xml:space="preserve"> Тывы, коров – только в Бурятии. В отличие от м</w:t>
      </w:r>
      <w:r w:rsidRPr="008F1962">
        <w:rPr>
          <w:sz w:val="24"/>
          <w:szCs w:val="24"/>
        </w:rPr>
        <w:t>о</w:t>
      </w:r>
      <w:r w:rsidRPr="008F1962">
        <w:rPr>
          <w:sz w:val="24"/>
          <w:szCs w:val="24"/>
        </w:rPr>
        <w:t>лочного поголовья, общее наличие крупного рогатого скота, а также овец и коз  по состо</w:t>
      </w:r>
      <w:r w:rsidRPr="008F1962">
        <w:rPr>
          <w:sz w:val="24"/>
          <w:szCs w:val="24"/>
        </w:rPr>
        <w:t>я</w:t>
      </w:r>
      <w:r w:rsidRPr="008F1962">
        <w:rPr>
          <w:sz w:val="24"/>
          <w:szCs w:val="24"/>
        </w:rPr>
        <w:t xml:space="preserve">нию на начало ноября в сравнении с той же датой прошлого года выросло в </w:t>
      </w:r>
      <w:proofErr w:type="spellStart"/>
      <w:r w:rsidRPr="008F1962">
        <w:rPr>
          <w:sz w:val="24"/>
          <w:szCs w:val="24"/>
        </w:rPr>
        <w:t>сельхозорган</w:t>
      </w:r>
      <w:r w:rsidRPr="008F1962">
        <w:rPr>
          <w:sz w:val="24"/>
          <w:szCs w:val="24"/>
        </w:rPr>
        <w:t>и</w:t>
      </w:r>
      <w:r w:rsidRPr="008F1962">
        <w:rPr>
          <w:sz w:val="24"/>
          <w:szCs w:val="24"/>
        </w:rPr>
        <w:t>зациях</w:t>
      </w:r>
      <w:proofErr w:type="spellEnd"/>
      <w:r w:rsidRPr="008F1962">
        <w:rPr>
          <w:sz w:val="24"/>
          <w:szCs w:val="24"/>
        </w:rPr>
        <w:t xml:space="preserve"> 4-х сибирских регионов, свиней – в 5, а птицы в 6 регионах. Иркутская область входит в число регионов с положительной динамикой крупн</w:t>
      </w:r>
      <w:r w:rsidRPr="008F1962">
        <w:rPr>
          <w:sz w:val="24"/>
          <w:szCs w:val="24"/>
        </w:rPr>
        <w:t>о</w:t>
      </w:r>
      <w:r w:rsidRPr="008F1962">
        <w:rPr>
          <w:sz w:val="24"/>
          <w:szCs w:val="24"/>
        </w:rPr>
        <w:t xml:space="preserve">го и мелкого рогатого скота, птицы. </w:t>
      </w:r>
    </w:p>
    <w:p w:rsidR="003734A3" w:rsidRPr="008F1962" w:rsidRDefault="003734A3" w:rsidP="003734A3">
      <w:pPr>
        <w:pStyle w:val="txtvest0"/>
        <w:ind w:left="-284" w:firstLine="568"/>
        <w:rPr>
          <w:sz w:val="24"/>
          <w:szCs w:val="24"/>
        </w:rPr>
      </w:pPr>
      <w:r w:rsidRPr="008F1962">
        <w:rPr>
          <w:sz w:val="24"/>
          <w:szCs w:val="24"/>
        </w:rPr>
        <w:t>Не исключается дальнейшее сокращение поголовья, вызванное, в частности, недо</w:t>
      </w:r>
      <w:r w:rsidRPr="008F1962">
        <w:rPr>
          <w:sz w:val="24"/>
          <w:szCs w:val="24"/>
        </w:rPr>
        <w:t>с</w:t>
      </w:r>
      <w:r w:rsidRPr="008F1962">
        <w:rPr>
          <w:sz w:val="24"/>
          <w:szCs w:val="24"/>
        </w:rPr>
        <w:t>татком кормов. В связи с необычайными погодными условиями минувшего лета обеспече</w:t>
      </w:r>
      <w:r w:rsidRPr="008F1962">
        <w:rPr>
          <w:sz w:val="24"/>
          <w:szCs w:val="24"/>
        </w:rPr>
        <w:t>н</w:t>
      </w:r>
      <w:r w:rsidRPr="008F1962">
        <w:rPr>
          <w:sz w:val="24"/>
          <w:szCs w:val="24"/>
        </w:rPr>
        <w:t xml:space="preserve">ность кормами в </w:t>
      </w:r>
      <w:proofErr w:type="spellStart"/>
      <w:r w:rsidRPr="008F1962">
        <w:rPr>
          <w:sz w:val="24"/>
          <w:szCs w:val="24"/>
        </w:rPr>
        <w:t>Приангарье</w:t>
      </w:r>
      <w:proofErr w:type="spellEnd"/>
      <w:r w:rsidRPr="008F1962">
        <w:rPr>
          <w:sz w:val="24"/>
          <w:szCs w:val="24"/>
        </w:rPr>
        <w:t xml:space="preserve"> на 39% ниже прошлогодней, в расчете на каждую голову у</w:t>
      </w:r>
      <w:r w:rsidRPr="008F1962">
        <w:rPr>
          <w:sz w:val="24"/>
          <w:szCs w:val="24"/>
        </w:rPr>
        <w:t>с</w:t>
      </w:r>
      <w:r w:rsidRPr="008F1962">
        <w:rPr>
          <w:sz w:val="24"/>
          <w:szCs w:val="24"/>
        </w:rPr>
        <w:t xml:space="preserve">ловного скота заготовлено по 7,3 </w:t>
      </w:r>
      <w:proofErr w:type="spellStart"/>
      <w:r w:rsidRPr="008F1962">
        <w:rPr>
          <w:sz w:val="24"/>
          <w:szCs w:val="24"/>
        </w:rPr>
        <w:t>ц</w:t>
      </w:r>
      <w:proofErr w:type="spellEnd"/>
      <w:r w:rsidRPr="008F1962">
        <w:rPr>
          <w:sz w:val="24"/>
          <w:szCs w:val="24"/>
        </w:rPr>
        <w:t xml:space="preserve"> кормовых единиц (в целом по СФО – 13,0). Такой же показатель обеспеченности кормами сложился в Кемеровской области и гораздо ниже (1,5-2,4 </w:t>
      </w:r>
      <w:proofErr w:type="spellStart"/>
      <w:r w:rsidRPr="008F1962">
        <w:rPr>
          <w:sz w:val="24"/>
          <w:szCs w:val="24"/>
        </w:rPr>
        <w:t>ц</w:t>
      </w:r>
      <w:proofErr w:type="spellEnd"/>
      <w:r w:rsidRPr="008F1962">
        <w:rPr>
          <w:sz w:val="24"/>
          <w:szCs w:val="24"/>
        </w:rPr>
        <w:t>) - в Тыве и Бурятии. Столь низкая обе</w:t>
      </w:r>
      <w:r w:rsidRPr="008F1962">
        <w:rPr>
          <w:sz w:val="24"/>
          <w:szCs w:val="24"/>
        </w:rPr>
        <w:t>с</w:t>
      </w:r>
      <w:r w:rsidRPr="008F1962">
        <w:rPr>
          <w:sz w:val="24"/>
          <w:szCs w:val="24"/>
        </w:rPr>
        <w:t xml:space="preserve">печенность отмечается еще в ряде российских регионов, а в Новгородской области – лишь по 0,5 </w:t>
      </w:r>
      <w:proofErr w:type="spellStart"/>
      <w:r w:rsidRPr="008F1962">
        <w:rPr>
          <w:sz w:val="24"/>
          <w:szCs w:val="24"/>
        </w:rPr>
        <w:t>ц</w:t>
      </w:r>
      <w:proofErr w:type="spellEnd"/>
      <w:r w:rsidRPr="008F1962">
        <w:rPr>
          <w:sz w:val="24"/>
          <w:szCs w:val="24"/>
        </w:rPr>
        <w:t xml:space="preserve"> кормовых единиц. Потребность в ко</w:t>
      </w:r>
      <w:r w:rsidRPr="008F1962">
        <w:rPr>
          <w:sz w:val="24"/>
          <w:szCs w:val="24"/>
        </w:rPr>
        <w:t>р</w:t>
      </w:r>
      <w:r w:rsidRPr="008F1962">
        <w:rPr>
          <w:sz w:val="24"/>
          <w:szCs w:val="24"/>
        </w:rPr>
        <w:t xml:space="preserve">мах может быть разной в зависимости от видового и породного состава скота, особенностей содержания и кормления, но в любом случае это чрезвычайно мало. Самая сытная жизнь ожидается у животных в </w:t>
      </w:r>
      <w:proofErr w:type="spellStart"/>
      <w:r w:rsidRPr="008F1962">
        <w:rPr>
          <w:sz w:val="24"/>
          <w:szCs w:val="24"/>
        </w:rPr>
        <w:t>сельхозорганизациях</w:t>
      </w:r>
      <w:proofErr w:type="spellEnd"/>
      <w:r w:rsidRPr="008F1962">
        <w:rPr>
          <w:sz w:val="24"/>
          <w:szCs w:val="24"/>
        </w:rPr>
        <w:t xml:space="preserve"> Северной Осетии-Алании, где им заготовлено по 29,6 </w:t>
      </w:r>
      <w:proofErr w:type="spellStart"/>
      <w:r w:rsidRPr="008F1962">
        <w:rPr>
          <w:sz w:val="24"/>
          <w:szCs w:val="24"/>
        </w:rPr>
        <w:t>ц</w:t>
      </w:r>
      <w:proofErr w:type="spellEnd"/>
      <w:r w:rsidRPr="008F1962">
        <w:rPr>
          <w:sz w:val="24"/>
          <w:szCs w:val="24"/>
        </w:rPr>
        <w:t xml:space="preserve"> </w:t>
      </w:r>
      <w:proofErr w:type="spellStart"/>
      <w:r w:rsidRPr="008F1962">
        <w:rPr>
          <w:sz w:val="24"/>
          <w:szCs w:val="24"/>
        </w:rPr>
        <w:t>кормоединиц</w:t>
      </w:r>
      <w:proofErr w:type="spellEnd"/>
      <w:r w:rsidRPr="008F1962">
        <w:rPr>
          <w:sz w:val="24"/>
          <w:szCs w:val="24"/>
        </w:rPr>
        <w:t>. Почти так же сытно будет накормлен скот в Ненецком автоно</w:t>
      </w:r>
      <w:r w:rsidRPr="008F1962">
        <w:rPr>
          <w:sz w:val="24"/>
          <w:szCs w:val="24"/>
        </w:rPr>
        <w:t>м</w:t>
      </w:r>
      <w:r w:rsidRPr="008F1962">
        <w:rPr>
          <w:sz w:val="24"/>
          <w:szCs w:val="24"/>
        </w:rPr>
        <w:t xml:space="preserve">ном округе (по 28,8 </w:t>
      </w:r>
      <w:proofErr w:type="spellStart"/>
      <w:r w:rsidRPr="008F1962">
        <w:rPr>
          <w:sz w:val="24"/>
          <w:szCs w:val="24"/>
        </w:rPr>
        <w:t>ц</w:t>
      </w:r>
      <w:proofErr w:type="spellEnd"/>
      <w:r w:rsidRPr="008F1962">
        <w:rPr>
          <w:sz w:val="24"/>
          <w:szCs w:val="24"/>
        </w:rPr>
        <w:t xml:space="preserve"> </w:t>
      </w:r>
      <w:proofErr w:type="gramStart"/>
      <w:r w:rsidRPr="008F1962">
        <w:rPr>
          <w:sz w:val="24"/>
          <w:szCs w:val="24"/>
        </w:rPr>
        <w:t>кормовых</w:t>
      </w:r>
      <w:proofErr w:type="gramEnd"/>
      <w:r w:rsidRPr="008F1962">
        <w:rPr>
          <w:sz w:val="24"/>
          <w:szCs w:val="24"/>
        </w:rPr>
        <w:t xml:space="preserve"> ед.).  </w:t>
      </w:r>
    </w:p>
    <w:p w:rsidR="003734A3" w:rsidRDefault="003734A3" w:rsidP="003734A3">
      <w:pPr>
        <w:pStyle w:val="txtvest0"/>
        <w:ind w:left="-284" w:firstLine="568"/>
        <w:rPr>
          <w:sz w:val="24"/>
          <w:szCs w:val="24"/>
        </w:rPr>
      </w:pPr>
      <w:r w:rsidRPr="008F1962">
        <w:rPr>
          <w:sz w:val="24"/>
          <w:szCs w:val="24"/>
        </w:rPr>
        <w:t>Длительная летняя жара нанесла ощутимый удар и по другим категориям хозяйств. Фермеры и личные хозяйства населения тоже лишились возможности заготовить нужное количество грубых кормов, а комбикорма не всегда доступны из-за высоких цен. От сокр</w:t>
      </w:r>
      <w:r w:rsidRPr="008F1962">
        <w:rPr>
          <w:sz w:val="24"/>
          <w:szCs w:val="24"/>
        </w:rPr>
        <w:t>а</w:t>
      </w:r>
      <w:r w:rsidRPr="008F1962">
        <w:rPr>
          <w:sz w:val="24"/>
          <w:szCs w:val="24"/>
        </w:rPr>
        <w:t>щения поголовья эти хозяйства тоже не застрахованы. Сумеют ли они сохранить свое ст</w:t>
      </w:r>
      <w:r w:rsidRPr="008F1962">
        <w:rPr>
          <w:sz w:val="24"/>
          <w:szCs w:val="24"/>
        </w:rPr>
        <w:t>а</w:t>
      </w:r>
      <w:r w:rsidRPr="008F1962">
        <w:rPr>
          <w:sz w:val="24"/>
          <w:szCs w:val="24"/>
        </w:rPr>
        <w:t>до, узнаем из материалов предстоящей Всероссийской сельскохозяйственной переписи.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A3"/>
    <w:rsid w:val="003734A3"/>
    <w:rsid w:val="007E781A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3734A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734A3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1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2016-03-21T02:12:00Z</dcterms:created>
  <dcterms:modified xsi:type="dcterms:W3CDTF">2016-03-21T02:12:00Z</dcterms:modified>
</cp:coreProperties>
</file>