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0" w:rsidRPr="00C84242" w:rsidRDefault="00170C30" w:rsidP="00580B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242">
        <w:rPr>
          <w:rFonts w:ascii="Times New Roman" w:hAnsi="Times New Roman" w:cs="Times New Roman"/>
          <w:b/>
          <w:sz w:val="28"/>
          <w:szCs w:val="28"/>
        </w:rPr>
        <w:t xml:space="preserve">История современной Конституции, конституционно-правовой статус прокуратуры и роль прокурора в защите прав и свобод граждан. </w:t>
      </w:r>
    </w:p>
    <w:p w:rsidR="00170C30" w:rsidRDefault="00170C30" w:rsidP="0058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C30" w:rsidRDefault="00170C30" w:rsidP="0058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РФ была принята 12 декабря 1993 года по результатам всенародного голосования, проведенного в соответствии с Указом Президента России от 15 октября 1993 года № 1633 «О проведении всенародного голосования по проекту Конституции РФ». Термин «всенародное голосование» (а не «референдум») был использован для того, чтобы обойти положение действовавшего закона о референдуме РСФСР, согласно которому Конституция может быть изменена лишь большинством голосов от общего числа избирателей страны. Конституция РФ 1993 года вступила в силу в день ее опубликования в «Российской газете» - 25 декабря 1993 года. За новую Конституцию проголосовало 58,43% от числа принявших участие в голосовании, что при явке в 54,81% составляло 32,03% от числа зарегистрированных избирателей. </w:t>
      </w:r>
    </w:p>
    <w:p w:rsidR="00EB1548" w:rsidRPr="000501ED" w:rsidRDefault="00326A8F" w:rsidP="0058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ED">
        <w:rPr>
          <w:rFonts w:ascii="Times New Roman" w:hAnsi="Times New Roman" w:cs="Times New Roman"/>
          <w:sz w:val="28"/>
          <w:szCs w:val="28"/>
        </w:rPr>
        <w:t>Единственная статья Конституции РФ (ст. 129), посвященная прокуратуре, помещена в гл. 7 «Судебная власть», что не должно рассматриваться как отнесение прокуратуры к судебной ветви власти</w:t>
      </w:r>
      <w:r w:rsidR="00EB1548" w:rsidRPr="000501ED">
        <w:rPr>
          <w:rFonts w:ascii="Times New Roman" w:hAnsi="Times New Roman" w:cs="Times New Roman"/>
          <w:sz w:val="28"/>
          <w:szCs w:val="28"/>
        </w:rPr>
        <w:t>.</w:t>
      </w:r>
      <w:r w:rsidRPr="000501ED">
        <w:rPr>
          <w:rFonts w:ascii="Times New Roman" w:hAnsi="Times New Roman" w:cs="Times New Roman"/>
          <w:sz w:val="28"/>
          <w:szCs w:val="28"/>
        </w:rPr>
        <w:t xml:space="preserve"> </w:t>
      </w:r>
      <w:r w:rsidR="00EB1548" w:rsidRPr="000501ED">
        <w:rPr>
          <w:rFonts w:ascii="Times New Roman" w:hAnsi="Times New Roman" w:cs="Times New Roman"/>
          <w:sz w:val="28"/>
          <w:szCs w:val="28"/>
        </w:rPr>
        <w:t>П</w:t>
      </w:r>
      <w:r w:rsidRPr="000501ED">
        <w:rPr>
          <w:rFonts w:ascii="Times New Roman" w:hAnsi="Times New Roman" w:cs="Times New Roman"/>
          <w:sz w:val="28"/>
          <w:szCs w:val="28"/>
        </w:rPr>
        <w:t>рокуратур</w:t>
      </w:r>
      <w:r w:rsidR="00EB1548" w:rsidRPr="000501ED">
        <w:rPr>
          <w:rFonts w:ascii="Times New Roman" w:hAnsi="Times New Roman" w:cs="Times New Roman"/>
          <w:sz w:val="28"/>
          <w:szCs w:val="28"/>
        </w:rPr>
        <w:t>а в России по своему статусу не относится</w:t>
      </w:r>
      <w:r w:rsidRPr="000501ED">
        <w:rPr>
          <w:rFonts w:ascii="Times New Roman" w:hAnsi="Times New Roman" w:cs="Times New Roman"/>
          <w:sz w:val="28"/>
          <w:szCs w:val="28"/>
        </w:rPr>
        <w:t xml:space="preserve"> ни к одной традиционной ветви государственной власти. Органы прокуратуры образуют самостоятельную систему, не подчиненную ни одному из органов государственной власти. При этом неподчиненность не означает неподконтрольности: контроль за деятельностью прокуратуры проявляется, в  установленном порядке наделения прокуроров полномочиями и освобождения их от должности и главное — в судебном контроле за действиями и актами органов прокуратуры. </w:t>
      </w:r>
    </w:p>
    <w:p w:rsidR="00326A8F" w:rsidRPr="000501ED" w:rsidRDefault="00326A8F" w:rsidP="0058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ED">
        <w:rPr>
          <w:rStyle w:val="a3"/>
          <w:rFonts w:ascii="Times New Roman" w:hAnsi="Times New Roman" w:cs="Times New Roman"/>
          <w:i w:val="0"/>
          <w:sz w:val="28"/>
          <w:szCs w:val="28"/>
        </w:rPr>
        <w:t>Система органов прокуратуры </w:t>
      </w:r>
      <w:r w:rsidRPr="000501ED">
        <w:rPr>
          <w:rFonts w:ascii="Times New Roman" w:hAnsi="Times New Roman" w:cs="Times New Roman"/>
          <w:i/>
          <w:sz w:val="28"/>
          <w:szCs w:val="28"/>
        </w:rPr>
        <w:t>—</w:t>
      </w:r>
      <w:r w:rsidRPr="000501ED">
        <w:rPr>
          <w:rFonts w:ascii="Times New Roman" w:hAnsi="Times New Roman" w:cs="Times New Roman"/>
          <w:sz w:val="28"/>
          <w:szCs w:val="28"/>
        </w:rPr>
        <w:t xml:space="preserve"> единая и централизованная. </w:t>
      </w:r>
      <w:r w:rsidR="00EB1548" w:rsidRPr="000501ED">
        <w:rPr>
          <w:rFonts w:ascii="Times New Roman" w:hAnsi="Times New Roman" w:cs="Times New Roman"/>
          <w:sz w:val="28"/>
          <w:szCs w:val="28"/>
        </w:rPr>
        <w:t>В</w:t>
      </w:r>
      <w:r w:rsidRPr="000501ED">
        <w:rPr>
          <w:rFonts w:ascii="Times New Roman" w:hAnsi="Times New Roman" w:cs="Times New Roman"/>
          <w:sz w:val="28"/>
          <w:szCs w:val="28"/>
        </w:rPr>
        <w:t>се прокуроры назначаются на должность Генеральным прокурором РФ и подчинены ему, а также вышестоящим прокурорам. Звеньями системы органов прокуратуры являются:</w:t>
      </w:r>
      <w:r w:rsidR="00EB1548" w:rsidRPr="000501ED">
        <w:rPr>
          <w:rFonts w:ascii="Times New Roman" w:hAnsi="Times New Roman" w:cs="Times New Roman"/>
          <w:sz w:val="28"/>
          <w:szCs w:val="28"/>
        </w:rPr>
        <w:t xml:space="preserve"> </w:t>
      </w:r>
      <w:r w:rsidRPr="000501ED">
        <w:rPr>
          <w:rFonts w:ascii="Times New Roman" w:hAnsi="Times New Roman" w:cs="Times New Roman"/>
          <w:sz w:val="28"/>
          <w:szCs w:val="28"/>
        </w:rPr>
        <w:t>Генеральная прокуратура РФ;</w:t>
      </w:r>
      <w:r w:rsidR="00D24DA3" w:rsidRPr="000501ED">
        <w:rPr>
          <w:rFonts w:ascii="Times New Roman" w:hAnsi="Times New Roman" w:cs="Times New Roman"/>
          <w:sz w:val="28"/>
          <w:szCs w:val="28"/>
        </w:rPr>
        <w:t xml:space="preserve"> </w:t>
      </w:r>
      <w:r w:rsidRPr="000501ED">
        <w:rPr>
          <w:rFonts w:ascii="Times New Roman" w:hAnsi="Times New Roman" w:cs="Times New Roman"/>
          <w:sz w:val="28"/>
          <w:szCs w:val="28"/>
        </w:rPr>
        <w:t>прокуратуры федеральных округов;</w:t>
      </w:r>
      <w:r w:rsidR="00D24DA3" w:rsidRPr="000501ED">
        <w:rPr>
          <w:rFonts w:ascii="Times New Roman" w:hAnsi="Times New Roman" w:cs="Times New Roman"/>
          <w:sz w:val="28"/>
          <w:szCs w:val="28"/>
        </w:rPr>
        <w:t xml:space="preserve"> </w:t>
      </w:r>
      <w:r w:rsidRPr="000501ED">
        <w:rPr>
          <w:rFonts w:ascii="Times New Roman" w:hAnsi="Times New Roman" w:cs="Times New Roman"/>
          <w:sz w:val="28"/>
          <w:szCs w:val="28"/>
        </w:rPr>
        <w:t>прокуратуры субъектов РФ;</w:t>
      </w:r>
      <w:r w:rsidR="00D24DA3" w:rsidRPr="000501ED">
        <w:rPr>
          <w:rFonts w:ascii="Times New Roman" w:hAnsi="Times New Roman" w:cs="Times New Roman"/>
          <w:sz w:val="28"/>
          <w:szCs w:val="28"/>
        </w:rPr>
        <w:t xml:space="preserve"> </w:t>
      </w:r>
      <w:r w:rsidRPr="000501ED">
        <w:rPr>
          <w:rFonts w:ascii="Times New Roman" w:hAnsi="Times New Roman" w:cs="Times New Roman"/>
          <w:sz w:val="28"/>
          <w:szCs w:val="28"/>
        </w:rPr>
        <w:t>районные, городские прокуратуры;</w:t>
      </w:r>
      <w:r w:rsidR="001F70A7" w:rsidRPr="000501ED">
        <w:rPr>
          <w:rFonts w:ascii="Times New Roman" w:hAnsi="Times New Roman" w:cs="Times New Roman"/>
          <w:sz w:val="28"/>
          <w:szCs w:val="28"/>
        </w:rPr>
        <w:t xml:space="preserve"> </w:t>
      </w:r>
      <w:r w:rsidRPr="000501ED">
        <w:rPr>
          <w:rFonts w:ascii="Times New Roman" w:hAnsi="Times New Roman" w:cs="Times New Roman"/>
          <w:sz w:val="28"/>
          <w:szCs w:val="28"/>
        </w:rPr>
        <w:t>специальные прокуратуры (военная, транспортная, природоохранная) со своими подсистемами органов.</w:t>
      </w:r>
    </w:p>
    <w:p w:rsidR="00326A8F" w:rsidRPr="000501ED" w:rsidRDefault="00326A8F" w:rsidP="00580BF7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1ED">
        <w:rPr>
          <w:sz w:val="28"/>
          <w:szCs w:val="28"/>
        </w:rPr>
        <w:t>Генеральный прокурор РФ назначается на должность сроком на пять лет и освобождается от должности Советом Федерации п</w:t>
      </w:r>
      <w:r w:rsidR="00D24DA3" w:rsidRPr="000501ED">
        <w:rPr>
          <w:sz w:val="28"/>
          <w:szCs w:val="28"/>
        </w:rPr>
        <w:t xml:space="preserve">о представлению Президента РФ. </w:t>
      </w:r>
      <w:r w:rsidRPr="000501ED">
        <w:rPr>
          <w:sz w:val="28"/>
          <w:szCs w:val="28"/>
        </w:rPr>
        <w:t>Заместители Генерального прокурора РФ назначаются на должность и освобождаются от должности также Советом Федерации, но по представлению Генерального прокурора РФ. Все остальные прокуроры назначаются на должность сроком на пять лет и освобождаются от д</w:t>
      </w:r>
      <w:r w:rsidR="00D24DA3" w:rsidRPr="000501ED">
        <w:rPr>
          <w:sz w:val="28"/>
          <w:szCs w:val="28"/>
        </w:rPr>
        <w:t>олжности Генеральным прокурором</w:t>
      </w:r>
      <w:r w:rsidRPr="000501ED">
        <w:rPr>
          <w:sz w:val="28"/>
          <w:szCs w:val="28"/>
        </w:rPr>
        <w:t>.</w:t>
      </w:r>
    </w:p>
    <w:p w:rsidR="000501ED" w:rsidRPr="000501ED" w:rsidRDefault="00BC2A8F" w:rsidP="00580BF7">
      <w:pPr>
        <w:pStyle w:val="p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501ED">
        <w:rPr>
          <w:sz w:val="28"/>
          <w:szCs w:val="28"/>
          <w:shd w:val="clear" w:color="auto" w:fill="FFFFFF"/>
        </w:rPr>
        <w:t>При проведении своей деятельности прокуратура осуществляет постоянный контроль и надзор за исполнением законов и соблюдением Конституции РФ</w:t>
      </w:r>
      <w:r w:rsidR="000501ED">
        <w:rPr>
          <w:sz w:val="28"/>
          <w:szCs w:val="28"/>
          <w:shd w:val="clear" w:color="auto" w:fill="FFFFFF"/>
        </w:rPr>
        <w:t>, что</w:t>
      </w:r>
      <w:r w:rsidR="000501E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501ED" w:rsidRPr="000501ED">
        <w:rPr>
          <w:color w:val="000000"/>
          <w:sz w:val="28"/>
          <w:szCs w:val="28"/>
          <w:shd w:val="clear" w:color="auto" w:fill="FFFFFF"/>
        </w:rPr>
        <w:t xml:space="preserve">также распространяется на сферу надзора за соблюдением прав и свобод человека и гражданина. </w:t>
      </w:r>
    </w:p>
    <w:p w:rsidR="004415B9" w:rsidRDefault="000501ED" w:rsidP="00580BF7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Pr="000501ED">
        <w:rPr>
          <w:color w:val="000000"/>
          <w:sz w:val="28"/>
          <w:szCs w:val="28"/>
          <w:shd w:val="clear" w:color="auto" w:fill="FFFFFF"/>
        </w:rPr>
        <w:t xml:space="preserve">пецифика работы прокуроров вне системы уголовного правосудия такова, что на них возложены надзорные полномочия, призванные обеспечить охрану и защиту основных прав и свобод человека и гражданина. </w:t>
      </w:r>
    </w:p>
    <w:p w:rsidR="004415B9" w:rsidRDefault="004415B9" w:rsidP="00580BF7">
      <w:pPr>
        <w:pStyle w:val="a4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4415B9">
        <w:rPr>
          <w:sz w:val="28"/>
          <w:szCs w:val="28"/>
        </w:rPr>
        <w:t>Предметом прокурорского надзора за соблюдением прав человека является соблюдение положений Конституции РФ о правах и свободах человека и гражданина, а также исполнение законов, обеспечивающих их реализацию и действие, федеральными министерствами, службами, агентствами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 (п. 1 ст. 26 Ф</w:t>
      </w:r>
      <w:r>
        <w:rPr>
          <w:sz w:val="28"/>
          <w:szCs w:val="28"/>
        </w:rPr>
        <w:t>З</w:t>
      </w:r>
      <w:r w:rsidRPr="004415B9">
        <w:rPr>
          <w:sz w:val="28"/>
          <w:szCs w:val="28"/>
        </w:rPr>
        <w:t xml:space="preserve"> «О прокуратуре Р</w:t>
      </w:r>
      <w:r>
        <w:rPr>
          <w:sz w:val="28"/>
          <w:szCs w:val="28"/>
        </w:rPr>
        <w:t>Ф</w:t>
      </w:r>
      <w:r w:rsidRPr="004415B9">
        <w:rPr>
          <w:sz w:val="28"/>
          <w:szCs w:val="28"/>
        </w:rPr>
        <w:t>»</w:t>
      </w:r>
      <w:r w:rsidR="00A87972">
        <w:rPr>
          <w:sz w:val="28"/>
          <w:szCs w:val="28"/>
        </w:rPr>
        <w:t xml:space="preserve">, </w:t>
      </w:r>
      <w:r w:rsidRPr="004415B9">
        <w:rPr>
          <w:sz w:val="28"/>
          <w:szCs w:val="28"/>
        </w:rPr>
        <w:t xml:space="preserve">далее </w:t>
      </w:r>
      <w:r w:rsidR="00A87972">
        <w:rPr>
          <w:sz w:val="28"/>
          <w:szCs w:val="28"/>
        </w:rPr>
        <w:t>-</w:t>
      </w:r>
      <w:r w:rsidRPr="004415B9">
        <w:rPr>
          <w:sz w:val="28"/>
          <w:szCs w:val="28"/>
        </w:rPr>
        <w:t xml:space="preserve"> Закон). Следует отметить, что предмет надзора, определяемый ст. 26 Закона, </w:t>
      </w:r>
      <w:r w:rsidR="00ED4275">
        <w:rPr>
          <w:sz w:val="28"/>
          <w:szCs w:val="28"/>
        </w:rPr>
        <w:t>-</w:t>
      </w:r>
      <w:r w:rsidRPr="004415B9">
        <w:rPr>
          <w:sz w:val="28"/>
          <w:szCs w:val="28"/>
        </w:rPr>
        <w:t xml:space="preserve"> это только соблюдение прав и свобод человека и гражданина, и только тех прав и свобод, которые не относятся к предмету других видов деятельности прокуратуры по надзору </w:t>
      </w:r>
      <w:r w:rsidR="00A87972">
        <w:rPr>
          <w:sz w:val="28"/>
          <w:szCs w:val="28"/>
        </w:rPr>
        <w:t xml:space="preserve">за исполнением законов. Важное </w:t>
      </w:r>
      <w:r w:rsidRPr="004415B9">
        <w:rPr>
          <w:sz w:val="28"/>
          <w:szCs w:val="28"/>
        </w:rPr>
        <w:t xml:space="preserve">положение содержится в п. 2 ст. 26 Закона, согласно которому органы прокуратуры не подменяют иные государственные органы и должностных лиц, осуществляющих контроль за соблюдением прав и свобод человека и гражданина, не вмешиваются в операционно-хозяйственную деятельность организаций. Надзорные мероприятия в первую очередь должны проводиться в тех государственных органах, на которые возложено осуществление контроля за соблюдением прав и свобод человека и гражданина, поскольку от того, как эти органы и их должностные лица реализуют предоставленные им полномочия и исполняют возложенные на них обязанности, во многом зависит обеспечение этих прав и свобод. При этом прокуратура методами прокурорского реагирования добивается не только устранения нарушений прав и свобод человека и гражданина, но и в рамках закона свойственными прокуратуре методами воздействует на органы контроля, имеющие специальные полномочия для защиты этих прав и свобод, с целью активизации их деятельности. </w:t>
      </w:r>
    </w:p>
    <w:p w:rsidR="004415B9" w:rsidRPr="00F121EF" w:rsidRDefault="004415B9" w:rsidP="00580BF7">
      <w:pPr>
        <w:pStyle w:val="a4"/>
        <w:spacing w:before="0" w:beforeAutospacing="0" w:after="0" w:afterAutospacing="0"/>
        <w:ind w:firstLine="482"/>
        <w:jc w:val="both"/>
        <w:rPr>
          <w:sz w:val="28"/>
          <w:szCs w:val="28"/>
          <w:shd w:val="clear" w:color="auto" w:fill="FFFFFF"/>
        </w:rPr>
      </w:pPr>
      <w:r w:rsidRPr="004415B9">
        <w:rPr>
          <w:sz w:val="28"/>
          <w:szCs w:val="28"/>
        </w:rPr>
        <w:t>Закон о прокуратуре наделяет прокурора следующими полномочиями для осуществления надзора за соблюдением прав и свобод человека и гражданина</w:t>
      </w:r>
      <w:r w:rsidR="00580BF7">
        <w:rPr>
          <w:sz w:val="28"/>
          <w:szCs w:val="28"/>
        </w:rPr>
        <w:t>, которые закреплены в ст. 22, ст. 27 Закона о прокуратуре</w:t>
      </w:r>
      <w:r w:rsidRPr="004415B9">
        <w:rPr>
          <w:sz w:val="28"/>
          <w:szCs w:val="28"/>
        </w:rPr>
        <w:t>: рассматривать и проверять заявления, жалобы и иные сообщения  о нарушении прав и свобод человека и гражданина; разъяснять пострадавшим порядок защиты их прав и свобод; принимать меры по предупреждению и пресечению нарушений прав и свобод человека и гражданина, привлечению к ответственности лиц, нарушивших закон, и возмещению ущерба</w:t>
      </w:r>
      <w:r w:rsidRPr="00F121EF">
        <w:rPr>
          <w:sz w:val="28"/>
          <w:szCs w:val="28"/>
        </w:rPr>
        <w:t>.</w:t>
      </w:r>
      <w:r w:rsidR="00F121EF" w:rsidRPr="00F121EF">
        <w:rPr>
          <w:rFonts w:ascii="Helvetica" w:hAnsi="Helvetica" w:cs="Helvetica"/>
          <w:sz w:val="21"/>
          <w:szCs w:val="21"/>
        </w:rPr>
        <w:t xml:space="preserve"> </w:t>
      </w:r>
      <w:r w:rsidR="00F121EF" w:rsidRPr="00F121EF">
        <w:rPr>
          <w:sz w:val="28"/>
          <w:szCs w:val="28"/>
        </w:rPr>
        <w:t>Данный перечень полномочий не является исчерпывающим.</w:t>
      </w:r>
    </w:p>
    <w:p w:rsidR="005C15F4" w:rsidRPr="00F121EF" w:rsidRDefault="00256EAD" w:rsidP="00580BF7">
      <w:pPr>
        <w:pStyle w:val="a4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121EF">
        <w:rPr>
          <w:sz w:val="28"/>
          <w:szCs w:val="28"/>
          <w:shd w:val="clear" w:color="auto" w:fill="FFFFFF"/>
        </w:rPr>
        <w:lastRenderedPageBreak/>
        <w:t>Прокуратура ежегодно защищает интересы граждан, в частности, в сфере социального обеспечения, гражданского, трудового, семейного, жилищного и избирательного права, при этом разгружая судебную систем</w:t>
      </w:r>
      <w:r w:rsidR="00580BF7">
        <w:rPr>
          <w:sz w:val="28"/>
          <w:szCs w:val="28"/>
          <w:shd w:val="clear" w:color="auto" w:fill="FFFFFF"/>
        </w:rPr>
        <w:t xml:space="preserve">у, действуя более оперативно и </w:t>
      </w:r>
      <w:r w:rsidRPr="00F121EF">
        <w:rPr>
          <w:sz w:val="28"/>
          <w:szCs w:val="28"/>
          <w:shd w:val="clear" w:color="auto" w:fill="FFFFFF"/>
        </w:rPr>
        <w:t xml:space="preserve">безвозмездно для граждан, что особенно важно для </w:t>
      </w:r>
      <w:bookmarkStart w:id="0" w:name="3"/>
      <w:r w:rsidRPr="00F121EF">
        <w:rPr>
          <w:sz w:val="28"/>
          <w:szCs w:val="28"/>
        </w:rPr>
        <w:t xml:space="preserve">социально </w:t>
      </w:r>
      <w:r w:rsidR="00580BF7">
        <w:rPr>
          <w:sz w:val="28"/>
          <w:szCs w:val="28"/>
        </w:rPr>
        <w:t>уязвимых</w:t>
      </w:r>
      <w:r w:rsidRPr="00F121EF">
        <w:rPr>
          <w:sz w:val="28"/>
          <w:szCs w:val="28"/>
        </w:rPr>
        <w:t xml:space="preserve"> групп населения (старики, инвалиды, дети, малоимущие и нетрудоспособные граждане).  </w:t>
      </w:r>
    </w:p>
    <w:p w:rsidR="00256EAD" w:rsidRPr="00F121EF" w:rsidRDefault="00256EAD" w:rsidP="00256EAD">
      <w:pPr>
        <w:pStyle w:val="a4"/>
        <w:spacing w:before="72" w:beforeAutospacing="0" w:after="72" w:afterAutospacing="0" w:line="306" w:lineRule="atLeast"/>
        <w:ind w:firstLine="480"/>
        <w:jc w:val="both"/>
        <w:rPr>
          <w:sz w:val="28"/>
          <w:szCs w:val="28"/>
        </w:rPr>
      </w:pPr>
    </w:p>
    <w:bookmarkEnd w:id="0"/>
    <w:p w:rsidR="00256EAD" w:rsidRPr="00F121EF" w:rsidRDefault="00256EAD" w:rsidP="00256EAD">
      <w:pPr>
        <w:pStyle w:val="p1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D641FC" w:rsidRPr="0024258B" w:rsidRDefault="00D641FC" w:rsidP="00D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41FC" w:rsidRPr="0024258B" w:rsidSect="00EA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9E" w:rsidRDefault="00E8189E" w:rsidP="00170C30">
      <w:pPr>
        <w:spacing w:after="0" w:line="240" w:lineRule="auto"/>
      </w:pPr>
      <w:r>
        <w:separator/>
      </w:r>
    </w:p>
  </w:endnote>
  <w:endnote w:type="continuationSeparator" w:id="1">
    <w:p w:rsidR="00E8189E" w:rsidRDefault="00E8189E" w:rsidP="0017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9E" w:rsidRDefault="00E8189E" w:rsidP="00170C30">
      <w:pPr>
        <w:spacing w:after="0" w:line="240" w:lineRule="auto"/>
      </w:pPr>
      <w:r>
        <w:separator/>
      </w:r>
    </w:p>
  </w:footnote>
  <w:footnote w:type="continuationSeparator" w:id="1">
    <w:p w:rsidR="00E8189E" w:rsidRDefault="00E8189E" w:rsidP="0017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A8F"/>
    <w:rsid w:val="000501ED"/>
    <w:rsid w:val="000E44E0"/>
    <w:rsid w:val="00170C30"/>
    <w:rsid w:val="001F70A7"/>
    <w:rsid w:val="0024258B"/>
    <w:rsid w:val="00256EAD"/>
    <w:rsid w:val="00326A8F"/>
    <w:rsid w:val="003C52DF"/>
    <w:rsid w:val="004415B9"/>
    <w:rsid w:val="004603AB"/>
    <w:rsid w:val="00580BF7"/>
    <w:rsid w:val="005C15F4"/>
    <w:rsid w:val="005E01E4"/>
    <w:rsid w:val="0070234C"/>
    <w:rsid w:val="008B1B36"/>
    <w:rsid w:val="009875FA"/>
    <w:rsid w:val="00A12887"/>
    <w:rsid w:val="00A8276A"/>
    <w:rsid w:val="00A87972"/>
    <w:rsid w:val="00BC2A8F"/>
    <w:rsid w:val="00C56C80"/>
    <w:rsid w:val="00C84242"/>
    <w:rsid w:val="00D24DA3"/>
    <w:rsid w:val="00D641FC"/>
    <w:rsid w:val="00E123D6"/>
    <w:rsid w:val="00E454D1"/>
    <w:rsid w:val="00E8189E"/>
    <w:rsid w:val="00EA122F"/>
    <w:rsid w:val="00EB1548"/>
    <w:rsid w:val="00ED4275"/>
    <w:rsid w:val="00F1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26A8F"/>
    <w:rPr>
      <w:i/>
      <w:iCs/>
    </w:rPr>
  </w:style>
  <w:style w:type="paragraph" w:styleId="a4">
    <w:name w:val="Normal (Web)"/>
    <w:basedOn w:val="a"/>
    <w:uiPriority w:val="99"/>
    <w:semiHidden/>
    <w:unhideWhenUsed/>
    <w:rsid w:val="0025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415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7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C30"/>
  </w:style>
  <w:style w:type="paragraph" w:styleId="a8">
    <w:name w:val="footer"/>
    <w:basedOn w:val="a"/>
    <w:link w:val="a9"/>
    <w:uiPriority w:val="99"/>
    <w:semiHidden/>
    <w:unhideWhenUsed/>
    <w:rsid w:val="0017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C30"/>
  </w:style>
  <w:style w:type="character" w:styleId="aa">
    <w:name w:val="Strong"/>
    <w:basedOn w:val="a0"/>
    <w:uiPriority w:val="22"/>
    <w:qFormat/>
    <w:rsid w:val="008B1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2018-11-22T03:37:00Z</cp:lastPrinted>
  <dcterms:created xsi:type="dcterms:W3CDTF">2018-11-20T01:02:00Z</dcterms:created>
  <dcterms:modified xsi:type="dcterms:W3CDTF">2018-11-27T01:44:00Z</dcterms:modified>
</cp:coreProperties>
</file>