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7" w:rsidRDefault="001025F7" w:rsidP="001025F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предприниматели!!!</w:t>
      </w:r>
    </w:p>
    <w:p w:rsidR="001025F7" w:rsidRDefault="001025F7" w:rsidP="001025F7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p w:rsidR="001025F7" w:rsidRDefault="001025F7" w:rsidP="001025F7">
      <w:pPr>
        <w:pStyle w:val="a3"/>
        <w:rPr>
          <w:sz w:val="26"/>
          <w:szCs w:val="26"/>
        </w:rPr>
      </w:pPr>
      <w:r w:rsidRPr="00F4485C">
        <w:rPr>
          <w:sz w:val="26"/>
          <w:szCs w:val="26"/>
        </w:rPr>
        <w:t>По ре</w:t>
      </w:r>
      <w:r>
        <w:rPr>
          <w:sz w:val="26"/>
          <w:szCs w:val="26"/>
        </w:rPr>
        <w:t xml:space="preserve">зультатам рассмотрения запроса </w:t>
      </w:r>
      <w:r w:rsidRPr="00F4485C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«</w:t>
      </w:r>
      <w:r w:rsidRPr="00F4485C">
        <w:rPr>
          <w:sz w:val="26"/>
          <w:szCs w:val="26"/>
        </w:rPr>
        <w:t>Заларинск</w:t>
      </w:r>
      <w:r>
        <w:rPr>
          <w:sz w:val="26"/>
          <w:szCs w:val="26"/>
        </w:rPr>
        <w:t>ий</w:t>
      </w:r>
      <w:r w:rsidRPr="00F4485C">
        <w:rPr>
          <w:sz w:val="26"/>
          <w:szCs w:val="26"/>
        </w:rPr>
        <w:t xml:space="preserve"> </w:t>
      </w:r>
      <w:r w:rsidRPr="00F4485C">
        <w:rPr>
          <w:sz w:val="26"/>
          <w:szCs w:val="26"/>
        </w:rPr>
        <w:t>район</w:t>
      </w:r>
      <w:r>
        <w:rPr>
          <w:sz w:val="26"/>
          <w:szCs w:val="26"/>
        </w:rPr>
        <w:t>»</w:t>
      </w:r>
      <w:r w:rsidRPr="00F4485C">
        <w:rPr>
          <w:sz w:val="26"/>
          <w:szCs w:val="26"/>
        </w:rPr>
        <w:t xml:space="preserve"> в</w:t>
      </w:r>
      <w:r w:rsidRPr="00F448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связи </w:t>
      </w:r>
      <w:r w:rsidRPr="00747CCE">
        <w:rPr>
          <w:sz w:val="26"/>
          <w:szCs w:val="26"/>
        </w:rPr>
        <w:t xml:space="preserve">с отменой </w:t>
      </w:r>
      <w:r w:rsidRPr="00747CCE">
        <w:rPr>
          <w:sz w:val="26"/>
          <w:szCs w:val="26"/>
        </w:rPr>
        <w:t>ЕНВД с</w:t>
      </w:r>
      <w:r w:rsidRPr="00747CCE">
        <w:rPr>
          <w:sz w:val="26"/>
          <w:szCs w:val="26"/>
        </w:rPr>
        <w:t xml:space="preserve"> 01.01.2021 г.</w:t>
      </w:r>
      <w:r>
        <w:rPr>
          <w:sz w:val="26"/>
          <w:szCs w:val="26"/>
        </w:rPr>
        <w:t xml:space="preserve"> и переходе налогоплательщиков на другие системы налогообложения</w:t>
      </w:r>
      <w:r>
        <w:rPr>
          <w:sz w:val="26"/>
          <w:szCs w:val="26"/>
        </w:rPr>
        <w:t xml:space="preserve"> ИФНС № 14 г. Саянск</w:t>
      </w:r>
      <w:r>
        <w:rPr>
          <w:sz w:val="26"/>
          <w:szCs w:val="26"/>
        </w:rPr>
        <w:t xml:space="preserve"> сообщает следующее.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В связи с отменой ЕНВД с 01.01.2021 г. 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 (письмо ФНС России от 21.08.2020 № СД-4-3/13544@).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В соответствии с действующим законодательством на сегодняшний день в России действует общая систем налогообложения, а также специальные налоговые режимы, помимо ЕНВД это: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Упрощенная система налогообложения (УСН)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Патентная система налогообложения (ПСН)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Единый сельскохозяйственный налог (ЕСХН)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7CCE">
        <w:rPr>
          <w:sz w:val="26"/>
          <w:szCs w:val="26"/>
        </w:rPr>
        <w:t xml:space="preserve">Налог на профессиональный доход (НПД) (введен в Иркутской области с 01.07.2020).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Юридические лица могут рассмотреть возможность перехода на УСН, ЕСХН.</w:t>
      </w:r>
    </w:p>
    <w:p w:rsidR="001025F7" w:rsidRPr="00F4485C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Индивидуальные предприниматели могут рассмотреть возможность перехода на УСН, ПСН, НПД, ЕСХН.</w:t>
      </w:r>
    </w:p>
    <w:p w:rsidR="001025F7" w:rsidRPr="003E0505" w:rsidRDefault="001025F7" w:rsidP="001025F7">
      <w:pPr>
        <w:pStyle w:val="a3"/>
        <w:rPr>
          <w:b/>
          <w:sz w:val="26"/>
          <w:szCs w:val="26"/>
        </w:rPr>
      </w:pPr>
      <w:r w:rsidRPr="003E0505">
        <w:rPr>
          <w:b/>
          <w:sz w:val="26"/>
          <w:szCs w:val="26"/>
        </w:rPr>
        <w:t>Упрощенная система налогообложения (УСН):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применяется добровольно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вправе применять как юридические лица, так и индивидуальные предприниматели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представление налоговой декларации один раз в год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уплата авансовых платежей по итогам каждого квартала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ведется книга учета доходов и расходов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кассовый метод учета доходов и расходов</w:t>
      </w:r>
      <w:r>
        <w:rPr>
          <w:sz w:val="26"/>
          <w:szCs w:val="26"/>
        </w:rPr>
        <w:t>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Основные ограничения при применении УСН: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у организации на УСН не может быть филиалов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доля юридических лиц в составе участников организации на УСН не может составлять более 25%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средняя численность работников не должна быть более 100 человек;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остаточная стоимость основных средств не должна превышать 150 млн</w:t>
      </w:r>
      <w:r>
        <w:rPr>
          <w:sz w:val="26"/>
          <w:szCs w:val="26"/>
        </w:rPr>
        <w:t>.</w:t>
      </w:r>
      <w:r w:rsidRPr="00747CCE">
        <w:rPr>
          <w:sz w:val="26"/>
          <w:szCs w:val="26"/>
        </w:rPr>
        <w:t xml:space="preserve"> руб. (в том числе и для индивидуальных предпринимателей);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при применении УСН доход за год не д</w:t>
      </w:r>
      <w:r>
        <w:rPr>
          <w:sz w:val="26"/>
          <w:szCs w:val="26"/>
        </w:rPr>
        <w:t>олжен быть больше 150 млн. руб.;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при переходе на УСН с нового года доходы за девять месяцев прошлого года не должны превышать 112,5 млн</w:t>
      </w:r>
      <w:r>
        <w:rPr>
          <w:sz w:val="26"/>
          <w:szCs w:val="26"/>
        </w:rPr>
        <w:t>.</w:t>
      </w:r>
      <w:r w:rsidRPr="00747CCE">
        <w:rPr>
          <w:sz w:val="26"/>
          <w:szCs w:val="26"/>
        </w:rPr>
        <w:t xml:space="preserve"> руб.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По общему правилу выбор объекта налогообложения осуществляется каждым юридическим лицом или индивидуальным предпринимателем самостоятельно, в том числе с </w:t>
      </w:r>
      <w:r>
        <w:rPr>
          <w:sz w:val="26"/>
          <w:szCs w:val="26"/>
        </w:rPr>
        <w:t xml:space="preserve">учетом разных налоговых ставок: </w:t>
      </w:r>
      <w:r w:rsidRPr="00747CCE">
        <w:rPr>
          <w:sz w:val="26"/>
          <w:szCs w:val="26"/>
        </w:rPr>
        <w:t>6% - при объекте «доходы»</w:t>
      </w:r>
      <w:r>
        <w:rPr>
          <w:sz w:val="26"/>
          <w:szCs w:val="26"/>
        </w:rPr>
        <w:t xml:space="preserve">, </w:t>
      </w:r>
      <w:r w:rsidRPr="00747CCE">
        <w:rPr>
          <w:sz w:val="26"/>
          <w:szCs w:val="26"/>
        </w:rPr>
        <w:t>15% - при объекте «доходы, уменьшенные на величину расходов».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Для перехода на УСН необходимо заполнить и подать в налоговый орган по месту постановки на учет уведомление о переходе на упрощенную систему по форме № 26.2-1 не позднее 31 декабря 2020 года (пункт 1 статьи 346.13 НК РФ).</w:t>
      </w:r>
    </w:p>
    <w:p w:rsidR="001025F7" w:rsidRPr="003E0505" w:rsidRDefault="001025F7" w:rsidP="001025F7">
      <w:pPr>
        <w:pStyle w:val="a3"/>
        <w:rPr>
          <w:b/>
          <w:sz w:val="26"/>
          <w:szCs w:val="26"/>
        </w:rPr>
      </w:pPr>
      <w:r w:rsidRPr="003E0505">
        <w:rPr>
          <w:b/>
          <w:sz w:val="26"/>
          <w:szCs w:val="26"/>
        </w:rPr>
        <w:t>Патентная система налогообл</w:t>
      </w:r>
      <w:r>
        <w:rPr>
          <w:b/>
          <w:sz w:val="26"/>
          <w:szCs w:val="26"/>
        </w:rPr>
        <w:t>о</w:t>
      </w:r>
      <w:r w:rsidRPr="003E0505">
        <w:rPr>
          <w:b/>
          <w:sz w:val="26"/>
          <w:szCs w:val="26"/>
        </w:rPr>
        <w:t>жения: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вправе применять только индивидуальные предприниматели</w:t>
      </w:r>
      <w:r>
        <w:rPr>
          <w:sz w:val="26"/>
          <w:szCs w:val="26"/>
        </w:rPr>
        <w:t>;</w:t>
      </w:r>
      <w:r w:rsidRPr="00747CCE">
        <w:rPr>
          <w:sz w:val="26"/>
          <w:szCs w:val="26"/>
        </w:rPr>
        <w:t xml:space="preserve">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747CCE">
        <w:rPr>
          <w:sz w:val="26"/>
          <w:szCs w:val="26"/>
        </w:rPr>
        <w:t>применяется только по ограниченному количеству видов деятельности - полный список видов деятельности, подпадающих под ПСН, содержится в пункте 2 статьи 346.43 НК РФ (то есть ПСН не охватывает всю предпринимательскую деятельность индивидуального предпринимателя)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747CCE">
        <w:rPr>
          <w:sz w:val="26"/>
          <w:szCs w:val="26"/>
        </w:rPr>
        <w:t>асчет стоимости патента не зависит от фактического дохода, а производится с потенциально возможного к получению дохода, установленного региональным властями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747CCE">
        <w:rPr>
          <w:sz w:val="26"/>
          <w:szCs w:val="26"/>
        </w:rPr>
        <w:t>формить патент можно на срок от одного месяца до 1 года - на любое количество месяцев в пределах календарного года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747CCE">
        <w:rPr>
          <w:sz w:val="26"/>
          <w:szCs w:val="26"/>
        </w:rPr>
        <w:t>тавка налога при ПСН – 6%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- </w:t>
      </w:r>
      <w:r>
        <w:rPr>
          <w:sz w:val="26"/>
          <w:szCs w:val="26"/>
        </w:rPr>
        <w:t>отсутствует</w:t>
      </w:r>
      <w:r w:rsidRPr="00747CCE">
        <w:rPr>
          <w:sz w:val="26"/>
          <w:szCs w:val="26"/>
        </w:rPr>
        <w:t xml:space="preserve"> обязанност</w:t>
      </w:r>
      <w:r>
        <w:rPr>
          <w:sz w:val="26"/>
          <w:szCs w:val="26"/>
        </w:rPr>
        <w:t>ь</w:t>
      </w:r>
      <w:r w:rsidRPr="00747CCE">
        <w:rPr>
          <w:sz w:val="26"/>
          <w:szCs w:val="26"/>
        </w:rPr>
        <w:t xml:space="preserve"> сдавать декларацию по ПСН</w:t>
      </w:r>
      <w:r>
        <w:rPr>
          <w:sz w:val="26"/>
          <w:szCs w:val="26"/>
        </w:rPr>
        <w:t>;</w:t>
      </w:r>
    </w:p>
    <w:p w:rsidR="001025F7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747CCE">
        <w:rPr>
          <w:sz w:val="26"/>
          <w:szCs w:val="26"/>
        </w:rPr>
        <w:t>еобходимо вести учет в книге учета доходов индивидуального предпринимателя, применяющего ПСН</w:t>
      </w:r>
      <w:r>
        <w:rPr>
          <w:sz w:val="26"/>
          <w:szCs w:val="26"/>
        </w:rPr>
        <w:t xml:space="preserve">.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>Ограничения для применения ПСН: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>- с</w:t>
      </w:r>
      <w:r w:rsidRPr="00747CCE">
        <w:rPr>
          <w:sz w:val="26"/>
          <w:szCs w:val="26"/>
        </w:rPr>
        <w:t>редняя численность работников не может превышать 15 человек по всем видам предпринимательской деятельности индивидуального предпринимателя, в отношении которых применяется ПС</w:t>
      </w:r>
      <w:r>
        <w:rPr>
          <w:sz w:val="26"/>
          <w:szCs w:val="26"/>
        </w:rPr>
        <w:t>Н (пункт 5 статьи 346.43 НК РФ);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7CCE">
        <w:rPr>
          <w:sz w:val="26"/>
          <w:szCs w:val="26"/>
        </w:rPr>
        <w:t xml:space="preserve">оходы по всем видам предпринимательской деятельности, в отношении которых применяется ПСН, не может превышать 60 </w:t>
      </w:r>
      <w:proofErr w:type="spellStart"/>
      <w:r w:rsidRPr="00747CCE">
        <w:rPr>
          <w:sz w:val="26"/>
          <w:szCs w:val="26"/>
        </w:rPr>
        <w:t>млн.руб</w:t>
      </w:r>
      <w:proofErr w:type="spellEnd"/>
      <w:r w:rsidRPr="00747CCE">
        <w:rPr>
          <w:sz w:val="26"/>
          <w:szCs w:val="26"/>
        </w:rPr>
        <w:t>. в год (подпункт 1 пункта 6 статьи 346.45 НК РФ).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Для применения ПСН необходимо подать в налоговый орган заявление на получение патента не позднее, чем за 10 дней до начала применения ПСН (подпункт 2 статьи 346.45 НК РФ).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Сумму налога при ПСН рассчитывает налоговый орган при выдаче патента, исходя из установленного региональным законом размера потенциально возможного к получению годового дохода по соответствующему виду деятельности и налоговой ставки (6 %).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Порядок уплаты налога при ПСН зависит от срока, на который выдан патент (пункт 2 статьи 346.51 НК РФ):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если патент выдан на срок до 6 месяцев, то налог нужно перечислить одной суммой в любое время в течение срока действия патента;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если патент выдан на 6 - 12 месяцев, нужно сделать два платежа: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=1/3 стоимости - в течение 90 календарных дней с начала действия патента;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= 2/3 стоимости - в оставшийся срок патента.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3E0505">
        <w:rPr>
          <w:b/>
          <w:sz w:val="26"/>
          <w:szCs w:val="26"/>
        </w:rPr>
        <w:t>Единый сельскохозяйственный налог (ЕСХН)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gramStart"/>
      <w:r w:rsidRPr="00747CCE">
        <w:rPr>
          <w:sz w:val="26"/>
          <w:szCs w:val="26"/>
        </w:rPr>
        <w:t>это  специальный</w:t>
      </w:r>
      <w:proofErr w:type="gramEnd"/>
      <w:r w:rsidRPr="00747CCE">
        <w:rPr>
          <w:sz w:val="26"/>
          <w:szCs w:val="26"/>
        </w:rPr>
        <w:t xml:space="preserve"> налоговый режим, который разработан и введен специально для производителей сельскохозяйственной продукции.</w:t>
      </w:r>
      <w:r w:rsidRPr="003E0505">
        <w:rPr>
          <w:sz w:val="26"/>
          <w:szCs w:val="26"/>
        </w:rPr>
        <w:t xml:space="preserve"> </w:t>
      </w:r>
      <w:r w:rsidRPr="00747CCE">
        <w:rPr>
          <w:sz w:val="26"/>
          <w:szCs w:val="26"/>
        </w:rPr>
        <w:t>Условия перехода:</w:t>
      </w:r>
      <w:r>
        <w:rPr>
          <w:sz w:val="26"/>
          <w:szCs w:val="26"/>
        </w:rPr>
        <w:t xml:space="preserve"> д</w:t>
      </w:r>
      <w:r w:rsidRPr="00747CCE">
        <w:rPr>
          <w:sz w:val="26"/>
          <w:szCs w:val="26"/>
        </w:rPr>
        <w:t xml:space="preserve">оход от сельскохозяйственной </w:t>
      </w:r>
      <w:proofErr w:type="gramStart"/>
      <w:r w:rsidRPr="00747CCE">
        <w:rPr>
          <w:sz w:val="26"/>
          <w:szCs w:val="26"/>
        </w:rPr>
        <w:t>деятельности &gt;</w:t>
      </w:r>
      <w:proofErr w:type="gramEnd"/>
      <w:r w:rsidRPr="00747CCE">
        <w:rPr>
          <w:sz w:val="26"/>
          <w:szCs w:val="26"/>
        </w:rPr>
        <w:t xml:space="preserve"> 70 %.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В целях налогообложения к сельскохозяйственной продукции относится продукция растениеводства, сельского и лесного хозяйства, животноводства, в том числе полученная в результате выращивания и </w:t>
      </w:r>
      <w:proofErr w:type="spellStart"/>
      <w:r w:rsidRPr="00747CCE">
        <w:rPr>
          <w:sz w:val="26"/>
          <w:szCs w:val="26"/>
        </w:rPr>
        <w:t>доращивания</w:t>
      </w:r>
      <w:proofErr w:type="spellEnd"/>
      <w:r w:rsidRPr="00747CCE">
        <w:rPr>
          <w:sz w:val="26"/>
          <w:szCs w:val="26"/>
        </w:rPr>
        <w:t xml:space="preserve"> рыб и других водных биологических ресурсов.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Организации (индивидуальные предприниматели), которые не производят сельхозпродукцию, а только осуществляют ее первичную или последующую (промышленную) переработку, не вправе применять ЕСХН.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Общее условие для всех налогоплательщиков: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</w:t>
      </w:r>
      <w:r w:rsidRPr="00747CCE">
        <w:rPr>
          <w:sz w:val="26"/>
          <w:szCs w:val="26"/>
        </w:rPr>
        <w:t>ельхозтоваропроизводители</w:t>
      </w:r>
      <w:proofErr w:type="spellEnd"/>
      <w:r w:rsidRPr="00747CCE">
        <w:rPr>
          <w:sz w:val="26"/>
          <w:szCs w:val="26"/>
        </w:rPr>
        <w:t xml:space="preserve">, оказывающие сельскохозяйственные услуги сельскохозяйственным товаропроизводителям в области растениеводства и </w:t>
      </w:r>
      <w:r w:rsidRPr="00747CCE">
        <w:rPr>
          <w:sz w:val="26"/>
          <w:szCs w:val="26"/>
        </w:rPr>
        <w:lastRenderedPageBreak/>
        <w:t>животноводства, вправе перейти на уплату ЕСХН, при условии, что доля дохода, полученного от реализации данных услуг по итогам работы за календарный год, предшествующий календарному году, в котором налогоплательщик подает уведомление о переходе на уплату ЕСХН, составит не менее 70 процентов.</w:t>
      </w:r>
      <w:r>
        <w:rPr>
          <w:sz w:val="26"/>
          <w:szCs w:val="26"/>
        </w:rPr>
        <w:t xml:space="preserve"> </w:t>
      </w:r>
      <w:r w:rsidRPr="00747CCE">
        <w:rPr>
          <w:sz w:val="26"/>
          <w:szCs w:val="26"/>
        </w:rPr>
        <w:t>Налоговая ставка составляет 6%.</w:t>
      </w:r>
    </w:p>
    <w:p w:rsidR="001025F7" w:rsidRPr="003E0505" w:rsidRDefault="001025F7" w:rsidP="001025F7">
      <w:pPr>
        <w:pStyle w:val="a3"/>
        <w:rPr>
          <w:b/>
          <w:sz w:val="26"/>
          <w:szCs w:val="26"/>
        </w:rPr>
      </w:pPr>
      <w:r w:rsidRPr="003E0505">
        <w:rPr>
          <w:b/>
          <w:sz w:val="26"/>
          <w:szCs w:val="26"/>
        </w:rPr>
        <w:t>Налог на профессиональный доход (НПД)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Плательщики НПД: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1) физические лица – граждане Российской Федерации и граждане государств-членов ЕАЭС (Республика Беларусь, Республика Казахстан, Республика Армения, Киргизская Республика);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2) индивидуальные предприниматели</w:t>
      </w:r>
      <w:r>
        <w:rPr>
          <w:sz w:val="26"/>
          <w:szCs w:val="26"/>
        </w:rPr>
        <w:t xml:space="preserve">. </w:t>
      </w:r>
      <w:r w:rsidRPr="00747CCE">
        <w:rPr>
          <w:sz w:val="26"/>
          <w:szCs w:val="26"/>
        </w:rPr>
        <w:t xml:space="preserve">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>В</w:t>
      </w:r>
      <w:r w:rsidRPr="00747CCE">
        <w:rPr>
          <w:sz w:val="26"/>
          <w:szCs w:val="26"/>
        </w:rPr>
        <w:t xml:space="preserve"> случае применения </w:t>
      </w:r>
      <w:r>
        <w:rPr>
          <w:sz w:val="26"/>
          <w:szCs w:val="26"/>
        </w:rPr>
        <w:t xml:space="preserve">индивидуальным предпринимателем </w:t>
      </w:r>
      <w:r w:rsidRPr="00747CCE">
        <w:rPr>
          <w:sz w:val="26"/>
          <w:szCs w:val="26"/>
        </w:rPr>
        <w:t>УСН/ЕСХН/</w:t>
      </w:r>
      <w:proofErr w:type="gramStart"/>
      <w:r w:rsidRPr="00747CCE">
        <w:rPr>
          <w:sz w:val="26"/>
          <w:szCs w:val="26"/>
        </w:rPr>
        <w:t>ЕНВД</w:t>
      </w:r>
      <w:r>
        <w:rPr>
          <w:sz w:val="26"/>
          <w:szCs w:val="26"/>
        </w:rPr>
        <w:t>,  ИП</w:t>
      </w:r>
      <w:proofErr w:type="gramEnd"/>
      <w:r>
        <w:rPr>
          <w:sz w:val="26"/>
          <w:szCs w:val="26"/>
        </w:rPr>
        <w:t xml:space="preserve"> обязан</w:t>
      </w:r>
      <w:r w:rsidRPr="00747CCE">
        <w:rPr>
          <w:sz w:val="26"/>
          <w:szCs w:val="26"/>
        </w:rPr>
        <w:t xml:space="preserve"> представить в течение одного месяца со дня постановки на учет в качестве налогоплательщика НПД уведомление о прекращении применения УСН/ЕСХН/ЕНВД; 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>В</w:t>
      </w:r>
      <w:r w:rsidRPr="00747CCE">
        <w:rPr>
          <w:sz w:val="26"/>
          <w:szCs w:val="26"/>
        </w:rPr>
        <w:t xml:space="preserve"> случае применения </w:t>
      </w:r>
      <w:r>
        <w:rPr>
          <w:sz w:val="26"/>
          <w:szCs w:val="26"/>
        </w:rPr>
        <w:t xml:space="preserve">индивидуальным предпринимателем ПСН, применение налога на профессиональный доход </w:t>
      </w:r>
      <w:proofErr w:type="gramStart"/>
      <w:r>
        <w:rPr>
          <w:sz w:val="26"/>
          <w:szCs w:val="26"/>
        </w:rPr>
        <w:t xml:space="preserve">возможно  </w:t>
      </w:r>
      <w:r w:rsidRPr="00747CCE">
        <w:rPr>
          <w:sz w:val="26"/>
          <w:szCs w:val="26"/>
        </w:rPr>
        <w:t>только</w:t>
      </w:r>
      <w:proofErr w:type="gramEnd"/>
      <w:r w:rsidRPr="00747CCE">
        <w:rPr>
          <w:sz w:val="26"/>
          <w:szCs w:val="26"/>
        </w:rPr>
        <w:t xml:space="preserve"> после окончания действия патента или уведомления налогового органа о</w:t>
      </w:r>
      <w:r>
        <w:rPr>
          <w:sz w:val="26"/>
          <w:szCs w:val="26"/>
        </w:rPr>
        <w:t xml:space="preserve"> прекращении такой деятельности</w:t>
      </w:r>
      <w:r w:rsidRPr="00747CCE">
        <w:rPr>
          <w:sz w:val="26"/>
          <w:szCs w:val="26"/>
        </w:rPr>
        <w:t>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Ограничения по применению: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реализация подакцизных товаров (например, бензина, алкогольных напитков, сигарет) и товаров, под</w:t>
      </w:r>
      <w:r>
        <w:rPr>
          <w:sz w:val="26"/>
          <w:szCs w:val="26"/>
        </w:rPr>
        <w:t>лежащих обязательной маркировке</w:t>
      </w:r>
      <w:r w:rsidRPr="00747CCE"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перепродажа товаров, имущественных прав (кроме имущества, ранее используемого в личных целях);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добыча и (или)/реализация полезных ископаемых;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деятельность в интересах другого лица на основе договоров поручения (комиссии, агентского договора);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оказание услуг по доставке товаров с приемом (передачей) платежей за указанные товары в интересах других лиц</w:t>
      </w:r>
      <w:r>
        <w:rPr>
          <w:sz w:val="26"/>
          <w:szCs w:val="26"/>
        </w:rPr>
        <w:t>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применение иных специальных налоговых режимов;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доход в календарном году превысил 2,4 млн. рублей.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>
        <w:rPr>
          <w:sz w:val="26"/>
          <w:szCs w:val="26"/>
        </w:rPr>
        <w:t>Н</w:t>
      </w:r>
      <w:r w:rsidRPr="00747CCE">
        <w:rPr>
          <w:sz w:val="26"/>
          <w:szCs w:val="26"/>
        </w:rPr>
        <w:t>алоговый период - календарный месяц.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Ставка 4% для оказ</w:t>
      </w:r>
      <w:r>
        <w:rPr>
          <w:sz w:val="26"/>
          <w:szCs w:val="26"/>
        </w:rPr>
        <w:t>ывающих услуги физическим лицам, с</w:t>
      </w:r>
      <w:r w:rsidRPr="00747CCE">
        <w:rPr>
          <w:sz w:val="26"/>
          <w:szCs w:val="26"/>
        </w:rPr>
        <w:t>тавка 6% для оказывающи</w:t>
      </w:r>
      <w:r>
        <w:rPr>
          <w:sz w:val="26"/>
          <w:szCs w:val="26"/>
        </w:rPr>
        <w:t xml:space="preserve">х </w:t>
      </w:r>
      <w:r w:rsidRPr="00747CCE">
        <w:rPr>
          <w:sz w:val="26"/>
          <w:szCs w:val="26"/>
        </w:rPr>
        <w:t>услуги ЮЛ и ИП.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Уведомление об уплате через мобильное приложение «Мой налог» приходит до 12-го числа месяца, с</w:t>
      </w:r>
      <w:r>
        <w:rPr>
          <w:sz w:val="26"/>
          <w:szCs w:val="26"/>
        </w:rPr>
        <w:t>ледующего за налоговым периодом.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Уплата налога осуществляется не позднее 25-го числа месяца, следующего за истекшим налоговым периодом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Налоговый вычет предоставляется в следующем порядке: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налоговая ставка в размере 4%, установленная в отношении доходов, полученных от физических лиц, уменьшается на 1%;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>- налоговая ставка в размере 6%, установленная в отношении доходов, полученных от ИП и ЮЛ, уменьшается на 2%</w:t>
      </w:r>
      <w:r>
        <w:rPr>
          <w:sz w:val="26"/>
          <w:szCs w:val="26"/>
        </w:rPr>
        <w:t>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t xml:space="preserve">Вычет предоставляется только один раз - с начала применения режима и до исчерпания всей суммы вычета. То есть если человек, будучи </w:t>
      </w:r>
      <w:proofErr w:type="spellStart"/>
      <w:r w:rsidRPr="00747CCE">
        <w:rPr>
          <w:sz w:val="26"/>
          <w:szCs w:val="26"/>
        </w:rPr>
        <w:t>самозанятым</w:t>
      </w:r>
      <w:proofErr w:type="spellEnd"/>
      <w:r w:rsidRPr="00747CCE">
        <w:rPr>
          <w:sz w:val="26"/>
          <w:szCs w:val="26"/>
        </w:rPr>
        <w:t>, использует весь вычет и уйдет с режима, а потом опять на него вернется, вычет не предоставляется. Но если до ухода вычет был выбран не полностью, тогда после возвращения на режим остаток вычета можно будет использовать</w:t>
      </w:r>
      <w:r>
        <w:rPr>
          <w:sz w:val="26"/>
          <w:szCs w:val="26"/>
        </w:rPr>
        <w:t>.</w:t>
      </w:r>
    </w:p>
    <w:p w:rsidR="001025F7" w:rsidRPr="00747CCE" w:rsidRDefault="001025F7" w:rsidP="001025F7">
      <w:pPr>
        <w:pStyle w:val="a3"/>
        <w:rPr>
          <w:sz w:val="26"/>
          <w:szCs w:val="26"/>
        </w:rPr>
      </w:pPr>
      <w:r w:rsidRPr="00747CCE">
        <w:rPr>
          <w:sz w:val="26"/>
          <w:szCs w:val="26"/>
        </w:rPr>
        <w:lastRenderedPageBreak/>
        <w:t>Плательщики НПД не являются плательщиками страховых взносов. Перечисление страховых взносов в ПФР осуществляется в добровольном порядке</w:t>
      </w:r>
      <w:r>
        <w:rPr>
          <w:sz w:val="26"/>
          <w:szCs w:val="26"/>
        </w:rPr>
        <w:t>.</w:t>
      </w:r>
    </w:p>
    <w:p w:rsidR="008C1341" w:rsidRDefault="008C1341"/>
    <w:sectPr w:rsidR="008C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7"/>
    <w:rsid w:val="001025F7"/>
    <w:rsid w:val="008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7D99-6E7F-4639-BA31-2DDC427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02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2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Яценко</dc:creator>
  <cp:keywords/>
  <dc:description/>
  <cp:lastModifiedBy>Антон Сергеевич Яценко</cp:lastModifiedBy>
  <cp:revision>1</cp:revision>
  <dcterms:created xsi:type="dcterms:W3CDTF">2020-12-02T07:24:00Z</dcterms:created>
  <dcterms:modified xsi:type="dcterms:W3CDTF">2020-12-02T07:26:00Z</dcterms:modified>
</cp:coreProperties>
</file>