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A6" w:rsidRDefault="00E261A6">
      <w:r w:rsidRPr="00E261A6">
        <w:rPr>
          <w:noProof/>
          <w:lang w:eastAsia="ru-RU"/>
        </w:rPr>
        <w:drawing>
          <wp:inline distT="0" distB="0" distL="0" distR="0">
            <wp:extent cx="2821803" cy="1148316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26" cy="1152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6F42" w:rsidRPr="00612587" w:rsidRDefault="00866F42" w:rsidP="00866F42">
      <w:pPr>
        <w:spacing w:after="12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587">
        <w:rPr>
          <w:rFonts w:ascii="Times New Roman" w:hAnsi="Times New Roman" w:cs="Times New Roman"/>
          <w:b/>
          <w:sz w:val="28"/>
          <w:szCs w:val="28"/>
        </w:rPr>
        <w:t>Сведения о Байкало-Ленском заповеднике внесены в ЕГРН</w:t>
      </w:r>
    </w:p>
    <w:p w:rsidR="00866F42" w:rsidRPr="00612587" w:rsidRDefault="00866F42" w:rsidP="00866F4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октябре 2021 года в Е</w:t>
      </w:r>
      <w:r w:rsidRPr="00612587">
        <w:rPr>
          <w:rFonts w:ascii="Times New Roman" w:hAnsi="Times New Roman" w:cs="Times New Roman"/>
          <w:b/>
          <w:sz w:val="28"/>
          <w:szCs w:val="28"/>
        </w:rPr>
        <w:t>диный государственный реестр недвижимости (ЕГРН) внесены сведения о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границах</w:t>
      </w:r>
      <w:r w:rsidRPr="00612587">
        <w:rPr>
          <w:rFonts w:ascii="Times New Roman" w:hAnsi="Times New Roman" w:cs="Times New Roman"/>
          <w:b/>
          <w:sz w:val="28"/>
          <w:szCs w:val="28"/>
        </w:rPr>
        <w:t xml:space="preserve"> особо охраняемой природной территории «Государственный природный заповедник «Байкало-Ленский».</w:t>
      </w:r>
    </w:p>
    <w:p w:rsidR="00866F42" w:rsidRDefault="00866F42" w:rsidP="00866F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587">
        <w:rPr>
          <w:rFonts w:ascii="Times New Roman" w:hAnsi="Times New Roman" w:cs="Times New Roman"/>
          <w:sz w:val="28"/>
          <w:szCs w:val="28"/>
        </w:rPr>
        <w:t xml:space="preserve">Заповедник создан в 1986 году на основании постановления Совета Министров РСФСР «О создании Государственного заповедника "Байкало-Ленский" </w:t>
      </w:r>
      <w:proofErr w:type="spellStart"/>
      <w:r w:rsidRPr="00612587">
        <w:rPr>
          <w:rFonts w:ascii="Times New Roman" w:hAnsi="Times New Roman" w:cs="Times New Roman"/>
          <w:sz w:val="28"/>
          <w:szCs w:val="28"/>
        </w:rPr>
        <w:t>Главохоты</w:t>
      </w:r>
      <w:proofErr w:type="spellEnd"/>
      <w:r w:rsidRPr="00612587">
        <w:rPr>
          <w:rFonts w:ascii="Times New Roman" w:hAnsi="Times New Roman" w:cs="Times New Roman"/>
          <w:sz w:val="28"/>
          <w:szCs w:val="28"/>
        </w:rPr>
        <w:t xml:space="preserve"> РСФСР в Иркутской области». Он является особо охраняемой</w:t>
      </w:r>
      <w:r>
        <w:rPr>
          <w:rFonts w:ascii="Times New Roman" w:hAnsi="Times New Roman" w:cs="Times New Roman"/>
          <w:sz w:val="28"/>
          <w:szCs w:val="28"/>
        </w:rPr>
        <w:t xml:space="preserve"> природной</w:t>
      </w:r>
      <w:r w:rsidRPr="00612587">
        <w:rPr>
          <w:rFonts w:ascii="Times New Roman" w:hAnsi="Times New Roman" w:cs="Times New Roman"/>
          <w:sz w:val="28"/>
          <w:szCs w:val="28"/>
        </w:rPr>
        <w:t xml:space="preserve"> территорией федерального значения. Его площадь составляет около 660 тыс. га. </w:t>
      </w:r>
      <w:r>
        <w:rPr>
          <w:rFonts w:ascii="Times New Roman" w:hAnsi="Times New Roman" w:cs="Times New Roman"/>
          <w:sz w:val="28"/>
          <w:szCs w:val="28"/>
        </w:rPr>
        <w:t>Заповедник р</w:t>
      </w:r>
      <w:r w:rsidRPr="00612587">
        <w:rPr>
          <w:rFonts w:ascii="Times New Roman" w:hAnsi="Times New Roman" w:cs="Times New Roman"/>
          <w:sz w:val="28"/>
          <w:szCs w:val="28"/>
        </w:rPr>
        <w:t>асп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12587">
        <w:rPr>
          <w:rFonts w:ascii="Times New Roman" w:hAnsi="Times New Roman" w:cs="Times New Roman"/>
          <w:sz w:val="28"/>
          <w:szCs w:val="28"/>
        </w:rPr>
        <w:t xml:space="preserve">ложен на территории </w:t>
      </w:r>
      <w:proofErr w:type="spellStart"/>
      <w:r w:rsidRPr="00612587"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12587">
        <w:rPr>
          <w:rFonts w:ascii="Times New Roman" w:hAnsi="Times New Roman" w:cs="Times New Roman"/>
          <w:sz w:val="28"/>
          <w:szCs w:val="28"/>
        </w:rPr>
        <w:t>Ольхонского</w:t>
      </w:r>
      <w:proofErr w:type="spellEnd"/>
      <w:r w:rsidRPr="00612587">
        <w:rPr>
          <w:rFonts w:ascii="Times New Roman" w:hAnsi="Times New Roman" w:cs="Times New Roman"/>
          <w:sz w:val="28"/>
          <w:szCs w:val="28"/>
        </w:rPr>
        <w:t xml:space="preserve"> районов. </w:t>
      </w:r>
    </w:p>
    <w:p w:rsidR="00866F42" w:rsidRDefault="00866F42" w:rsidP="00866F4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643">
        <w:rPr>
          <w:rFonts w:ascii="Times New Roman" w:hAnsi="Times New Roman" w:cs="Times New Roman"/>
          <w:i/>
          <w:sz w:val="28"/>
          <w:szCs w:val="28"/>
        </w:rPr>
        <w:t>«Создание Байкало-Ленского заповедника и внесение сведений о нем в ЕГРН позволит сохранить уникальную природу заповедника</w:t>
      </w:r>
      <w:r>
        <w:rPr>
          <w:rFonts w:ascii="Times New Roman" w:hAnsi="Times New Roman" w:cs="Times New Roman"/>
          <w:i/>
          <w:sz w:val="28"/>
          <w:szCs w:val="28"/>
        </w:rPr>
        <w:t xml:space="preserve"> и редкие виды флоры и фауны прибайкальского региона</w:t>
      </w:r>
      <w:r w:rsidRPr="00722643">
        <w:rPr>
          <w:rFonts w:ascii="Times New Roman" w:hAnsi="Times New Roman" w:cs="Times New Roman"/>
          <w:i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– говорит </w:t>
      </w:r>
      <w:r w:rsidRPr="003D2CBD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Кадастровой палаты по Иркутской области Евгения </w:t>
      </w:r>
      <w:proofErr w:type="spellStart"/>
      <w:r w:rsidRPr="003D2CBD">
        <w:rPr>
          <w:rFonts w:ascii="Times New Roman" w:hAnsi="Times New Roman" w:cs="Times New Roman"/>
          <w:b/>
          <w:sz w:val="28"/>
          <w:szCs w:val="28"/>
        </w:rPr>
        <w:t>Бутакова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66F42" w:rsidRPr="008C24B4" w:rsidRDefault="00866F42" w:rsidP="00866F42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4B4">
        <w:rPr>
          <w:rFonts w:ascii="Times New Roman" w:hAnsi="Times New Roman" w:cs="Times New Roman"/>
          <w:sz w:val="28"/>
          <w:szCs w:val="28"/>
        </w:rPr>
        <w:t xml:space="preserve">Ознакомиться с границами памятников природы можно при помощи </w:t>
      </w:r>
      <w:hyperlink r:id="rId5" w:anchor="/search/65.64951699999888,122.73014399999792/4/@5w3tqxnc7" w:history="1">
        <w:r w:rsidRPr="008C24B4">
          <w:rPr>
            <w:rStyle w:val="a5"/>
            <w:rFonts w:ascii="Times New Roman" w:hAnsi="Times New Roman" w:cs="Times New Roman"/>
            <w:sz w:val="28"/>
            <w:szCs w:val="28"/>
          </w:rPr>
          <w:t>Публичной кадастровой карты</w:t>
        </w:r>
      </w:hyperlink>
      <w:r w:rsidRPr="008C24B4">
        <w:rPr>
          <w:rFonts w:ascii="Times New Roman" w:hAnsi="Times New Roman" w:cs="Times New Roman"/>
          <w:sz w:val="28"/>
          <w:szCs w:val="28"/>
        </w:rPr>
        <w:t xml:space="preserve">. Благодаря интерактивной карте граждане могут посмотреть, пересекается ли определённый земельный участок с особо охраняемой природной территорией. Также не лишним будет уточнить вид разрешенного использования земельного участка и категорию его земель, поскольку именно эти параметры определяют вид деятельности, которую можно будет на нем вести. </w:t>
      </w:r>
    </w:p>
    <w:p w:rsidR="003D2CBD" w:rsidRPr="00412F80" w:rsidRDefault="003D2CBD" w:rsidP="003D2CB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12F80">
        <w:rPr>
          <w:rFonts w:ascii="Times New Roman" w:hAnsi="Times New Roman" w:cs="Times New Roman"/>
          <w:b/>
          <w:sz w:val="20"/>
          <w:szCs w:val="20"/>
        </w:rPr>
        <w:t>Контакты для СМИ:</w:t>
      </w:r>
    </w:p>
    <w:p w:rsidR="003D2CBD" w:rsidRDefault="003D2CBD" w:rsidP="003D2C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4A54">
        <w:rPr>
          <w:rFonts w:ascii="Times New Roman" w:hAnsi="Times New Roman" w:cs="Times New Roman"/>
          <w:sz w:val="20"/>
          <w:szCs w:val="20"/>
        </w:rPr>
        <w:t>Пресс-служба Кадастровой палаты по Иркутской области</w:t>
      </w:r>
    </w:p>
    <w:p w:rsidR="003D2CBD" w:rsidRDefault="003D2CBD" w:rsidP="003D2C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+7 </w:t>
      </w:r>
      <w:r w:rsidRPr="00412F80">
        <w:rPr>
          <w:rFonts w:ascii="Times New Roman" w:hAnsi="Times New Roman" w:cs="Times New Roman"/>
          <w:sz w:val="20"/>
          <w:szCs w:val="20"/>
        </w:rPr>
        <w:t>(3955) 58-15-74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>
        <w:rPr>
          <w:rFonts w:ascii="Times New Roman" w:hAnsi="Times New Roman" w:cs="Times New Roman"/>
          <w:sz w:val="20"/>
          <w:szCs w:val="20"/>
        </w:rPr>
        <w:t>добавочный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2211) </w:t>
      </w:r>
      <w:proofErr w:type="spellStart"/>
      <w:r>
        <w:rPr>
          <w:rFonts w:ascii="Times New Roman" w:hAnsi="Times New Roman" w:cs="Times New Roman"/>
          <w:sz w:val="20"/>
          <w:szCs w:val="20"/>
        </w:rPr>
        <w:t>Хильченко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Евгения</w:t>
      </w:r>
    </w:p>
    <w:p w:rsidR="00866F42" w:rsidRDefault="00866F42" w:rsidP="003D2C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6" w:history="1">
        <w:r w:rsidRPr="007A4B81">
          <w:rPr>
            <w:rStyle w:val="a5"/>
            <w:rFonts w:ascii="Times New Roman" w:hAnsi="Times New Roman" w:cs="Times New Roman"/>
            <w:sz w:val="20"/>
            <w:szCs w:val="20"/>
          </w:rPr>
          <w:t>fgbu_pressa@38.kadastr.ru</w:t>
        </w:r>
      </w:hyperlink>
    </w:p>
    <w:p w:rsidR="003B23C3" w:rsidRPr="00612587" w:rsidRDefault="003D2CBD" w:rsidP="00866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664007, Иркутск, Софьи Перовской, 30 </w:t>
      </w:r>
    </w:p>
    <w:sectPr w:rsidR="003B23C3" w:rsidRPr="00612587" w:rsidSect="00866F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6CE"/>
    <w:rsid w:val="001E16CE"/>
    <w:rsid w:val="002719BF"/>
    <w:rsid w:val="003333EA"/>
    <w:rsid w:val="003700C6"/>
    <w:rsid w:val="003B23C3"/>
    <w:rsid w:val="003D2CBD"/>
    <w:rsid w:val="00426ACA"/>
    <w:rsid w:val="00584FFF"/>
    <w:rsid w:val="00612587"/>
    <w:rsid w:val="006A066D"/>
    <w:rsid w:val="00722643"/>
    <w:rsid w:val="00864A6D"/>
    <w:rsid w:val="00866F42"/>
    <w:rsid w:val="009A0480"/>
    <w:rsid w:val="00AA5CA1"/>
    <w:rsid w:val="00D45E08"/>
    <w:rsid w:val="00D66488"/>
    <w:rsid w:val="00E261A6"/>
    <w:rsid w:val="00F1758B"/>
    <w:rsid w:val="00FC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1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66F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gbu_pressa@38.kadastr.ru" TargetMode="External"/><Relationship Id="rId5" Type="http://schemas.openxmlformats.org/officeDocument/2006/relationships/hyperlink" Target="https://pkk.rosree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hilchenko_ea</dc:creator>
  <cp:keywords/>
  <dc:description/>
  <cp:lastModifiedBy>hilchenko_ea</cp:lastModifiedBy>
  <cp:revision>14</cp:revision>
  <cp:lastPrinted>2021-10-27T02:24:00Z</cp:lastPrinted>
  <dcterms:created xsi:type="dcterms:W3CDTF">2021-10-26T06:08:00Z</dcterms:created>
  <dcterms:modified xsi:type="dcterms:W3CDTF">2021-10-27T07:47:00Z</dcterms:modified>
</cp:coreProperties>
</file>