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601" w:rsidRPr="00C538AB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ПОЯСНИТЕЛЬНАЯ ЗАПИСКА </w:t>
      </w:r>
    </w:p>
    <w:p w:rsidR="00C03B83" w:rsidRPr="00C538AB" w:rsidRDefault="00F52772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к</w:t>
      </w:r>
      <w:r w:rsidR="005606E3" w:rsidRPr="00C538AB">
        <w:rPr>
          <w:rFonts w:ascii="Times New Roman" w:eastAsia="Times New Roman" w:hAnsi="Times New Roman" w:cs="Times New Roman"/>
          <w:b/>
        </w:rPr>
        <w:t xml:space="preserve"> проекту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бюджет</w:t>
      </w:r>
      <w:r w:rsidR="005606E3" w:rsidRPr="00C538AB">
        <w:rPr>
          <w:rFonts w:ascii="Times New Roman" w:eastAsia="Times New Roman" w:hAnsi="Times New Roman" w:cs="Times New Roman"/>
          <w:b/>
        </w:rPr>
        <w:t>а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МО «</w:t>
      </w:r>
      <w:proofErr w:type="spellStart"/>
      <w:r w:rsidR="00683601" w:rsidRPr="00C538AB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b/>
        </w:rPr>
        <w:t xml:space="preserve"> район»</w:t>
      </w:r>
    </w:p>
    <w:p w:rsidR="00B160B0" w:rsidRPr="00C538AB" w:rsidRDefault="00C03B83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на 20</w:t>
      </w:r>
      <w:r w:rsidR="00952F00">
        <w:rPr>
          <w:rFonts w:ascii="Times New Roman" w:eastAsia="Times New Roman" w:hAnsi="Times New Roman" w:cs="Times New Roman"/>
          <w:b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b/>
          <w:lang w:eastAsia="ru-RU"/>
        </w:rPr>
        <w:t>2</w:t>
      </w:r>
      <w:r w:rsidR="00952F00">
        <w:rPr>
          <w:rFonts w:ascii="Times New Roman" w:eastAsia="Times New Roman" w:hAnsi="Times New Roman" w:cs="Times New Roman"/>
          <w:b/>
          <w:lang w:eastAsia="ru-RU"/>
        </w:rPr>
        <w:t>1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2</w:t>
      </w:r>
      <w:r w:rsidR="00952F00">
        <w:rPr>
          <w:rFonts w:ascii="Times New Roman" w:eastAsia="Times New Roman" w:hAnsi="Times New Roman" w:cs="Times New Roman"/>
          <w:b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p w:rsidR="00D32FF7" w:rsidRPr="00C538AB" w:rsidRDefault="00D32FF7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52009" w:rsidRPr="00FE4DE3" w:rsidRDefault="005606E3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4DE3">
        <w:rPr>
          <w:rFonts w:ascii="Times New Roman" w:eastAsia="Times New Roman" w:hAnsi="Times New Roman" w:cs="Times New Roman"/>
          <w:bCs/>
          <w:lang w:eastAsia="ru-RU"/>
        </w:rPr>
        <w:t>Проект б</w:t>
      </w:r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>юджет</w:t>
      </w:r>
      <w:r w:rsidRPr="00FE4DE3">
        <w:rPr>
          <w:rFonts w:ascii="Times New Roman" w:eastAsia="Times New Roman" w:hAnsi="Times New Roman" w:cs="Times New Roman"/>
          <w:bCs/>
          <w:lang w:eastAsia="ru-RU"/>
        </w:rPr>
        <w:t>а</w:t>
      </w:r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 xml:space="preserve"> МО «</w:t>
      </w:r>
      <w:proofErr w:type="spellStart"/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>Заларинский</w:t>
      </w:r>
      <w:proofErr w:type="spellEnd"/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 xml:space="preserve"> район» на 20</w:t>
      </w:r>
      <w:r w:rsidR="00952F00">
        <w:rPr>
          <w:rFonts w:ascii="Times New Roman" w:eastAsia="Times New Roman" w:hAnsi="Times New Roman" w:cs="Times New Roman"/>
          <w:bCs/>
          <w:lang w:eastAsia="ru-RU"/>
        </w:rPr>
        <w:t>20</w:t>
      </w:r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 xml:space="preserve"> год</w:t>
      </w:r>
      <w:r w:rsidR="004C072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>и на плановый период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</w:t>
      </w:r>
      <w:r w:rsidR="00952F00">
        <w:rPr>
          <w:rFonts w:ascii="Times New Roman" w:eastAsia="Times New Roman" w:hAnsi="Times New Roman" w:cs="Times New Roman"/>
          <w:lang w:eastAsia="ru-RU"/>
        </w:rPr>
        <w:t>1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FE4DE3">
        <w:rPr>
          <w:rFonts w:ascii="Times New Roman" w:eastAsia="Times New Roman" w:hAnsi="Times New Roman" w:cs="Times New Roman"/>
          <w:lang w:eastAsia="ru-RU"/>
        </w:rPr>
        <w:t>2</w:t>
      </w:r>
      <w:r w:rsidR="00952F00">
        <w:rPr>
          <w:rFonts w:ascii="Times New Roman" w:eastAsia="Times New Roman" w:hAnsi="Times New Roman" w:cs="Times New Roman"/>
          <w:lang w:eastAsia="ru-RU"/>
        </w:rPr>
        <w:t>2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683601" w:rsidRPr="00FE4DE3">
        <w:rPr>
          <w:rFonts w:ascii="Times New Roman" w:eastAsia="Times New Roman" w:hAnsi="Times New Roman" w:cs="Times New Roman"/>
          <w:lang w:eastAsia="ru-RU"/>
        </w:rPr>
        <w:t>подготовлен в соответствии с требованиями Бюджетного кодекса РФ и в с</w:t>
      </w:r>
      <w:bookmarkStart w:id="0" w:name="_GoBack"/>
      <w:r w:rsidR="00683601" w:rsidRPr="00FE4DE3">
        <w:rPr>
          <w:rFonts w:ascii="Times New Roman" w:eastAsia="Times New Roman" w:hAnsi="Times New Roman" w:cs="Times New Roman"/>
          <w:lang w:eastAsia="ru-RU"/>
        </w:rPr>
        <w:t>о</w:t>
      </w:r>
      <w:bookmarkEnd w:id="0"/>
      <w:r w:rsidR="00683601" w:rsidRPr="00FE4DE3">
        <w:rPr>
          <w:rFonts w:ascii="Times New Roman" w:eastAsia="Times New Roman" w:hAnsi="Times New Roman" w:cs="Times New Roman"/>
          <w:lang w:eastAsia="ru-RU"/>
        </w:rPr>
        <w:t>ответствии с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>Основными направлениями бюджетной</w:t>
      </w:r>
      <w:r w:rsidR="00FB22E6" w:rsidRPr="00FE4DE3">
        <w:rPr>
          <w:rFonts w:ascii="Times New Roman" w:eastAsia="Times New Roman" w:hAnsi="Times New Roman" w:cs="Times New Roman"/>
          <w:lang w:eastAsia="ru-RU"/>
        </w:rPr>
        <w:t xml:space="preserve">, 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>налоговой</w:t>
      </w:r>
      <w:r w:rsidR="00FB22E6" w:rsidRPr="00FE4DE3">
        <w:rPr>
          <w:rFonts w:ascii="Times New Roman" w:eastAsia="Times New Roman" w:hAnsi="Times New Roman" w:cs="Times New Roman"/>
          <w:lang w:eastAsia="ru-RU"/>
        </w:rPr>
        <w:t xml:space="preserve"> и таможенно-тарифной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 политики Российской Федерации на 20</w:t>
      </w:r>
      <w:r w:rsidR="00952F00">
        <w:rPr>
          <w:rFonts w:ascii="Times New Roman" w:eastAsia="Times New Roman" w:hAnsi="Times New Roman" w:cs="Times New Roman"/>
          <w:lang w:eastAsia="ru-RU"/>
        </w:rPr>
        <w:t>20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</w:t>
      </w:r>
      <w:r w:rsidR="00952F00">
        <w:rPr>
          <w:rFonts w:ascii="Times New Roman" w:eastAsia="Times New Roman" w:hAnsi="Times New Roman" w:cs="Times New Roman"/>
          <w:lang w:eastAsia="ru-RU"/>
        </w:rPr>
        <w:t>1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FE4DE3">
        <w:rPr>
          <w:rFonts w:ascii="Times New Roman" w:eastAsia="Times New Roman" w:hAnsi="Times New Roman" w:cs="Times New Roman"/>
          <w:lang w:eastAsia="ru-RU"/>
        </w:rPr>
        <w:t>2</w:t>
      </w:r>
      <w:r w:rsidR="00952F00">
        <w:rPr>
          <w:rFonts w:ascii="Times New Roman" w:eastAsia="Times New Roman" w:hAnsi="Times New Roman" w:cs="Times New Roman"/>
          <w:lang w:eastAsia="ru-RU"/>
        </w:rPr>
        <w:t>2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>Основны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>ми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направлени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>ями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бюджетной 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и налоговой 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политики </w:t>
      </w:r>
      <w:r w:rsidR="0058350B" w:rsidRPr="00FE4DE3">
        <w:rPr>
          <w:rFonts w:ascii="Times New Roman" w:eastAsia="Times New Roman" w:hAnsi="Times New Roman" w:cs="Times New Roman"/>
          <w:lang w:eastAsia="ru-RU"/>
        </w:rPr>
        <w:t>Иркутской области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на 20</w:t>
      </w:r>
      <w:r w:rsidR="00952F00">
        <w:rPr>
          <w:rFonts w:ascii="Times New Roman" w:eastAsia="Times New Roman" w:hAnsi="Times New Roman" w:cs="Times New Roman"/>
          <w:lang w:eastAsia="ru-RU"/>
        </w:rPr>
        <w:t>20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</w:t>
      </w:r>
      <w:r w:rsidR="00952F00">
        <w:rPr>
          <w:rFonts w:ascii="Times New Roman" w:eastAsia="Times New Roman" w:hAnsi="Times New Roman" w:cs="Times New Roman"/>
          <w:lang w:eastAsia="ru-RU"/>
        </w:rPr>
        <w:t>1</w:t>
      </w:r>
      <w:r w:rsidR="00B739C7" w:rsidRPr="00FE4DE3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</w:t>
      </w:r>
      <w:r w:rsidR="00952F00">
        <w:rPr>
          <w:rFonts w:ascii="Times New Roman" w:eastAsia="Times New Roman" w:hAnsi="Times New Roman" w:cs="Times New Roman"/>
          <w:lang w:eastAsia="ru-RU"/>
        </w:rPr>
        <w:t>2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2F6694" w:rsidRPr="00FE4DE3">
        <w:rPr>
          <w:rFonts w:ascii="Times New Roman" w:eastAsia="Times New Roman" w:hAnsi="Times New Roman" w:cs="Times New Roman"/>
          <w:lang w:eastAsia="ru-RU"/>
        </w:rPr>
        <w:t>О</w:t>
      </w:r>
      <w:r w:rsidR="00683601" w:rsidRPr="00FE4DE3">
        <w:rPr>
          <w:rFonts w:ascii="Times New Roman" w:eastAsia="Times New Roman" w:hAnsi="Times New Roman" w:cs="Times New Roman"/>
          <w:lang w:eastAsia="ru-RU"/>
        </w:rPr>
        <w:t>сновными направлениями бюджетной и налоговой политики МО «</w:t>
      </w:r>
      <w:proofErr w:type="spellStart"/>
      <w:r w:rsidR="00683601" w:rsidRPr="00FE4DE3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="00683601" w:rsidRPr="00FE4DE3">
        <w:rPr>
          <w:rFonts w:ascii="Times New Roman" w:eastAsia="Times New Roman" w:hAnsi="Times New Roman" w:cs="Times New Roman"/>
          <w:lang w:eastAsia="ru-RU"/>
        </w:rPr>
        <w:t xml:space="preserve"> район» на 20</w:t>
      </w:r>
      <w:r w:rsidR="00952F00">
        <w:rPr>
          <w:rFonts w:ascii="Times New Roman" w:eastAsia="Times New Roman" w:hAnsi="Times New Roman" w:cs="Times New Roman"/>
          <w:lang w:eastAsia="ru-RU"/>
        </w:rPr>
        <w:t>20</w:t>
      </w:r>
      <w:r w:rsidRPr="00FE4DE3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8350B" w:rsidRPr="00FE4DE3">
        <w:rPr>
          <w:rFonts w:ascii="Times New Roman" w:eastAsia="Times New Roman" w:hAnsi="Times New Roman" w:cs="Times New Roman"/>
          <w:lang w:eastAsia="ru-RU"/>
        </w:rPr>
        <w:t xml:space="preserve"> и на плановый период 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</w:t>
      </w:r>
      <w:r w:rsidR="00952F00">
        <w:rPr>
          <w:rFonts w:ascii="Times New Roman" w:eastAsia="Times New Roman" w:hAnsi="Times New Roman" w:cs="Times New Roman"/>
          <w:lang w:eastAsia="ru-RU"/>
        </w:rPr>
        <w:t>1</w:t>
      </w:r>
      <w:r w:rsidR="0058350B" w:rsidRPr="00FE4DE3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FE4DE3">
        <w:rPr>
          <w:rFonts w:ascii="Times New Roman" w:eastAsia="Times New Roman" w:hAnsi="Times New Roman" w:cs="Times New Roman"/>
          <w:lang w:eastAsia="ru-RU"/>
        </w:rPr>
        <w:t>2</w:t>
      </w:r>
      <w:r w:rsidR="00952F00">
        <w:rPr>
          <w:rFonts w:ascii="Times New Roman" w:eastAsia="Times New Roman" w:hAnsi="Times New Roman" w:cs="Times New Roman"/>
          <w:lang w:eastAsia="ru-RU"/>
        </w:rPr>
        <w:t>2</w:t>
      </w:r>
      <w:r w:rsidR="0058350B" w:rsidRPr="00FE4DE3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352009" w:rsidRPr="00FE4DE3">
        <w:rPr>
          <w:rFonts w:ascii="Times New Roman" w:eastAsia="Times New Roman" w:hAnsi="Times New Roman" w:cs="Times New Roman"/>
          <w:lang w:eastAsia="ru-RU"/>
        </w:rPr>
        <w:t>.</w:t>
      </w:r>
    </w:p>
    <w:p w:rsidR="003E350A" w:rsidRPr="00C538AB" w:rsidRDefault="003E350A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на 20</w:t>
      </w:r>
      <w:r w:rsidR="005C3508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5C3508">
        <w:rPr>
          <w:rFonts w:ascii="Times New Roman" w:eastAsia="Times New Roman" w:hAnsi="Times New Roman" w:cs="Times New Roman"/>
          <w:lang w:eastAsia="ru-RU"/>
        </w:rPr>
        <w:t>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5C3508"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 осуществлено в соответствии с требованиями действующего бюджетного и налогового законодательства с учетом планируемых с 20</w:t>
      </w:r>
      <w:r w:rsidR="005C3508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на 201</w:t>
      </w:r>
      <w:r w:rsidR="009D12F8"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год, основные параметры  прогноза социально-экономического развития  района на 20</w:t>
      </w:r>
      <w:r w:rsidR="009D12F8"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9D12F8">
        <w:rPr>
          <w:rFonts w:ascii="Times New Roman" w:eastAsia="Times New Roman" w:hAnsi="Times New Roman" w:cs="Times New Roman"/>
          <w:lang w:eastAsia="ru-RU"/>
        </w:rPr>
        <w:t>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9D12F8"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2E11AD" w:rsidRPr="00C538AB" w:rsidRDefault="001D740B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В соответствии с бюджетным законодательством, бюджет района формируется на трехлетний бюджетный период, что обеспечивает стабильность и предсказуемость развития бюджетной системы </w:t>
      </w:r>
      <w:r w:rsidR="001A54D2" w:rsidRPr="00C538AB">
        <w:rPr>
          <w:rFonts w:ascii="Times New Roman" w:eastAsia="Times New Roman" w:hAnsi="Times New Roman" w:cs="Times New Roman"/>
          <w:lang w:eastAsia="ru-RU"/>
        </w:rPr>
        <w:t>района</w:t>
      </w:r>
      <w:r w:rsidRPr="00C538AB">
        <w:rPr>
          <w:rFonts w:ascii="Times New Roman" w:eastAsia="Times New Roman" w:hAnsi="Times New Roman" w:cs="Times New Roman"/>
          <w:lang w:eastAsia="ru-RU"/>
        </w:rPr>
        <w:t>.</w:t>
      </w:r>
    </w:p>
    <w:p w:rsidR="00A77DB9" w:rsidRPr="00C538AB" w:rsidRDefault="00A77DB9" w:rsidP="00A77D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Основные параметры  бюджета МО «</w:t>
      </w:r>
      <w:proofErr w:type="spellStart"/>
      <w:r w:rsidRPr="00C538AB">
        <w:rPr>
          <w:rFonts w:ascii="Times New Roman" w:eastAsia="Times New Roman" w:hAnsi="Times New Roman" w:cs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район» на 20</w:t>
      </w:r>
      <w:r w:rsidR="00767A60">
        <w:rPr>
          <w:rFonts w:ascii="Times New Roman" w:eastAsia="Times New Roman" w:hAnsi="Times New Roman" w:cs="Times New Roman"/>
          <w:b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767A60">
        <w:rPr>
          <w:rFonts w:ascii="Times New Roman" w:eastAsia="Times New Roman" w:hAnsi="Times New Roman" w:cs="Times New Roman"/>
          <w:b/>
          <w:lang w:eastAsia="ru-RU"/>
        </w:rPr>
        <w:t>1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и 202</w:t>
      </w:r>
      <w:r w:rsidR="00767A60">
        <w:rPr>
          <w:rFonts w:ascii="Times New Roman" w:eastAsia="Times New Roman" w:hAnsi="Times New Roman" w:cs="Times New Roman"/>
          <w:b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tbl>
      <w:tblPr>
        <w:tblStyle w:val="af6"/>
        <w:tblW w:w="10368" w:type="dxa"/>
        <w:tblLayout w:type="fixed"/>
        <w:tblLook w:val="01E0" w:firstRow="1" w:lastRow="1" w:firstColumn="1" w:lastColumn="1" w:noHBand="0" w:noVBand="0"/>
      </w:tblPr>
      <w:tblGrid>
        <w:gridCol w:w="4410"/>
        <w:gridCol w:w="2178"/>
        <w:gridCol w:w="1800"/>
        <w:gridCol w:w="1980"/>
      </w:tblGrid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b/>
                <w:sz w:val="22"/>
                <w:szCs w:val="22"/>
              </w:rPr>
              <w:t>Основные параметры бюджета</w:t>
            </w:r>
          </w:p>
        </w:tc>
        <w:tc>
          <w:tcPr>
            <w:tcW w:w="2178" w:type="dxa"/>
          </w:tcPr>
          <w:p w:rsidR="00A77DB9" w:rsidRPr="00C27E44" w:rsidRDefault="00A77DB9" w:rsidP="00767A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27E44">
              <w:rPr>
                <w:b/>
              </w:rPr>
              <w:t>20</w:t>
            </w:r>
            <w:r w:rsidR="00767A60">
              <w:rPr>
                <w:b/>
              </w:rPr>
              <w:t>20</w:t>
            </w:r>
            <w:r w:rsidRPr="00C27E44">
              <w:rPr>
                <w:b/>
              </w:rPr>
              <w:t xml:space="preserve"> год</w:t>
            </w:r>
          </w:p>
        </w:tc>
        <w:tc>
          <w:tcPr>
            <w:tcW w:w="1800" w:type="dxa"/>
          </w:tcPr>
          <w:p w:rsidR="00A77DB9" w:rsidRPr="00C27E44" w:rsidRDefault="00A77DB9" w:rsidP="00767A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27E44">
              <w:rPr>
                <w:b/>
              </w:rPr>
              <w:t>202</w:t>
            </w:r>
            <w:r w:rsidR="00767A60">
              <w:rPr>
                <w:b/>
              </w:rPr>
              <w:t>1</w:t>
            </w:r>
            <w:r w:rsidRPr="00C27E44">
              <w:rPr>
                <w:b/>
              </w:rPr>
              <w:t xml:space="preserve"> год</w:t>
            </w:r>
          </w:p>
        </w:tc>
        <w:tc>
          <w:tcPr>
            <w:tcW w:w="1980" w:type="dxa"/>
          </w:tcPr>
          <w:p w:rsidR="00A77DB9" w:rsidRPr="00C27E44" w:rsidRDefault="00A77DB9" w:rsidP="00767A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27E44">
              <w:rPr>
                <w:b/>
              </w:rPr>
              <w:t>202</w:t>
            </w:r>
            <w:r w:rsidR="00767A60">
              <w:rPr>
                <w:b/>
              </w:rPr>
              <w:t>2</w:t>
            </w:r>
            <w:r w:rsidRPr="00C27E44">
              <w:rPr>
                <w:b/>
              </w:rPr>
              <w:t xml:space="preserve"> год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b/>
                <w:sz w:val="22"/>
                <w:szCs w:val="22"/>
              </w:rPr>
              <w:t xml:space="preserve">Доходы, </w:t>
            </w:r>
            <w:r w:rsidRPr="00B072CB">
              <w:rPr>
                <w:sz w:val="22"/>
                <w:szCs w:val="22"/>
              </w:rPr>
              <w:t>в том числе:</w:t>
            </w:r>
          </w:p>
        </w:tc>
        <w:tc>
          <w:tcPr>
            <w:tcW w:w="2178" w:type="dxa"/>
          </w:tcPr>
          <w:p w:rsidR="00A77DB9" w:rsidRPr="00C27E44" w:rsidRDefault="00BF6D8C" w:rsidP="00C27E44">
            <w:pPr>
              <w:jc w:val="center"/>
              <w:rPr>
                <w:b/>
              </w:rPr>
            </w:pPr>
            <w:r>
              <w:rPr>
                <w:b/>
              </w:rPr>
              <w:t>1276187,3</w:t>
            </w:r>
          </w:p>
        </w:tc>
        <w:tc>
          <w:tcPr>
            <w:tcW w:w="1800" w:type="dxa"/>
          </w:tcPr>
          <w:p w:rsidR="00A77DB9" w:rsidRPr="00C27E44" w:rsidRDefault="00BF6D8C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1238478,4</w:t>
            </w:r>
          </w:p>
        </w:tc>
        <w:tc>
          <w:tcPr>
            <w:tcW w:w="1980" w:type="dxa"/>
          </w:tcPr>
          <w:p w:rsidR="00A77DB9" w:rsidRPr="00C27E44" w:rsidRDefault="00BF6D8C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1155811,5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178" w:type="dxa"/>
          </w:tcPr>
          <w:p w:rsidR="00A77DB9" w:rsidRPr="00C27E44" w:rsidRDefault="00BF6D8C" w:rsidP="00C27E44">
            <w:pPr>
              <w:autoSpaceDE w:val="0"/>
              <w:autoSpaceDN w:val="0"/>
              <w:adjustRightInd w:val="0"/>
              <w:jc w:val="center"/>
            </w:pPr>
            <w:r>
              <w:t>131975,6</w:t>
            </w:r>
          </w:p>
        </w:tc>
        <w:tc>
          <w:tcPr>
            <w:tcW w:w="1800" w:type="dxa"/>
          </w:tcPr>
          <w:p w:rsidR="00A77DB9" w:rsidRPr="00C27E44" w:rsidRDefault="00BF6D8C" w:rsidP="00C27E44">
            <w:pPr>
              <w:jc w:val="center"/>
            </w:pPr>
            <w:r>
              <w:t>128794,5</w:t>
            </w:r>
          </w:p>
        </w:tc>
        <w:tc>
          <w:tcPr>
            <w:tcW w:w="1980" w:type="dxa"/>
          </w:tcPr>
          <w:p w:rsidR="00A77DB9" w:rsidRPr="00C27E44" w:rsidRDefault="00BF6D8C" w:rsidP="00C27E44">
            <w:pPr>
              <w:jc w:val="center"/>
            </w:pPr>
            <w:r>
              <w:t>131225,7</w:t>
            </w:r>
          </w:p>
        </w:tc>
      </w:tr>
      <w:tr w:rsidR="00BF6D8C" w:rsidRPr="00B072CB" w:rsidTr="00C27E44">
        <w:trPr>
          <w:trHeight w:val="271"/>
        </w:trPr>
        <w:tc>
          <w:tcPr>
            <w:tcW w:w="4410" w:type="dxa"/>
          </w:tcPr>
          <w:p w:rsidR="00BF6D8C" w:rsidRPr="00B072CB" w:rsidRDefault="00BF6D8C" w:rsidP="00BF6D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безвозмездные перечисления</w:t>
            </w:r>
          </w:p>
        </w:tc>
        <w:tc>
          <w:tcPr>
            <w:tcW w:w="2178" w:type="dxa"/>
          </w:tcPr>
          <w:p w:rsidR="00BF6D8C" w:rsidRPr="00C27E44" w:rsidRDefault="00BF6D8C" w:rsidP="00BF6D8C">
            <w:pPr>
              <w:autoSpaceDE w:val="0"/>
              <w:autoSpaceDN w:val="0"/>
              <w:adjustRightInd w:val="0"/>
              <w:jc w:val="center"/>
            </w:pPr>
            <w:r>
              <w:t>1144211,7</w:t>
            </w:r>
          </w:p>
        </w:tc>
        <w:tc>
          <w:tcPr>
            <w:tcW w:w="1800" w:type="dxa"/>
          </w:tcPr>
          <w:p w:rsidR="00BF6D8C" w:rsidRPr="00C27E44" w:rsidRDefault="00BF6D8C" w:rsidP="00BF6D8C">
            <w:pPr>
              <w:jc w:val="center"/>
            </w:pPr>
            <w:r>
              <w:t>1109683,9</w:t>
            </w:r>
          </w:p>
        </w:tc>
        <w:tc>
          <w:tcPr>
            <w:tcW w:w="1980" w:type="dxa"/>
          </w:tcPr>
          <w:p w:rsidR="00BF6D8C" w:rsidRPr="00C27E44" w:rsidRDefault="00BF6D8C" w:rsidP="00BF6D8C">
            <w:pPr>
              <w:jc w:val="center"/>
            </w:pPr>
            <w:r>
              <w:t>1024585,8</w:t>
            </w:r>
          </w:p>
        </w:tc>
      </w:tr>
      <w:tr w:rsidR="00BF6D8C" w:rsidRPr="00B072CB" w:rsidTr="00C27E44">
        <w:tc>
          <w:tcPr>
            <w:tcW w:w="4410" w:type="dxa"/>
          </w:tcPr>
          <w:p w:rsidR="00BF6D8C" w:rsidRPr="00B072CB" w:rsidRDefault="00BF6D8C" w:rsidP="00BF6D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b/>
                <w:sz w:val="22"/>
                <w:szCs w:val="22"/>
              </w:rPr>
              <w:t>Расходы за счёт</w:t>
            </w:r>
          </w:p>
        </w:tc>
        <w:tc>
          <w:tcPr>
            <w:tcW w:w="2178" w:type="dxa"/>
          </w:tcPr>
          <w:p w:rsidR="00BF6D8C" w:rsidRPr="00C27E44" w:rsidRDefault="00AA0B37" w:rsidP="00BF6D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1286085,5</w:t>
            </w:r>
          </w:p>
        </w:tc>
        <w:tc>
          <w:tcPr>
            <w:tcW w:w="1800" w:type="dxa"/>
          </w:tcPr>
          <w:p w:rsidR="00BF6D8C" w:rsidRPr="00C27E44" w:rsidRDefault="00AA0B37" w:rsidP="00BF6D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1248138,0</w:t>
            </w:r>
          </w:p>
        </w:tc>
        <w:tc>
          <w:tcPr>
            <w:tcW w:w="1980" w:type="dxa"/>
          </w:tcPr>
          <w:p w:rsidR="00BF6D8C" w:rsidRPr="00C27E44" w:rsidRDefault="00AA0B37" w:rsidP="00BF6D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1165653,4</w:t>
            </w:r>
          </w:p>
        </w:tc>
      </w:tr>
      <w:tr w:rsidR="00BF6D8C" w:rsidRPr="00B072CB" w:rsidTr="00C27E44">
        <w:tc>
          <w:tcPr>
            <w:tcW w:w="4410" w:type="dxa"/>
          </w:tcPr>
          <w:p w:rsidR="00BF6D8C" w:rsidRPr="00B072CB" w:rsidRDefault="00BF6D8C" w:rsidP="00BF6D8C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расходы,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BF6D8C" w:rsidRPr="005329A1" w:rsidRDefault="005329A1" w:rsidP="005329A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1018384.4</w:t>
            </w:r>
          </w:p>
        </w:tc>
        <w:tc>
          <w:tcPr>
            <w:tcW w:w="1800" w:type="dxa"/>
          </w:tcPr>
          <w:p w:rsidR="00BF6D8C" w:rsidRPr="005329A1" w:rsidRDefault="005329A1" w:rsidP="00532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991780.5</w:t>
            </w:r>
          </w:p>
        </w:tc>
        <w:tc>
          <w:tcPr>
            <w:tcW w:w="1980" w:type="dxa"/>
          </w:tcPr>
          <w:p w:rsidR="00BF6D8C" w:rsidRPr="005329A1" w:rsidRDefault="005329A1" w:rsidP="00532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900235.3</w:t>
            </w:r>
          </w:p>
        </w:tc>
      </w:tr>
      <w:tr w:rsidR="00BF6D8C" w:rsidRPr="00B072CB" w:rsidTr="00C27E44">
        <w:tc>
          <w:tcPr>
            <w:tcW w:w="4410" w:type="dxa"/>
          </w:tcPr>
          <w:p w:rsidR="00BF6D8C" w:rsidRPr="00B072CB" w:rsidRDefault="00BF6D8C" w:rsidP="00BF6D8C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расходы, за исключением ассигнований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BF6D8C" w:rsidRPr="005329A1" w:rsidRDefault="005329A1" w:rsidP="00532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267701.1</w:t>
            </w:r>
          </w:p>
        </w:tc>
        <w:tc>
          <w:tcPr>
            <w:tcW w:w="1800" w:type="dxa"/>
          </w:tcPr>
          <w:p w:rsidR="00BF6D8C" w:rsidRPr="005329A1" w:rsidRDefault="005329A1" w:rsidP="00532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256357.5</w:t>
            </w:r>
          </w:p>
        </w:tc>
        <w:tc>
          <w:tcPr>
            <w:tcW w:w="1980" w:type="dxa"/>
          </w:tcPr>
          <w:p w:rsidR="00BF6D8C" w:rsidRPr="005329A1" w:rsidRDefault="005329A1" w:rsidP="00532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265418.1</w:t>
            </w:r>
          </w:p>
        </w:tc>
      </w:tr>
      <w:tr w:rsidR="00BF6D8C" w:rsidRPr="00B072CB" w:rsidTr="00C27E44">
        <w:tc>
          <w:tcPr>
            <w:tcW w:w="4410" w:type="dxa"/>
          </w:tcPr>
          <w:p w:rsidR="00BF6D8C" w:rsidRPr="00B072CB" w:rsidRDefault="00BF6D8C" w:rsidP="00BF6D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условно утвержденные</w:t>
            </w:r>
          </w:p>
        </w:tc>
        <w:tc>
          <w:tcPr>
            <w:tcW w:w="2178" w:type="dxa"/>
          </w:tcPr>
          <w:p w:rsidR="00BF6D8C" w:rsidRPr="005329A1" w:rsidRDefault="005329A1" w:rsidP="00BF6D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0" w:type="dxa"/>
          </w:tcPr>
          <w:p w:rsidR="00BF6D8C" w:rsidRPr="005329A1" w:rsidRDefault="005329A1" w:rsidP="00BF6D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6408.9</w:t>
            </w:r>
          </w:p>
        </w:tc>
        <w:tc>
          <w:tcPr>
            <w:tcW w:w="1980" w:type="dxa"/>
          </w:tcPr>
          <w:p w:rsidR="00BF6D8C" w:rsidRPr="005329A1" w:rsidRDefault="005329A1" w:rsidP="00BF6D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13270.9</w:t>
            </w:r>
          </w:p>
        </w:tc>
      </w:tr>
      <w:tr w:rsidR="00BF6D8C" w:rsidRPr="00B072CB" w:rsidTr="00C27E44">
        <w:tc>
          <w:tcPr>
            <w:tcW w:w="4410" w:type="dxa"/>
          </w:tcPr>
          <w:p w:rsidR="00BF6D8C" w:rsidRPr="00B072CB" w:rsidRDefault="00BF6D8C" w:rsidP="00BF6D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Верхний предел муниципального долга</w:t>
            </w:r>
          </w:p>
        </w:tc>
        <w:tc>
          <w:tcPr>
            <w:tcW w:w="2178" w:type="dxa"/>
          </w:tcPr>
          <w:p w:rsidR="00BF6D8C" w:rsidRPr="00473196" w:rsidRDefault="00473196" w:rsidP="00BF6D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34326.5</w:t>
            </w:r>
          </w:p>
        </w:tc>
        <w:tc>
          <w:tcPr>
            <w:tcW w:w="1800" w:type="dxa"/>
          </w:tcPr>
          <w:p w:rsidR="00BF6D8C" w:rsidRPr="00473196" w:rsidRDefault="00473196" w:rsidP="00BF6D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43986.1</w:t>
            </w:r>
          </w:p>
        </w:tc>
        <w:tc>
          <w:tcPr>
            <w:tcW w:w="1980" w:type="dxa"/>
          </w:tcPr>
          <w:p w:rsidR="00BF6D8C" w:rsidRPr="00473196" w:rsidRDefault="00473196" w:rsidP="00BF6D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53828.0</w:t>
            </w:r>
          </w:p>
        </w:tc>
      </w:tr>
      <w:tr w:rsidR="00BF6D8C" w:rsidRPr="00B072CB" w:rsidTr="00C27E44">
        <w:tc>
          <w:tcPr>
            <w:tcW w:w="4410" w:type="dxa"/>
          </w:tcPr>
          <w:p w:rsidR="00BF6D8C" w:rsidRPr="00B072CB" w:rsidRDefault="00BF6D8C" w:rsidP="00BF6D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Уровень муниципального долга, (% к доходам без учета безвозмездных поступлений)</w:t>
            </w:r>
          </w:p>
        </w:tc>
        <w:tc>
          <w:tcPr>
            <w:tcW w:w="2178" w:type="dxa"/>
          </w:tcPr>
          <w:p w:rsidR="00BF6D8C" w:rsidRPr="00473196" w:rsidRDefault="00473196" w:rsidP="00BF6D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800" w:type="dxa"/>
          </w:tcPr>
          <w:p w:rsidR="00BF6D8C" w:rsidRPr="00473196" w:rsidRDefault="00473196" w:rsidP="00BF6D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980" w:type="dxa"/>
          </w:tcPr>
          <w:p w:rsidR="00BF6D8C" w:rsidRPr="00473196" w:rsidRDefault="00473196" w:rsidP="00BF6D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BF6D8C" w:rsidRPr="00B072CB" w:rsidTr="00C27E44">
        <w:tc>
          <w:tcPr>
            <w:tcW w:w="4410" w:type="dxa"/>
          </w:tcPr>
          <w:p w:rsidR="00BF6D8C" w:rsidRPr="00B072CB" w:rsidRDefault="00BF6D8C" w:rsidP="00BF6D8C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b/>
                <w:sz w:val="22"/>
                <w:szCs w:val="22"/>
              </w:rPr>
              <w:t>Дефицит</w:t>
            </w:r>
          </w:p>
        </w:tc>
        <w:tc>
          <w:tcPr>
            <w:tcW w:w="2178" w:type="dxa"/>
          </w:tcPr>
          <w:p w:rsidR="00BF6D8C" w:rsidRPr="00A8238A" w:rsidRDefault="00A8238A" w:rsidP="00BF6D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9898.2</w:t>
            </w:r>
          </w:p>
        </w:tc>
        <w:tc>
          <w:tcPr>
            <w:tcW w:w="1800" w:type="dxa"/>
          </w:tcPr>
          <w:p w:rsidR="00BF6D8C" w:rsidRPr="00A8238A" w:rsidRDefault="00A8238A" w:rsidP="00BF6D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9659.6</w:t>
            </w:r>
          </w:p>
        </w:tc>
        <w:tc>
          <w:tcPr>
            <w:tcW w:w="1980" w:type="dxa"/>
          </w:tcPr>
          <w:p w:rsidR="00BF6D8C" w:rsidRPr="00A8238A" w:rsidRDefault="00A8238A" w:rsidP="00BF6D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9841.9</w:t>
            </w:r>
          </w:p>
        </w:tc>
      </w:tr>
    </w:tbl>
    <w:p w:rsidR="00FB22E6" w:rsidRDefault="00FB22E6" w:rsidP="00FB22E6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</w:p>
    <w:p w:rsidR="00180EF8" w:rsidRDefault="00180EF8" w:rsidP="00FB22E6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  <w:r w:rsidRPr="004B3697">
        <w:rPr>
          <w:rFonts w:ascii="Times New Roman" w:eastAsia="Times New Roman" w:hAnsi="Times New Roman" w:cs="Times New Roman"/>
          <w:lang w:eastAsia="ru-RU"/>
        </w:rPr>
        <w:t xml:space="preserve">Документы и материалы, предоставляемые в соответствии со статьей </w:t>
      </w:r>
      <w:r w:rsidR="00FA5507" w:rsidRPr="004B3697">
        <w:rPr>
          <w:rFonts w:ascii="Times New Roman" w:eastAsia="Times New Roman" w:hAnsi="Times New Roman" w:cs="Times New Roman"/>
          <w:lang w:eastAsia="ru-RU"/>
        </w:rPr>
        <w:t>2</w:t>
      </w:r>
      <w:r w:rsidRPr="004B3697">
        <w:rPr>
          <w:rFonts w:ascii="Times New Roman" w:eastAsia="Times New Roman" w:hAnsi="Times New Roman" w:cs="Times New Roman"/>
          <w:lang w:eastAsia="ru-RU"/>
        </w:rPr>
        <w:t xml:space="preserve">5 решения районной Думы от </w:t>
      </w:r>
      <w:r w:rsidR="003912E5" w:rsidRPr="004B3697">
        <w:rPr>
          <w:rFonts w:ascii="Times New Roman" w:eastAsia="Times New Roman" w:hAnsi="Times New Roman" w:cs="Times New Roman"/>
          <w:lang w:eastAsia="ru-RU"/>
        </w:rPr>
        <w:t>16 октября</w:t>
      </w:r>
      <w:r w:rsidRPr="004B3697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3912E5" w:rsidRPr="004B3697">
        <w:rPr>
          <w:rFonts w:ascii="Times New Roman" w:eastAsia="Times New Roman" w:hAnsi="Times New Roman" w:cs="Times New Roman"/>
          <w:lang w:eastAsia="ru-RU"/>
        </w:rPr>
        <w:t>16</w:t>
      </w:r>
      <w:r w:rsidRPr="004B3697">
        <w:rPr>
          <w:rFonts w:ascii="Times New Roman" w:eastAsia="Times New Roman" w:hAnsi="Times New Roman" w:cs="Times New Roman"/>
          <w:lang w:eastAsia="ru-RU"/>
        </w:rPr>
        <w:t xml:space="preserve"> года «О бюджетном процессе муниципального образования «</w:t>
      </w:r>
      <w:proofErr w:type="spellStart"/>
      <w:r w:rsidRPr="004B3697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4B3697">
        <w:rPr>
          <w:rFonts w:ascii="Times New Roman" w:eastAsia="Times New Roman" w:hAnsi="Times New Roman" w:cs="Times New Roman"/>
          <w:lang w:eastAsia="ru-RU"/>
        </w:rPr>
        <w:t xml:space="preserve"> район» одновременно с проектом решением районной Думы «О бюджете муниципального образования «</w:t>
      </w:r>
      <w:proofErr w:type="spellStart"/>
      <w:r w:rsidRPr="004B3697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4B3697">
        <w:rPr>
          <w:rFonts w:ascii="Times New Roman" w:eastAsia="Times New Roman" w:hAnsi="Times New Roman" w:cs="Times New Roman"/>
          <w:lang w:eastAsia="ru-RU"/>
        </w:rPr>
        <w:t xml:space="preserve"> район» на 20</w:t>
      </w:r>
      <w:r w:rsidR="00076352" w:rsidRPr="00076352">
        <w:rPr>
          <w:rFonts w:ascii="Times New Roman" w:eastAsia="Times New Roman" w:hAnsi="Times New Roman" w:cs="Times New Roman"/>
          <w:lang w:eastAsia="ru-RU"/>
        </w:rPr>
        <w:t>20</w:t>
      </w:r>
      <w:r w:rsidRPr="004B3697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2</w:t>
      </w:r>
      <w:r w:rsidR="00076352" w:rsidRPr="00076352">
        <w:rPr>
          <w:rFonts w:ascii="Times New Roman" w:eastAsia="Times New Roman" w:hAnsi="Times New Roman" w:cs="Times New Roman"/>
          <w:lang w:eastAsia="ru-RU"/>
        </w:rPr>
        <w:t>1</w:t>
      </w:r>
      <w:r w:rsidRPr="004B3697">
        <w:rPr>
          <w:rFonts w:ascii="Times New Roman" w:eastAsia="Times New Roman" w:hAnsi="Times New Roman" w:cs="Times New Roman"/>
          <w:lang w:eastAsia="ru-RU"/>
        </w:rPr>
        <w:t xml:space="preserve"> и 202</w:t>
      </w:r>
      <w:r w:rsidR="00076352" w:rsidRPr="00076352">
        <w:rPr>
          <w:rFonts w:ascii="Times New Roman" w:eastAsia="Times New Roman" w:hAnsi="Times New Roman" w:cs="Times New Roman"/>
          <w:lang w:eastAsia="ru-RU"/>
        </w:rPr>
        <w:t>2</w:t>
      </w:r>
      <w:r w:rsidRPr="004B3697">
        <w:rPr>
          <w:rFonts w:ascii="Times New Roman" w:eastAsia="Times New Roman" w:hAnsi="Times New Roman" w:cs="Times New Roman"/>
          <w:lang w:eastAsia="ru-RU"/>
        </w:rPr>
        <w:t xml:space="preserve"> годов» прилагаются. 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ДОХОДЫ БЮДЖЕТА МО «ЗАЛАРИНСКИЙ РАЙОН»</w:t>
      </w:r>
    </w:p>
    <w:p w:rsidR="00E6070A" w:rsidRPr="00C538AB" w:rsidRDefault="00E6070A" w:rsidP="00E607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по доходам на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на плановый период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lang w:eastAsia="ru-RU"/>
        </w:rPr>
        <w:t>22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 осуществлено в соответствии с требованиями действующего бюджетного и налогового законодательства с учетом планируемых с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за  201</w:t>
      </w:r>
      <w:r>
        <w:rPr>
          <w:rFonts w:ascii="Times New Roman" w:eastAsia="Times New Roman" w:hAnsi="Times New Roman" w:cs="Times New Roman"/>
          <w:lang w:eastAsia="ru-RU"/>
        </w:rPr>
        <w:t xml:space="preserve">9 </w:t>
      </w:r>
      <w:r w:rsidRPr="00C538AB">
        <w:rPr>
          <w:rFonts w:ascii="Times New Roman" w:eastAsia="Times New Roman" w:hAnsi="Times New Roman" w:cs="Times New Roman"/>
          <w:lang w:eastAsia="ru-RU"/>
        </w:rPr>
        <w:t>год и основные параметры  прогноза социально-экономического развития  района на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E6070A" w:rsidRPr="00C538AB" w:rsidRDefault="00E6070A" w:rsidP="00E6070A">
      <w:pPr>
        <w:pStyle w:val="ConsPlusNormal"/>
        <w:ind w:firstLine="0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C538AB">
        <w:rPr>
          <w:rFonts w:ascii="Times New Roman" w:hAnsi="Times New Roman" w:cs="Times New Roman"/>
          <w:sz w:val="22"/>
          <w:szCs w:val="22"/>
        </w:rPr>
        <w:t>При подготовке прогноза доходов на 20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21</w:t>
      </w:r>
      <w:r w:rsidRPr="00C538AB">
        <w:rPr>
          <w:rFonts w:ascii="Times New Roman" w:hAnsi="Times New Roman" w:cs="Times New Roman"/>
          <w:sz w:val="22"/>
          <w:szCs w:val="22"/>
        </w:rPr>
        <w:t xml:space="preserve"> и 202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C538AB">
        <w:rPr>
          <w:rFonts w:ascii="Times New Roman" w:hAnsi="Times New Roman" w:cs="Times New Roman"/>
          <w:sz w:val="22"/>
          <w:szCs w:val="22"/>
        </w:rPr>
        <w:t xml:space="preserve">учтены: </w:t>
      </w:r>
      <w:r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проект</w:t>
      </w:r>
      <w:proofErr w:type="gramEnd"/>
      <w:r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Закона Иркутской области «Об областном </w:t>
      </w:r>
      <w:r w:rsidRPr="00C538AB">
        <w:rPr>
          <w:rFonts w:ascii="Times New Roman" w:hAnsi="Times New Roman" w:cs="Times New Roman"/>
          <w:sz w:val="22"/>
          <w:szCs w:val="22"/>
        </w:rPr>
        <w:t xml:space="preserve"> бюджете на 20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21</w:t>
      </w:r>
      <w:r w:rsidRPr="00C538AB">
        <w:rPr>
          <w:rFonts w:ascii="Times New Roman" w:hAnsi="Times New Roman" w:cs="Times New Roman"/>
          <w:sz w:val="22"/>
          <w:szCs w:val="22"/>
        </w:rPr>
        <w:t xml:space="preserve"> и 202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годов», </w:t>
      </w:r>
      <w:r w:rsidRPr="00C538AB">
        <w:rPr>
          <w:rFonts w:ascii="Times New Roman" w:eastAsiaTheme="minorHAnsi" w:hAnsi="Times New Roman"/>
          <w:sz w:val="22"/>
          <w:szCs w:val="22"/>
          <w:lang w:eastAsia="en-US"/>
        </w:rPr>
        <w:t>Закона Иркутской области от</w:t>
      </w:r>
      <w:r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Pr="00C538AB">
        <w:rPr>
          <w:rFonts w:ascii="Times New Roman" w:eastAsiaTheme="minorHAnsi" w:hAnsi="Times New Roman"/>
          <w:sz w:val="22"/>
          <w:szCs w:val="22"/>
          <w:lang w:eastAsia="en-US"/>
        </w:rPr>
        <w:t>22</w:t>
      </w:r>
      <w:r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Pr="00C538AB">
        <w:rPr>
          <w:rFonts w:ascii="Times New Roman" w:eastAsiaTheme="minorHAnsi" w:hAnsi="Times New Roman"/>
          <w:sz w:val="22"/>
          <w:szCs w:val="22"/>
          <w:lang w:eastAsia="en-US"/>
        </w:rPr>
        <w:t>октября</w:t>
      </w:r>
      <w:r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2013года№ 74-ОЗ «О межбюджетных трансфертах и нормативах отчислений доходов в местные бюджеты» 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</w:p>
    <w:p w:rsidR="00E6070A" w:rsidRPr="00B16420" w:rsidRDefault="00E6070A" w:rsidP="00E60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 xml:space="preserve">Основные параметры социально – экономического развития </w:t>
      </w:r>
      <w:proofErr w:type="spellStart"/>
      <w:r w:rsidRPr="00C538AB">
        <w:rPr>
          <w:rFonts w:ascii="Times New Roman" w:eastAsia="Times New Roman" w:hAnsi="Times New Roman" w:cs="Times New Roman"/>
          <w:b/>
        </w:rPr>
        <w:t>Заларинского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C538AB">
        <w:rPr>
          <w:rFonts w:ascii="Times New Roman" w:eastAsia="Times New Roman" w:hAnsi="Times New Roman" w:cs="Times New Roman"/>
          <w:b/>
        </w:rPr>
        <w:t>района за 201</w:t>
      </w:r>
      <w:r>
        <w:rPr>
          <w:rFonts w:ascii="Times New Roman" w:eastAsia="Times New Roman" w:hAnsi="Times New Roman" w:cs="Times New Roman"/>
          <w:b/>
        </w:rPr>
        <w:t>8</w:t>
      </w:r>
      <w:r w:rsidRPr="00C538AB">
        <w:rPr>
          <w:rFonts w:ascii="Times New Roman" w:eastAsia="Times New Roman" w:hAnsi="Times New Roman" w:cs="Times New Roman"/>
          <w:b/>
        </w:rPr>
        <w:t>-20</w:t>
      </w:r>
      <w:r>
        <w:rPr>
          <w:rFonts w:ascii="Times New Roman" w:eastAsia="Times New Roman" w:hAnsi="Times New Roman" w:cs="Times New Roman"/>
          <w:b/>
        </w:rPr>
        <w:t>19</w:t>
      </w:r>
      <w:r w:rsidRPr="00C538AB">
        <w:rPr>
          <w:rFonts w:ascii="Times New Roman" w:eastAsia="Times New Roman" w:hAnsi="Times New Roman" w:cs="Times New Roman"/>
          <w:b/>
        </w:rPr>
        <w:t xml:space="preserve"> годы и прогноза социально – экономического развития на 20</w:t>
      </w:r>
      <w:r>
        <w:rPr>
          <w:rFonts w:ascii="Times New Roman" w:eastAsia="Times New Roman" w:hAnsi="Times New Roman" w:cs="Times New Roman"/>
          <w:b/>
        </w:rPr>
        <w:t>20</w:t>
      </w:r>
      <w:r w:rsidRPr="00C538AB">
        <w:rPr>
          <w:rFonts w:ascii="Times New Roman" w:eastAsia="Times New Roman" w:hAnsi="Times New Roman" w:cs="Times New Roman"/>
          <w:b/>
        </w:rPr>
        <w:t>-202</w:t>
      </w:r>
      <w:r>
        <w:rPr>
          <w:rFonts w:ascii="Times New Roman" w:eastAsia="Times New Roman" w:hAnsi="Times New Roman" w:cs="Times New Roman"/>
          <w:b/>
        </w:rPr>
        <w:t xml:space="preserve">2 </w:t>
      </w:r>
      <w:r w:rsidRPr="00B16420">
        <w:rPr>
          <w:rFonts w:ascii="Times New Roman" w:eastAsia="Times New Roman" w:hAnsi="Times New Roman" w:cs="Times New Roman"/>
          <w:b/>
        </w:rPr>
        <w:t>годы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16420">
        <w:rPr>
          <w:rFonts w:ascii="Times New Roman" w:eastAsia="Times New Roman" w:hAnsi="Times New Roman" w:cs="Times New Roman"/>
          <w:b/>
        </w:rPr>
        <w:t>(консервативный вариант)</w:t>
      </w:r>
    </w:p>
    <w:p w:rsidR="00E6070A" w:rsidRPr="00C538AB" w:rsidRDefault="00E6070A" w:rsidP="00E60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016" w:type="pct"/>
        <w:jc w:val="right"/>
        <w:tblLayout w:type="fixed"/>
        <w:tblLook w:val="0000" w:firstRow="0" w:lastRow="0" w:firstColumn="0" w:lastColumn="0" w:noHBand="0" w:noVBand="0"/>
      </w:tblPr>
      <w:tblGrid>
        <w:gridCol w:w="3248"/>
        <w:gridCol w:w="1470"/>
        <w:gridCol w:w="1471"/>
        <w:gridCol w:w="1471"/>
        <w:gridCol w:w="1475"/>
        <w:gridCol w:w="1462"/>
      </w:tblGrid>
      <w:tr w:rsidR="00E6070A" w:rsidRPr="00C538AB" w:rsidTr="00B521EA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г.,</w:t>
            </w:r>
          </w:p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 xml:space="preserve"> г., оценка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 xml:space="preserve"> г., прогноз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21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г.,</w:t>
            </w:r>
          </w:p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прогноз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г.,</w:t>
            </w:r>
          </w:p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38AB">
              <w:rPr>
                <w:rFonts w:ascii="Times New Roman" w:eastAsia="Times New Roman" w:hAnsi="Times New Roman" w:cs="Times New Roman"/>
                <w:b/>
                <w:bCs/>
              </w:rPr>
              <w:t>прогноз</w:t>
            </w:r>
          </w:p>
        </w:tc>
      </w:tr>
      <w:tr w:rsidR="00E6070A" w:rsidRPr="00C538AB" w:rsidTr="00B521EA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70A" w:rsidRPr="00C538AB" w:rsidRDefault="00E6070A" w:rsidP="00B521E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C538AB">
              <w:rPr>
                <w:rFonts w:ascii="Times New Roman" w:eastAsia="Times New Roman" w:hAnsi="Times New Roman" w:cs="Times New Roman"/>
              </w:rPr>
              <w:t>Выручка от реализации продукции, млн. руб.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2177,35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2320,3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2421,9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2534,38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2644,8</w:t>
            </w:r>
          </w:p>
        </w:tc>
      </w:tr>
      <w:tr w:rsidR="00E6070A" w:rsidRPr="00C538AB" w:rsidTr="00B521EA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70A" w:rsidRPr="00C538AB" w:rsidRDefault="00E6070A" w:rsidP="00B521E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C538AB">
              <w:rPr>
                <w:rFonts w:ascii="Times New Roman" w:eastAsia="Times New Roman" w:hAnsi="Times New Roman" w:cs="Times New Roman"/>
              </w:rPr>
              <w:t>Объем отгруженных товаров промышленного производства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2167,61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2309,87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2411,89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2523,85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2633,96</w:t>
            </w:r>
          </w:p>
        </w:tc>
      </w:tr>
      <w:tr w:rsidR="00E6070A" w:rsidRPr="00C538AB" w:rsidTr="00B521EA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70A" w:rsidRPr="00C538AB" w:rsidRDefault="00E6070A" w:rsidP="00B521E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C538AB">
              <w:rPr>
                <w:rFonts w:ascii="Times New Roman" w:eastAsia="Times New Roman" w:hAnsi="Times New Roman" w:cs="Times New Roman"/>
              </w:rPr>
              <w:lastRenderedPageBreak/>
              <w:t>Прибыль прибыльных предприятий района в целях налогообложения, млн. руб.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304,83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645,36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687,62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728,39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772,2</w:t>
            </w:r>
          </w:p>
        </w:tc>
      </w:tr>
      <w:tr w:rsidR="00E6070A" w:rsidRPr="00C538AB" w:rsidTr="00B521EA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70A" w:rsidRPr="00C538AB" w:rsidRDefault="00E6070A" w:rsidP="00B521E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C538AB">
              <w:rPr>
                <w:rFonts w:ascii="Times New Roman" w:eastAsia="Times New Roman" w:hAnsi="Times New Roman" w:cs="Times New Roman"/>
              </w:rPr>
              <w:t>Розничный товарооборот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6070A" w:rsidRPr="00933FD9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FD9">
              <w:rPr>
                <w:rFonts w:ascii="Times New Roman" w:hAnsi="Times New Roman" w:cs="Times New Roman"/>
                <w:b/>
              </w:rPr>
              <w:t>2105,317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6070A" w:rsidRPr="00933FD9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FD9">
              <w:rPr>
                <w:rFonts w:ascii="Times New Roman" w:hAnsi="Times New Roman" w:cs="Times New Roman"/>
                <w:b/>
              </w:rPr>
              <w:t>2173,89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70A" w:rsidRPr="00933FD9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FD9">
              <w:rPr>
                <w:rFonts w:ascii="Times New Roman" w:hAnsi="Times New Roman" w:cs="Times New Roman"/>
                <w:b/>
              </w:rPr>
              <w:t>2241,782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70A" w:rsidRPr="00933FD9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FD9">
              <w:rPr>
                <w:rFonts w:ascii="Times New Roman" w:hAnsi="Times New Roman" w:cs="Times New Roman"/>
                <w:b/>
              </w:rPr>
              <w:t>2305,411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70A" w:rsidRPr="00933FD9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FD9">
              <w:rPr>
                <w:rFonts w:ascii="Times New Roman" w:hAnsi="Times New Roman" w:cs="Times New Roman"/>
                <w:b/>
              </w:rPr>
              <w:t>2368,72</w:t>
            </w:r>
          </w:p>
        </w:tc>
      </w:tr>
      <w:tr w:rsidR="00E6070A" w:rsidRPr="00C538AB" w:rsidTr="00B521EA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70A" w:rsidRPr="00C538AB" w:rsidRDefault="00E6070A" w:rsidP="00B521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</w:rPr>
            </w:pPr>
            <w:r w:rsidRPr="00C538AB">
              <w:rPr>
                <w:rFonts w:ascii="Times New Roman" w:eastAsia="Times New Roman" w:hAnsi="Times New Roman" w:cs="Times New Roman"/>
              </w:rPr>
              <w:t>Индекс товарооборота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105,3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103,3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103,1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102,8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102,7</w:t>
            </w:r>
          </w:p>
        </w:tc>
      </w:tr>
      <w:tr w:rsidR="00E6070A" w:rsidRPr="00C538AB" w:rsidTr="00B521EA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70A" w:rsidRPr="00C538AB" w:rsidRDefault="00E6070A" w:rsidP="00B521E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C538AB">
              <w:rPr>
                <w:rFonts w:ascii="Times New Roman" w:eastAsia="Times New Roman" w:hAnsi="Times New Roman" w:cs="Times New Roman"/>
              </w:rPr>
              <w:t>Фонд заработной платы в целом по району: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0AB">
              <w:rPr>
                <w:rFonts w:ascii="Times New Roman" w:hAnsi="Times New Roman" w:cs="Times New Roman"/>
                <w:b/>
              </w:rPr>
              <w:t>2558,3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0AB">
              <w:rPr>
                <w:rFonts w:ascii="Times New Roman" w:hAnsi="Times New Roman" w:cs="Times New Roman"/>
                <w:b/>
              </w:rPr>
              <w:t>2899,8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0AB">
              <w:rPr>
                <w:rFonts w:ascii="Times New Roman" w:hAnsi="Times New Roman" w:cs="Times New Roman"/>
                <w:b/>
              </w:rPr>
              <w:t>3017,6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0AB">
              <w:rPr>
                <w:rFonts w:ascii="Times New Roman" w:hAnsi="Times New Roman" w:cs="Times New Roman"/>
                <w:b/>
              </w:rPr>
              <w:t>3077,5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0AB">
              <w:rPr>
                <w:rFonts w:ascii="Times New Roman" w:hAnsi="Times New Roman" w:cs="Times New Roman"/>
                <w:b/>
              </w:rPr>
              <w:t>3139,5</w:t>
            </w:r>
          </w:p>
        </w:tc>
      </w:tr>
      <w:tr w:rsidR="00E6070A" w:rsidRPr="00C538AB" w:rsidTr="00B521EA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70A" w:rsidRPr="00C538AB" w:rsidRDefault="00E6070A" w:rsidP="00B521E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C538AB">
              <w:rPr>
                <w:rFonts w:ascii="Times New Roman" w:eastAsia="Times New Roman" w:hAnsi="Times New Roman" w:cs="Times New Roman"/>
              </w:rPr>
              <w:t>Среднемесячная начисленная заработная плата  руб.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0AB">
              <w:rPr>
                <w:rFonts w:ascii="Times New Roman" w:hAnsi="Times New Roman" w:cs="Times New Roman"/>
                <w:b/>
                <w:sz w:val="24"/>
                <w:szCs w:val="24"/>
              </w:rPr>
              <w:t>14698,3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0AB">
              <w:rPr>
                <w:rFonts w:ascii="Times New Roman" w:hAnsi="Times New Roman" w:cs="Times New Roman"/>
                <w:b/>
                <w:sz w:val="24"/>
                <w:szCs w:val="24"/>
              </w:rPr>
              <w:t>17986,3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0AB">
              <w:rPr>
                <w:rFonts w:ascii="Times New Roman" w:hAnsi="Times New Roman" w:cs="Times New Roman"/>
                <w:b/>
                <w:sz w:val="24"/>
                <w:szCs w:val="24"/>
              </w:rPr>
              <w:t>12622,4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0AB">
              <w:rPr>
                <w:rFonts w:ascii="Times New Roman" w:hAnsi="Times New Roman" w:cs="Times New Roman"/>
                <w:b/>
                <w:sz w:val="24"/>
                <w:szCs w:val="24"/>
              </w:rPr>
              <w:t>13205,8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7670AB" w:rsidRDefault="00E6070A" w:rsidP="00B52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0AB">
              <w:rPr>
                <w:rFonts w:ascii="Times New Roman" w:hAnsi="Times New Roman" w:cs="Times New Roman"/>
                <w:b/>
                <w:sz w:val="24"/>
                <w:szCs w:val="24"/>
              </w:rPr>
              <w:t>13866,1</w:t>
            </w:r>
          </w:p>
        </w:tc>
      </w:tr>
      <w:tr w:rsidR="00E6070A" w:rsidRPr="00C538AB" w:rsidTr="00B521EA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70A" w:rsidRPr="00C538AB" w:rsidRDefault="00E6070A" w:rsidP="00B521E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C538AB">
              <w:rPr>
                <w:rFonts w:ascii="Times New Roman" w:eastAsia="Times New Roman" w:hAnsi="Times New Roman" w:cs="Times New Roman"/>
              </w:rPr>
              <w:t>Среднесписочная численность тыс. чел.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5,239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5,143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5,189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5,275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70A" w:rsidRPr="00C538A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5,280</w:t>
            </w:r>
          </w:p>
        </w:tc>
      </w:tr>
    </w:tbl>
    <w:p w:rsidR="00E6070A" w:rsidRPr="00C538AB" w:rsidRDefault="00E6070A" w:rsidP="00E6070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/>
        </w:rPr>
      </w:pPr>
    </w:p>
    <w:p w:rsidR="00E6070A" w:rsidRPr="00C538AB" w:rsidRDefault="00E6070A" w:rsidP="00E6070A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C538AB">
        <w:rPr>
          <w:rFonts w:ascii="Times New Roman" w:hAnsi="Times New Roman" w:cs="Times New Roman"/>
          <w:b/>
          <w:lang w:eastAsia="ru-RU"/>
        </w:rPr>
        <w:t>Доходы  бюджета МО «</w:t>
      </w:r>
      <w:proofErr w:type="spellStart"/>
      <w:r w:rsidRPr="00C538AB">
        <w:rPr>
          <w:rFonts w:ascii="Times New Roman" w:hAnsi="Times New Roman" w:cs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hAnsi="Times New Roman" w:cs="Times New Roman"/>
          <w:b/>
          <w:lang w:eastAsia="ru-RU"/>
        </w:rPr>
        <w:t xml:space="preserve"> район» на 20</w:t>
      </w:r>
      <w:r>
        <w:rPr>
          <w:rFonts w:ascii="Times New Roman" w:hAnsi="Times New Roman" w:cs="Times New Roman"/>
          <w:b/>
          <w:lang w:eastAsia="ru-RU"/>
        </w:rPr>
        <w:t>20</w:t>
      </w:r>
      <w:r w:rsidRPr="00C538AB">
        <w:rPr>
          <w:rFonts w:ascii="Times New Roman" w:hAnsi="Times New Roman" w:cs="Times New Roman"/>
          <w:b/>
          <w:lang w:eastAsia="ru-RU"/>
        </w:rPr>
        <w:t>-202</w:t>
      </w:r>
      <w:r>
        <w:rPr>
          <w:rFonts w:ascii="Times New Roman" w:hAnsi="Times New Roman" w:cs="Times New Roman"/>
          <w:b/>
          <w:lang w:eastAsia="ru-RU"/>
        </w:rPr>
        <w:t>2</w:t>
      </w:r>
      <w:r w:rsidRPr="00C538AB">
        <w:rPr>
          <w:rFonts w:ascii="Times New Roman" w:hAnsi="Times New Roman" w:cs="Times New Roman"/>
          <w:b/>
          <w:lang w:eastAsia="ru-RU"/>
        </w:rPr>
        <w:t xml:space="preserve"> годы</w:t>
      </w:r>
    </w:p>
    <w:p w:rsidR="00E6070A" w:rsidRPr="00C538AB" w:rsidRDefault="00E6070A" w:rsidP="00E6070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538AB">
        <w:rPr>
          <w:rFonts w:ascii="Times New Roman" w:hAnsi="Times New Roman" w:cs="Times New Roman"/>
          <w:lang w:eastAsia="ru-RU"/>
        </w:rPr>
        <w:t>Доходы  бюджета</w:t>
      </w:r>
      <w:proofErr w:type="gramEnd"/>
      <w:r w:rsidRPr="00C538AB">
        <w:rPr>
          <w:rFonts w:ascii="Times New Roman" w:hAnsi="Times New Roman" w:cs="Times New Roman"/>
          <w:lang w:eastAsia="ru-RU"/>
        </w:rPr>
        <w:t xml:space="preserve"> МО «</w:t>
      </w:r>
      <w:proofErr w:type="spellStart"/>
      <w:r w:rsidRPr="00C538AB">
        <w:rPr>
          <w:rFonts w:ascii="Times New Roman" w:hAnsi="Times New Roman" w:cs="Times New Roman"/>
          <w:lang w:eastAsia="ru-RU"/>
        </w:rPr>
        <w:t>Заларинский</w:t>
      </w:r>
      <w:proofErr w:type="spellEnd"/>
      <w:r w:rsidRPr="00C538AB">
        <w:rPr>
          <w:rFonts w:ascii="Times New Roman" w:hAnsi="Times New Roman" w:cs="Times New Roman"/>
          <w:lang w:eastAsia="ru-RU"/>
        </w:rPr>
        <w:t xml:space="preserve"> район» на 20</w:t>
      </w:r>
      <w:r>
        <w:rPr>
          <w:rFonts w:ascii="Times New Roman" w:hAnsi="Times New Roman" w:cs="Times New Roman"/>
          <w:lang w:eastAsia="ru-RU"/>
        </w:rPr>
        <w:t>20</w:t>
      </w:r>
      <w:r w:rsidRPr="00C538AB">
        <w:rPr>
          <w:rFonts w:ascii="Times New Roman" w:hAnsi="Times New Roman" w:cs="Times New Roman"/>
          <w:lang w:eastAsia="ru-RU"/>
        </w:rPr>
        <w:t xml:space="preserve"> год запланированы в сумме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1 276 187,3 </w:t>
      </w:r>
      <w:r w:rsidRPr="00C538AB">
        <w:rPr>
          <w:rFonts w:ascii="Times New Roman" w:hAnsi="Times New Roman" w:cs="Times New Roman"/>
          <w:b/>
          <w:lang w:eastAsia="ru-RU"/>
        </w:rPr>
        <w:t>тыс. рублей,</w:t>
      </w:r>
      <w:r>
        <w:rPr>
          <w:rFonts w:ascii="Times New Roman" w:hAnsi="Times New Roman" w:cs="Times New Roman"/>
          <w:b/>
          <w:lang w:eastAsia="ru-RU"/>
        </w:rPr>
        <w:t xml:space="preserve"> </w:t>
      </w:r>
      <w:r w:rsidRPr="00C538AB">
        <w:rPr>
          <w:rFonts w:ascii="Times New Roman" w:hAnsi="Times New Roman" w:cs="Times New Roman"/>
          <w:lang w:eastAsia="ru-RU"/>
        </w:rPr>
        <w:t xml:space="preserve">что на </w:t>
      </w:r>
      <w:r w:rsidRPr="009717D6">
        <w:rPr>
          <w:rFonts w:ascii="Times New Roman" w:hAnsi="Times New Roman" w:cs="Times New Roman"/>
          <w:b/>
          <w:lang w:eastAsia="ru-RU"/>
        </w:rPr>
        <w:t>206 025,5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C538AB">
        <w:rPr>
          <w:rFonts w:ascii="Times New Roman" w:hAnsi="Times New Roman" w:cs="Times New Roman"/>
          <w:lang w:eastAsia="ru-RU"/>
        </w:rPr>
        <w:t xml:space="preserve">тыс.руб. (- </w:t>
      </w:r>
      <w:r>
        <w:rPr>
          <w:rFonts w:ascii="Times New Roman" w:hAnsi="Times New Roman" w:cs="Times New Roman"/>
          <w:lang w:eastAsia="ru-RU"/>
        </w:rPr>
        <w:t>13,9</w:t>
      </w:r>
      <w:r w:rsidRPr="00C538AB">
        <w:rPr>
          <w:rFonts w:ascii="Times New Roman" w:hAnsi="Times New Roman" w:cs="Times New Roman"/>
          <w:lang w:eastAsia="ru-RU"/>
        </w:rPr>
        <w:t>%) меньше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C538AB">
        <w:rPr>
          <w:rFonts w:ascii="Times New Roman" w:hAnsi="Times New Roman" w:cs="Times New Roman"/>
          <w:lang w:eastAsia="ru-RU"/>
        </w:rPr>
        <w:t>ожидаемых поступлений 201</w:t>
      </w:r>
      <w:r>
        <w:rPr>
          <w:rFonts w:ascii="Times New Roman" w:hAnsi="Times New Roman" w:cs="Times New Roman"/>
          <w:lang w:eastAsia="ru-RU"/>
        </w:rPr>
        <w:t xml:space="preserve">9 </w:t>
      </w:r>
      <w:r w:rsidRPr="00C538AB">
        <w:rPr>
          <w:rFonts w:ascii="Times New Roman" w:hAnsi="Times New Roman" w:cs="Times New Roman"/>
          <w:lang w:eastAsia="ru-RU"/>
        </w:rPr>
        <w:t xml:space="preserve">года, </w:t>
      </w:r>
      <w:r w:rsidRPr="00C538AB">
        <w:rPr>
          <w:rFonts w:ascii="Times New Roman" w:hAnsi="Times New Roman" w:cs="Times New Roman"/>
        </w:rPr>
        <w:t xml:space="preserve">налоговые и неналоговые доходы составят </w:t>
      </w:r>
      <w:r>
        <w:rPr>
          <w:rFonts w:ascii="Times New Roman" w:hAnsi="Times New Roman" w:cs="Times New Roman"/>
          <w:b/>
        </w:rPr>
        <w:t>131 975,6</w:t>
      </w:r>
      <w:r w:rsidRPr="00C538AB">
        <w:rPr>
          <w:rFonts w:ascii="Times New Roman" w:hAnsi="Times New Roman" w:cs="Times New Roman"/>
          <w:b/>
        </w:rPr>
        <w:t xml:space="preserve"> тыс. рублей</w:t>
      </w:r>
      <w:r w:rsidRPr="00C538AB">
        <w:rPr>
          <w:rFonts w:ascii="Times New Roman" w:hAnsi="Times New Roman" w:cs="Times New Roman"/>
        </w:rPr>
        <w:t xml:space="preserve">, что на </w:t>
      </w:r>
      <w:r>
        <w:rPr>
          <w:rFonts w:ascii="Times New Roman" w:hAnsi="Times New Roman" w:cs="Times New Roman"/>
        </w:rPr>
        <w:t xml:space="preserve">2 676,5 </w:t>
      </w:r>
      <w:r w:rsidRPr="00C538AB">
        <w:rPr>
          <w:rFonts w:ascii="Times New Roman" w:hAnsi="Times New Roman" w:cs="Times New Roman"/>
        </w:rPr>
        <w:t xml:space="preserve">тыс. рублей </w:t>
      </w:r>
      <w:r>
        <w:rPr>
          <w:rFonts w:ascii="Times New Roman" w:hAnsi="Times New Roman" w:cs="Times New Roman"/>
        </w:rPr>
        <w:t>(2,1</w:t>
      </w:r>
      <w:r w:rsidRPr="00C538AB">
        <w:rPr>
          <w:rFonts w:ascii="Times New Roman" w:hAnsi="Times New Roman" w:cs="Times New Roman"/>
        </w:rPr>
        <w:t xml:space="preserve">%) </w:t>
      </w:r>
      <w:r>
        <w:rPr>
          <w:rFonts w:ascii="Times New Roman" w:hAnsi="Times New Roman" w:cs="Times New Roman"/>
        </w:rPr>
        <w:t>больше</w:t>
      </w:r>
      <w:r w:rsidRPr="00C538AB">
        <w:rPr>
          <w:rFonts w:ascii="Times New Roman" w:hAnsi="Times New Roman" w:cs="Times New Roman"/>
        </w:rPr>
        <w:t xml:space="preserve"> ожидаемого поступления в 201</w:t>
      </w:r>
      <w:r>
        <w:rPr>
          <w:rFonts w:ascii="Times New Roman" w:hAnsi="Times New Roman" w:cs="Times New Roman"/>
        </w:rPr>
        <w:t>9</w:t>
      </w:r>
      <w:r w:rsidRPr="00C538AB">
        <w:rPr>
          <w:rFonts w:ascii="Times New Roman" w:hAnsi="Times New Roman" w:cs="Times New Roman"/>
        </w:rPr>
        <w:t xml:space="preserve"> году.</w:t>
      </w:r>
    </w:p>
    <w:p w:rsidR="00E6070A" w:rsidRPr="00C538AB" w:rsidRDefault="00E6070A" w:rsidP="00E6070A">
      <w:pPr>
        <w:pStyle w:val="a3"/>
        <w:ind w:firstLine="0"/>
        <w:rPr>
          <w:b w:val="0"/>
          <w:sz w:val="22"/>
          <w:szCs w:val="22"/>
        </w:rPr>
      </w:pPr>
      <w:r w:rsidRPr="00C538AB">
        <w:rPr>
          <w:b w:val="0"/>
          <w:sz w:val="22"/>
          <w:szCs w:val="22"/>
        </w:rPr>
        <w:t>Прогнозируемое снижение безвозмездных поступлений в 20</w:t>
      </w:r>
      <w:r>
        <w:rPr>
          <w:b w:val="0"/>
          <w:sz w:val="22"/>
          <w:szCs w:val="22"/>
        </w:rPr>
        <w:t>20</w:t>
      </w:r>
      <w:r w:rsidRPr="00C538AB">
        <w:rPr>
          <w:b w:val="0"/>
          <w:sz w:val="22"/>
          <w:szCs w:val="22"/>
        </w:rPr>
        <w:t xml:space="preserve"> году относительно уровня 201</w:t>
      </w:r>
      <w:r>
        <w:rPr>
          <w:b w:val="0"/>
          <w:sz w:val="22"/>
          <w:szCs w:val="22"/>
        </w:rPr>
        <w:t>9</w:t>
      </w:r>
      <w:r w:rsidRPr="00C538AB">
        <w:rPr>
          <w:b w:val="0"/>
          <w:sz w:val="22"/>
          <w:szCs w:val="22"/>
        </w:rPr>
        <w:t xml:space="preserve"> года обусловлено тем, что  в Проекте  </w:t>
      </w:r>
      <w:r w:rsidRPr="00C538AB">
        <w:rPr>
          <w:b w:val="0"/>
          <w:color w:val="000000"/>
          <w:sz w:val="22"/>
          <w:szCs w:val="22"/>
          <w:shd w:val="clear" w:color="auto" w:fill="FFFFFF"/>
        </w:rPr>
        <w:t>закона Иркутской области "Об областном бюджете на 20</w:t>
      </w:r>
      <w:r>
        <w:rPr>
          <w:b w:val="0"/>
          <w:color w:val="000000"/>
          <w:sz w:val="22"/>
          <w:szCs w:val="22"/>
          <w:shd w:val="clear" w:color="auto" w:fill="FFFFFF"/>
        </w:rPr>
        <w:t>20</w:t>
      </w:r>
      <w:r w:rsidRPr="00C538AB">
        <w:rPr>
          <w:b w:val="0"/>
          <w:color w:val="000000"/>
          <w:sz w:val="22"/>
          <w:szCs w:val="22"/>
          <w:shd w:val="clear" w:color="auto" w:fill="FFFFFF"/>
        </w:rPr>
        <w:t xml:space="preserve"> год и</w:t>
      </w:r>
      <w:r>
        <w:rPr>
          <w:b w:val="0"/>
          <w:color w:val="000000"/>
          <w:sz w:val="22"/>
          <w:szCs w:val="22"/>
          <w:shd w:val="clear" w:color="auto" w:fill="FFFFFF"/>
        </w:rPr>
        <w:t xml:space="preserve"> </w:t>
      </w:r>
      <w:r w:rsidRPr="00C538AB">
        <w:rPr>
          <w:b w:val="0"/>
          <w:sz w:val="22"/>
          <w:szCs w:val="22"/>
          <w:lang w:eastAsia="ru-RU"/>
        </w:rPr>
        <w:t>на плановый период 20</w:t>
      </w:r>
      <w:r>
        <w:rPr>
          <w:b w:val="0"/>
          <w:sz w:val="22"/>
          <w:szCs w:val="22"/>
          <w:lang w:eastAsia="ru-RU"/>
        </w:rPr>
        <w:t>21</w:t>
      </w:r>
      <w:r w:rsidRPr="00C538AB">
        <w:rPr>
          <w:b w:val="0"/>
          <w:sz w:val="22"/>
          <w:szCs w:val="22"/>
          <w:lang w:eastAsia="ru-RU"/>
        </w:rPr>
        <w:t xml:space="preserve"> и 202</w:t>
      </w:r>
      <w:r>
        <w:rPr>
          <w:b w:val="0"/>
          <w:sz w:val="22"/>
          <w:szCs w:val="22"/>
          <w:lang w:eastAsia="ru-RU"/>
        </w:rPr>
        <w:t>2</w:t>
      </w:r>
      <w:r w:rsidRPr="00C538AB">
        <w:rPr>
          <w:b w:val="0"/>
          <w:sz w:val="22"/>
          <w:szCs w:val="22"/>
          <w:lang w:eastAsia="ru-RU"/>
        </w:rPr>
        <w:t xml:space="preserve"> годов</w:t>
      </w:r>
      <w:r w:rsidRPr="00C538AB">
        <w:rPr>
          <w:b w:val="0"/>
          <w:color w:val="000000"/>
          <w:sz w:val="22"/>
          <w:szCs w:val="22"/>
          <w:shd w:val="clear" w:color="auto" w:fill="FFFFFF"/>
        </w:rPr>
        <w:t>"</w:t>
      </w:r>
      <w:r w:rsidRPr="00C538AB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C538AB">
        <w:rPr>
          <w:b w:val="0"/>
          <w:sz w:val="22"/>
          <w:szCs w:val="22"/>
        </w:rPr>
        <w:t>объем межбюджетных трансфертов не полностью распределен между бюджетами муниципальных образований Иркутской области. Таким образом, в дальнейшем, в процессе исполнения областного бюджета, будет осуществляться распределение межбюджетных трансфертов бюджетам муниципальных образований Иркутской области</w:t>
      </w:r>
      <w:r>
        <w:rPr>
          <w:b w:val="0"/>
          <w:sz w:val="22"/>
          <w:szCs w:val="22"/>
        </w:rPr>
        <w:t xml:space="preserve"> </w:t>
      </w:r>
      <w:r w:rsidRPr="00C538AB">
        <w:rPr>
          <w:b w:val="0"/>
          <w:sz w:val="22"/>
          <w:szCs w:val="22"/>
        </w:rPr>
        <w:t>по безвозмездным поступлениям.</w:t>
      </w:r>
    </w:p>
    <w:p w:rsidR="00E6070A" w:rsidRPr="00C538AB" w:rsidRDefault="00E6070A" w:rsidP="00E6070A">
      <w:pPr>
        <w:pStyle w:val="a3"/>
        <w:ind w:firstLine="709"/>
        <w:rPr>
          <w:b w:val="0"/>
          <w:sz w:val="22"/>
          <w:szCs w:val="22"/>
        </w:rPr>
      </w:pPr>
      <w:r w:rsidRPr="00C538AB">
        <w:rPr>
          <w:b w:val="0"/>
          <w:sz w:val="22"/>
          <w:szCs w:val="22"/>
        </w:rPr>
        <w:t>В 20</w:t>
      </w:r>
      <w:r>
        <w:rPr>
          <w:b w:val="0"/>
          <w:sz w:val="22"/>
          <w:szCs w:val="22"/>
        </w:rPr>
        <w:t>21</w:t>
      </w:r>
      <w:r w:rsidRPr="00C538AB">
        <w:rPr>
          <w:b w:val="0"/>
          <w:sz w:val="22"/>
          <w:szCs w:val="22"/>
        </w:rPr>
        <w:t xml:space="preserve"> году доходы бюджета</w:t>
      </w:r>
      <w:r>
        <w:rPr>
          <w:b w:val="0"/>
          <w:sz w:val="22"/>
          <w:szCs w:val="22"/>
        </w:rPr>
        <w:t xml:space="preserve"> </w:t>
      </w:r>
      <w:r w:rsidRPr="00C538AB">
        <w:rPr>
          <w:b w:val="0"/>
          <w:sz w:val="22"/>
          <w:szCs w:val="22"/>
          <w:lang w:eastAsia="ru-RU"/>
        </w:rPr>
        <w:t>МО «</w:t>
      </w:r>
      <w:proofErr w:type="spellStart"/>
      <w:r w:rsidRPr="00C538AB">
        <w:rPr>
          <w:b w:val="0"/>
          <w:sz w:val="22"/>
          <w:szCs w:val="22"/>
          <w:lang w:eastAsia="ru-RU"/>
        </w:rPr>
        <w:t>Заларинский</w:t>
      </w:r>
      <w:proofErr w:type="spellEnd"/>
      <w:r w:rsidRPr="00C538AB">
        <w:rPr>
          <w:b w:val="0"/>
          <w:sz w:val="22"/>
          <w:szCs w:val="22"/>
          <w:lang w:eastAsia="ru-RU"/>
        </w:rPr>
        <w:t xml:space="preserve"> район»</w:t>
      </w:r>
      <w:r w:rsidRPr="00C538AB">
        <w:rPr>
          <w:b w:val="0"/>
          <w:sz w:val="22"/>
          <w:szCs w:val="22"/>
        </w:rPr>
        <w:t xml:space="preserve"> прогнозируются в объеме </w:t>
      </w:r>
      <w:r>
        <w:rPr>
          <w:b w:val="0"/>
          <w:sz w:val="22"/>
          <w:szCs w:val="22"/>
        </w:rPr>
        <w:t>1 238 478,4</w:t>
      </w:r>
      <w:r w:rsidRPr="00C538AB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</w:rPr>
        <w:t>37 708,9</w:t>
      </w:r>
      <w:r w:rsidRPr="00C538AB">
        <w:rPr>
          <w:b w:val="0"/>
          <w:sz w:val="22"/>
          <w:szCs w:val="22"/>
        </w:rPr>
        <w:t xml:space="preserve"> тыс. рублей (- </w:t>
      </w:r>
      <w:r>
        <w:rPr>
          <w:b w:val="0"/>
          <w:sz w:val="22"/>
          <w:szCs w:val="22"/>
        </w:rPr>
        <w:t>3</w:t>
      </w:r>
      <w:r w:rsidRPr="00C538AB">
        <w:rPr>
          <w:b w:val="0"/>
          <w:sz w:val="22"/>
          <w:szCs w:val="22"/>
        </w:rPr>
        <w:t>%) меньше прогнозируемого поступления в 20</w:t>
      </w:r>
      <w:r>
        <w:rPr>
          <w:b w:val="0"/>
          <w:sz w:val="22"/>
          <w:szCs w:val="22"/>
        </w:rPr>
        <w:t>21</w:t>
      </w:r>
      <w:r w:rsidRPr="00C538AB">
        <w:rPr>
          <w:b w:val="0"/>
          <w:sz w:val="22"/>
          <w:szCs w:val="22"/>
        </w:rPr>
        <w:t xml:space="preserve"> году, налоговые и неналоговые доходы составят </w:t>
      </w:r>
      <w:r>
        <w:rPr>
          <w:b w:val="0"/>
          <w:sz w:val="22"/>
          <w:szCs w:val="22"/>
        </w:rPr>
        <w:t>128 794,5</w:t>
      </w:r>
      <w:r w:rsidRPr="00C538AB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</w:rPr>
        <w:t>3 181,1</w:t>
      </w:r>
      <w:r w:rsidRPr="00C538AB">
        <w:rPr>
          <w:b w:val="0"/>
          <w:sz w:val="22"/>
          <w:szCs w:val="22"/>
        </w:rPr>
        <w:t xml:space="preserve"> тыс. рублей (</w:t>
      </w:r>
      <w:r>
        <w:rPr>
          <w:b w:val="0"/>
          <w:sz w:val="22"/>
          <w:szCs w:val="22"/>
        </w:rPr>
        <w:t>- 2,4</w:t>
      </w:r>
      <w:r w:rsidRPr="00C538AB">
        <w:rPr>
          <w:b w:val="0"/>
          <w:sz w:val="22"/>
          <w:szCs w:val="22"/>
        </w:rPr>
        <w:t xml:space="preserve">%) </w:t>
      </w:r>
      <w:r>
        <w:rPr>
          <w:b w:val="0"/>
          <w:sz w:val="22"/>
          <w:szCs w:val="22"/>
        </w:rPr>
        <w:t>меньше</w:t>
      </w:r>
      <w:r w:rsidRPr="00C538AB">
        <w:rPr>
          <w:b w:val="0"/>
          <w:sz w:val="22"/>
          <w:szCs w:val="22"/>
        </w:rPr>
        <w:t xml:space="preserve"> прогнозируемых поступлений 20</w:t>
      </w:r>
      <w:r>
        <w:rPr>
          <w:b w:val="0"/>
          <w:sz w:val="22"/>
          <w:szCs w:val="22"/>
        </w:rPr>
        <w:t xml:space="preserve">21 </w:t>
      </w:r>
      <w:r w:rsidRPr="00C538AB">
        <w:rPr>
          <w:b w:val="0"/>
          <w:sz w:val="22"/>
          <w:szCs w:val="22"/>
        </w:rPr>
        <w:t>года.</w:t>
      </w:r>
    </w:p>
    <w:p w:rsidR="00E6070A" w:rsidRPr="00C538AB" w:rsidRDefault="00E6070A" w:rsidP="00E6070A">
      <w:pPr>
        <w:pStyle w:val="a3"/>
        <w:ind w:firstLine="709"/>
        <w:rPr>
          <w:b w:val="0"/>
          <w:sz w:val="22"/>
          <w:szCs w:val="22"/>
        </w:rPr>
      </w:pPr>
      <w:r w:rsidRPr="00C538AB">
        <w:rPr>
          <w:b w:val="0"/>
          <w:sz w:val="22"/>
          <w:szCs w:val="22"/>
        </w:rPr>
        <w:t>В 202</w:t>
      </w:r>
      <w:r>
        <w:rPr>
          <w:b w:val="0"/>
          <w:sz w:val="22"/>
          <w:szCs w:val="22"/>
        </w:rPr>
        <w:t>2</w:t>
      </w:r>
      <w:r w:rsidRPr="00C538AB">
        <w:rPr>
          <w:b w:val="0"/>
          <w:sz w:val="22"/>
          <w:szCs w:val="22"/>
        </w:rPr>
        <w:t xml:space="preserve"> году доходы бюджета </w:t>
      </w:r>
      <w:r w:rsidRPr="00C538AB">
        <w:rPr>
          <w:b w:val="0"/>
          <w:sz w:val="22"/>
          <w:szCs w:val="22"/>
          <w:lang w:eastAsia="ru-RU"/>
        </w:rPr>
        <w:t>МО «</w:t>
      </w:r>
      <w:proofErr w:type="spellStart"/>
      <w:r w:rsidRPr="00C538AB">
        <w:rPr>
          <w:b w:val="0"/>
          <w:sz w:val="22"/>
          <w:szCs w:val="22"/>
          <w:lang w:eastAsia="ru-RU"/>
        </w:rPr>
        <w:t>Заларинский</w:t>
      </w:r>
      <w:proofErr w:type="spellEnd"/>
      <w:r w:rsidRPr="00C538AB">
        <w:rPr>
          <w:b w:val="0"/>
          <w:sz w:val="22"/>
          <w:szCs w:val="22"/>
          <w:lang w:eastAsia="ru-RU"/>
        </w:rPr>
        <w:t xml:space="preserve"> район»</w:t>
      </w:r>
      <w:r>
        <w:rPr>
          <w:b w:val="0"/>
          <w:sz w:val="22"/>
          <w:szCs w:val="22"/>
          <w:lang w:eastAsia="ru-RU"/>
        </w:rPr>
        <w:t xml:space="preserve"> </w:t>
      </w:r>
      <w:r w:rsidRPr="00C538AB">
        <w:rPr>
          <w:b w:val="0"/>
          <w:sz w:val="22"/>
          <w:szCs w:val="22"/>
        </w:rPr>
        <w:t xml:space="preserve">прогнозируются в объеме </w:t>
      </w:r>
      <w:r>
        <w:rPr>
          <w:b w:val="0"/>
          <w:sz w:val="22"/>
          <w:szCs w:val="22"/>
        </w:rPr>
        <w:t>1 155 811,5</w:t>
      </w:r>
      <w:r w:rsidRPr="00C538AB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</w:rPr>
        <w:t>82 666,9</w:t>
      </w:r>
      <w:r w:rsidRPr="00C538AB">
        <w:rPr>
          <w:b w:val="0"/>
          <w:sz w:val="22"/>
          <w:szCs w:val="22"/>
        </w:rPr>
        <w:t xml:space="preserve"> тыс. рублей </w:t>
      </w:r>
      <w:r>
        <w:rPr>
          <w:b w:val="0"/>
          <w:sz w:val="22"/>
          <w:szCs w:val="22"/>
        </w:rPr>
        <w:t>(-6,7</w:t>
      </w:r>
      <w:r w:rsidRPr="00C538AB">
        <w:rPr>
          <w:b w:val="0"/>
          <w:sz w:val="22"/>
          <w:szCs w:val="22"/>
        </w:rPr>
        <w:t xml:space="preserve">%) </w:t>
      </w:r>
      <w:r>
        <w:rPr>
          <w:b w:val="0"/>
          <w:sz w:val="22"/>
          <w:szCs w:val="22"/>
        </w:rPr>
        <w:t>меньше</w:t>
      </w:r>
      <w:r w:rsidRPr="00C538AB">
        <w:rPr>
          <w:b w:val="0"/>
          <w:sz w:val="22"/>
          <w:szCs w:val="22"/>
        </w:rPr>
        <w:t xml:space="preserve"> прогнозируемого поступления в 20</w:t>
      </w:r>
      <w:r>
        <w:rPr>
          <w:b w:val="0"/>
          <w:sz w:val="22"/>
          <w:szCs w:val="22"/>
        </w:rPr>
        <w:t xml:space="preserve">21 </w:t>
      </w:r>
      <w:r w:rsidRPr="00C538AB">
        <w:rPr>
          <w:b w:val="0"/>
          <w:sz w:val="22"/>
          <w:szCs w:val="22"/>
        </w:rPr>
        <w:t xml:space="preserve">году, налоговые и неналоговые доходы составят </w:t>
      </w:r>
      <w:r>
        <w:rPr>
          <w:b w:val="0"/>
          <w:sz w:val="22"/>
          <w:szCs w:val="22"/>
        </w:rPr>
        <w:t>131 225,7</w:t>
      </w:r>
      <w:r w:rsidRPr="00C538AB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</w:rPr>
        <w:t>2 431,2</w:t>
      </w:r>
      <w:r w:rsidRPr="00C538AB">
        <w:rPr>
          <w:b w:val="0"/>
          <w:sz w:val="22"/>
          <w:szCs w:val="22"/>
        </w:rPr>
        <w:t xml:space="preserve"> тыс. рублей (+ </w:t>
      </w:r>
      <w:r>
        <w:rPr>
          <w:b w:val="0"/>
          <w:sz w:val="22"/>
          <w:szCs w:val="22"/>
        </w:rPr>
        <w:t>1,9</w:t>
      </w:r>
      <w:r w:rsidRPr="00C538AB">
        <w:rPr>
          <w:b w:val="0"/>
          <w:sz w:val="22"/>
          <w:szCs w:val="22"/>
        </w:rPr>
        <w:t>%) больше прогнозируемых поступлений 20</w:t>
      </w:r>
      <w:r>
        <w:rPr>
          <w:b w:val="0"/>
          <w:sz w:val="22"/>
          <w:szCs w:val="22"/>
        </w:rPr>
        <w:t xml:space="preserve">21 </w:t>
      </w:r>
      <w:r w:rsidRPr="00C538AB">
        <w:rPr>
          <w:b w:val="0"/>
          <w:sz w:val="22"/>
          <w:szCs w:val="22"/>
        </w:rPr>
        <w:t>года.</w:t>
      </w:r>
    </w:p>
    <w:p w:rsidR="00E6070A" w:rsidRPr="00C538AB" w:rsidRDefault="00E6070A" w:rsidP="00E6070A">
      <w:pPr>
        <w:pStyle w:val="a3"/>
        <w:ind w:firstLine="0"/>
        <w:jc w:val="center"/>
        <w:rPr>
          <w:sz w:val="22"/>
          <w:szCs w:val="22"/>
        </w:rPr>
      </w:pPr>
      <w:r w:rsidRPr="00C538AB">
        <w:rPr>
          <w:sz w:val="22"/>
          <w:szCs w:val="22"/>
        </w:rPr>
        <w:t>Основные характеристики прогноза поступлений доходов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в бюджет МО «</w:t>
      </w:r>
      <w:proofErr w:type="spellStart"/>
      <w:r w:rsidRPr="00C538AB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b/>
        </w:rPr>
        <w:t xml:space="preserve"> район» на 201</w:t>
      </w:r>
      <w:r>
        <w:rPr>
          <w:rFonts w:ascii="Times New Roman" w:eastAsia="Times New Roman" w:hAnsi="Times New Roman" w:cs="Times New Roman"/>
          <w:b/>
        </w:rPr>
        <w:t>8</w:t>
      </w:r>
      <w:r w:rsidRPr="00C538AB">
        <w:rPr>
          <w:rFonts w:ascii="Times New Roman" w:eastAsia="Times New Roman" w:hAnsi="Times New Roman" w:cs="Times New Roman"/>
          <w:b/>
        </w:rPr>
        <w:t>-202</w:t>
      </w:r>
      <w:r>
        <w:rPr>
          <w:rFonts w:ascii="Times New Roman" w:eastAsia="Times New Roman" w:hAnsi="Times New Roman" w:cs="Times New Roman"/>
          <w:b/>
        </w:rPr>
        <w:t>2</w:t>
      </w:r>
      <w:r w:rsidRPr="00C538AB">
        <w:rPr>
          <w:rFonts w:ascii="Times New Roman" w:eastAsia="Times New Roman" w:hAnsi="Times New Roman" w:cs="Times New Roman"/>
          <w:b/>
        </w:rPr>
        <w:t xml:space="preserve"> годы</w:t>
      </w:r>
    </w:p>
    <w:p w:rsidR="00E6070A" w:rsidRDefault="00E6070A" w:rsidP="00E6070A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1EC8">
        <w:rPr>
          <w:rFonts w:ascii="Times New Roman" w:eastAsia="Times New Roman" w:hAnsi="Times New Roman" w:cs="Times New Roman"/>
          <w:sz w:val="16"/>
          <w:szCs w:val="16"/>
          <w:lang w:eastAsia="ru-RU"/>
        </w:rPr>
        <w:t>(тыс. рублей)</w:t>
      </w:r>
    </w:p>
    <w:p w:rsidR="00E6070A" w:rsidRDefault="00E6070A" w:rsidP="00E6070A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3"/>
        <w:gridCol w:w="992"/>
        <w:gridCol w:w="982"/>
        <w:gridCol w:w="992"/>
        <w:gridCol w:w="567"/>
        <w:gridCol w:w="992"/>
        <w:gridCol w:w="709"/>
        <w:gridCol w:w="992"/>
        <w:gridCol w:w="567"/>
        <w:gridCol w:w="992"/>
        <w:gridCol w:w="709"/>
      </w:tblGrid>
      <w:tr w:rsidR="00E6070A" w:rsidRPr="001E1AD3" w:rsidTr="00B521EA">
        <w:trPr>
          <w:trHeight w:val="551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Факт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ожидаемое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%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прогноз 20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% роста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прогноз 20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% роста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прогноз 202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% роста</w:t>
            </w:r>
          </w:p>
        </w:tc>
      </w:tr>
      <w:tr w:rsidR="00E6070A" w:rsidRPr="001E1AD3" w:rsidTr="00B521EA">
        <w:trPr>
          <w:trHeight w:val="51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Собственные налоговые,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117 115,0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129 329,1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129 299,1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131 975,6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128794,5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131225,7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101,9</w:t>
            </w:r>
          </w:p>
        </w:tc>
      </w:tr>
      <w:tr w:rsidR="00E6070A" w:rsidRPr="001E1AD3" w:rsidTr="00B521EA">
        <w:trPr>
          <w:trHeight w:val="34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83 561,5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97 307,0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96 630,0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100 712,7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104539,8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108616,9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103,9</w:t>
            </w:r>
          </w:p>
        </w:tc>
      </w:tr>
      <w:tr w:rsidR="00E6070A" w:rsidRPr="001E1AD3" w:rsidTr="00B521EA">
        <w:trPr>
          <w:trHeight w:val="51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4 509,5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4 996,1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4 996,1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5170,9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5367,3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103,9</w:t>
            </w:r>
          </w:p>
        </w:tc>
      </w:tr>
      <w:tr w:rsidR="00E6070A" w:rsidRPr="001E1AD3" w:rsidTr="00B521EA">
        <w:trPr>
          <w:trHeight w:val="30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15 949,6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16 542,0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17 164,0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17732,0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10107,4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77,2</w:t>
            </w:r>
          </w:p>
        </w:tc>
      </w:tr>
      <w:tr w:rsidR="00E6070A" w:rsidRPr="001E1AD3" w:rsidTr="00B521EA">
        <w:trPr>
          <w:trHeight w:val="30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Налог, взимаемый  в связи с применением упрощенной системы налогообложения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5 441,5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427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6 652,0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103,3</w:t>
            </w:r>
          </w:p>
        </w:tc>
      </w:tr>
      <w:tr w:rsidR="00E6070A" w:rsidRPr="001E1AD3" w:rsidTr="00B521EA">
        <w:trPr>
          <w:trHeight w:val="51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9 838,6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10 420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10 420,0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10420,0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2558,4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28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567,2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600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103,9</w:t>
            </w:r>
          </w:p>
        </w:tc>
      </w:tr>
      <w:tr w:rsidR="00E6070A" w:rsidRPr="001E1AD3" w:rsidTr="00B521EA">
        <w:trPr>
          <w:trHeight w:val="48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102,3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102,1</w:t>
            </w:r>
          </w:p>
        </w:tc>
      </w:tr>
      <w:tr w:rsidR="00E6070A" w:rsidRPr="001E1AD3" w:rsidTr="00B521EA">
        <w:trPr>
          <w:trHeight w:val="37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Государственная </w:t>
            </w:r>
            <w:proofErr w:type="gramStart"/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пошлина ,</w:t>
            </w:r>
            <w:proofErr w:type="gramEnd"/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3 251,2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225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3 225,0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101,5</w:t>
            </w:r>
          </w:p>
        </w:tc>
      </w:tr>
      <w:tr w:rsidR="00E6070A" w:rsidRPr="001E1AD3" w:rsidTr="00B521EA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251,2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</w:t>
            </w: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3 225,0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101,5</w:t>
            </w:r>
          </w:p>
        </w:tc>
      </w:tr>
      <w:tr w:rsidR="00E6070A" w:rsidRPr="001E1AD3" w:rsidTr="00B521EA">
        <w:trPr>
          <w:trHeight w:val="54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5 235,4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3 240,0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3 240,0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108,6</w:t>
            </w:r>
          </w:p>
        </w:tc>
      </w:tr>
      <w:tr w:rsidR="00E6070A" w:rsidRPr="001E1AD3" w:rsidTr="00B521EA">
        <w:trPr>
          <w:trHeight w:val="94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1 042,7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108,3</w:t>
            </w:r>
          </w:p>
        </w:tc>
      </w:tr>
      <w:tr w:rsidR="00E6070A" w:rsidRPr="001E1AD3" w:rsidTr="00B521EA">
        <w:trPr>
          <w:trHeight w:val="94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2604,7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109,1</w:t>
            </w:r>
          </w:p>
        </w:tc>
      </w:tr>
      <w:tr w:rsidR="00E6070A" w:rsidRPr="001E1AD3" w:rsidTr="00B521EA">
        <w:trPr>
          <w:trHeight w:val="96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</w:t>
            </w: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1 540,0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108,3</w:t>
            </w:r>
          </w:p>
        </w:tc>
      </w:tr>
      <w:tr w:rsidR="00E6070A" w:rsidRPr="001E1AD3" w:rsidTr="00B521EA">
        <w:trPr>
          <w:trHeight w:val="43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43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325,6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28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1 122,5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825</w:t>
            </w: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126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муниципальных,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127,9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79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7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822,9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34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2 969,3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2 943,0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2 943,0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</w:t>
            </w:r>
          </w:p>
        </w:tc>
      </w:tr>
      <w:tr w:rsidR="00E6070A" w:rsidRPr="001E1AD3" w:rsidTr="00B521EA">
        <w:trPr>
          <w:trHeight w:val="52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36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1 142 505,2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352 913,7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1 352 913,7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1 144 211,7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1 109 683,9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1 024 585,8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92,3</w:t>
            </w:r>
          </w:p>
        </w:tc>
      </w:tr>
      <w:tr w:rsidR="00E6070A" w:rsidRPr="001E1AD3" w:rsidTr="00B521EA">
        <w:trPr>
          <w:trHeight w:val="31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1 142 505,2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352 913,7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1 352 913,7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1 144 211,7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1 109 683,9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1 024 585,8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92,3</w:t>
            </w:r>
          </w:p>
        </w:tc>
      </w:tr>
      <w:tr w:rsidR="00E6070A" w:rsidRPr="001E1AD3" w:rsidTr="00B521EA">
        <w:trPr>
          <w:trHeight w:val="31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Дотации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147 378,7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178 251,9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178 251,9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125 827,3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117903,4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124 350,5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105,5</w:t>
            </w:r>
          </w:p>
        </w:tc>
      </w:tr>
      <w:tr w:rsidR="00E6070A" w:rsidRPr="001E1AD3" w:rsidTr="00B521EA">
        <w:trPr>
          <w:trHeight w:val="48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94 490,2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120 590,1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120 590,1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125 827,7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117903,4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124350,5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105,5</w:t>
            </w:r>
          </w:p>
        </w:tc>
      </w:tr>
      <w:tr w:rsidR="00E6070A" w:rsidRPr="001E1AD3" w:rsidTr="00B521EA">
        <w:trPr>
          <w:trHeight w:val="46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Дотации бюджетам  муниципальных  районов на   поддержку   мер   по   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52 888,5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57 661,8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57 661,8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34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Субсидии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369 990,9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461 558,1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461 558,1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347 040,7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320845,9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229216,8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71,4</w:t>
            </w:r>
          </w:p>
        </w:tc>
      </w:tr>
      <w:tr w:rsidR="00E6070A" w:rsidRPr="001E1AD3" w:rsidTr="00B521EA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на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расходных обязательств по строительству (приобретению) жилья, предоставляемого молодым семьям и молодым специалистам по договору найма жилого помещения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1 921,9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1 993,3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1 993,3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87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капитальных вложений в объекты муниципальной собственности (Тыреть д/с)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27 201</w:t>
            </w: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47 707,8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47 707,8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87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267C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2 417,5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2 417,5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87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капитальных вложений в объекты муниципальной собственности (ДК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Мойган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19 096,8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79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2948,5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2 278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547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66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Выравнивание обеспеченности муниципальных районов (городских округов) Иркутской области по реализации ими их отдельных расходных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20 505,9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66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267C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Субсидия на выплату денежного содержания с начислениями на него главам, муниципальным служащим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32 757,5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32 757,5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62342,4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63364,5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92,7</w:t>
            </w:r>
          </w:p>
        </w:tc>
      </w:tr>
      <w:tr w:rsidR="00E6070A" w:rsidRPr="001E1AD3" w:rsidTr="00B521EA">
        <w:trPr>
          <w:trHeight w:val="123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Субсидии  в</w:t>
            </w:r>
            <w:proofErr w:type="gram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целях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софинансирования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 (площадки)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145,4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2 258,06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2347,6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48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Субсидия на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выравнивание уровня бюджетной обеспеченности</w:t>
            </w: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130 086,3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163 354,6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163 354,6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166290,1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158063,5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152701,7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96,6</w:t>
            </w:r>
          </w:p>
        </w:tc>
      </w:tr>
      <w:tr w:rsidR="00E6070A" w:rsidRPr="001E1AD3" w:rsidTr="00B521EA">
        <w:trPr>
          <w:trHeight w:val="99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Субсидии местным бюджетам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3149,0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48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267C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местным бюджетам на развитие сети учреждений культурно-досугового типа в сельской местности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53434,1</w:t>
            </w: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53434,1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83751,7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538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D267C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068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Субсидии на укрепление материально технической базы домов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2 491,2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2 491,2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87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местным бюджетам на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капитальных вложений в объекты муниципальной собственности в сфере физической культуры и спорта (ФОК)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9 235,6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10 610,0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10 610,0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10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 в целях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софинансирования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расходных обязательств муниципальных образований Иркутской области на приобретение школьных автобусов для обеспечения безопасности школьных перевозок и ежедневного подвоза обучающихся к месту обучения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2 919,0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Укрепление материально -технической базы муниципальных учреждений, оказывающих услуги по организации отдыха и оздоровления детей (Орленок)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1 345,2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5 273,5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5 273,5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48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Субсидии на реализацию мероприятий  перечня пр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</w:t>
            </w: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ектов народных инициатив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706,1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678,4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7 678,4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7645,2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124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из областного бюджета местным бюджетам в целях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софинансирования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расходных обязательств муниципальных образований Иркутской области на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091,5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1 091,5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79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на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расходных обязательств муниципальных образований по строительству, реконструкции, капитальному ремонту автомобильных дорог общего пользования местного значения (путепровод)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119 312,9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81 175,7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81 175,7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86 887,5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103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Субсидия на </w:t>
            </w:r>
            <w:proofErr w:type="spell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софинансирование</w:t>
            </w:r>
            <w:proofErr w:type="spell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капитальных вложений в объекты муниципальной собственности, в целях реализации мероприятий по строительству, реконструкции объектов в сфере физической культуры и спорта (бассейн)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21 361,5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37 517,1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37 517,1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103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068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Субсидии  на приобретение средств обучения и воспитания (вычислительной техники) для малокомплектных муниципальных образовательных организаций в Иркутской области, осуществляющих образовательную деятельность по образовательным программам основного общего и (или) среднего общего образования, расположенных в сельских населенных пунктах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1 615,4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291</w:t>
            </w:r>
          </w:p>
        </w:tc>
      </w:tr>
      <w:tr w:rsidR="00E6070A" w:rsidRPr="001E1AD3" w:rsidTr="00B521EA">
        <w:trPr>
          <w:trHeight w:val="103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068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Субсидии из областного бюджета местным бюджетам в целях </w:t>
            </w:r>
            <w:proofErr w:type="spellStart"/>
            <w:r w:rsidRPr="00EA068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софинансирования</w:t>
            </w:r>
            <w:proofErr w:type="spellEnd"/>
            <w:r w:rsidRPr="00EA068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2 141,1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4500,4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534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A068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32A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Субсидии на развитие сети плоскостных спортивных сооружений в сельской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12453,6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31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622 552,3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624 632,0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624 632,0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671343,7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670934,6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671018,5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57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068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114,7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2051,2</w:t>
            </w:r>
          </w:p>
        </w:tc>
      </w:tr>
      <w:tr w:rsidR="00E6070A" w:rsidRPr="001E1AD3" w:rsidTr="00B521EA">
        <w:trPr>
          <w:trHeight w:val="57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A068B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B65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Субвенции бюджетам муниципальных районов на проведение Всероссийской  переписи в 2020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54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Субвенции бюджетам муниципальных образований на предоставление гражданам субсидий на оплату жилого помещения и коммунальных услуг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551,1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30 559,0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30 559,0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30574,3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30574,3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30574,3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48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Субвенции бюджетам на выполнение переданных полномочий субъектов РФ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33 715,5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33 715,5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37841,3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37841,3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37841,3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31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-хранение, комплектование, учет и  использование архивных документов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247,6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293,2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1293,2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25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 государственные полномочия в области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84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 гос. полномочия по определению персонального состава и обеспечению деятельности районных 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306,6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1 306,6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1319,3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46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 гос. полномочия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629,6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27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 социальная поддержка малообеспеченных и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19 839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29 329,6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29 329,6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33416,4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33416,4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33416,4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10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10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Осуществление областного государственного полномочия в области противодействия коррупции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46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Осуществление отдельных областных государственных полномочий в сфере обращения с безнадзорными собаками и кошками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43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 субвенция</w:t>
            </w:r>
            <w:proofErr w:type="gram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образованию)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419 082,9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464 825,2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464 825,2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438630,2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438630,2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438630,2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43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 дошкольное</w:t>
            </w:r>
            <w:proofErr w:type="gramEnd"/>
            <w:r w:rsidRPr="001E1AD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152 909,2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170 401,5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170 401,5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163884,5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</w:tr>
      <w:tr w:rsidR="00E6070A" w:rsidRPr="001E1AD3" w:rsidTr="00B521EA">
        <w:trPr>
          <w:trHeight w:val="33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Прочие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2 583,4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13 592,8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13 592,8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7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1 283,3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1 716,0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7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A068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Иные МБТ на создание модельных муниципальных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10 000,0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36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Прочие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300,1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1 876,9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58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6070A" w:rsidRPr="001E1AD3" w:rsidTr="00B521EA">
        <w:trPr>
          <w:trHeight w:val="28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E1AD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1 259 620,2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1 482 242,8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1 482 242,8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1 276 187,3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1 238 478,4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1 155 811,5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1E1AD3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93,3</w:t>
            </w:r>
          </w:p>
        </w:tc>
      </w:tr>
    </w:tbl>
    <w:p w:rsidR="00E6070A" w:rsidRPr="00C51EC8" w:rsidRDefault="00E6070A" w:rsidP="00E6070A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6070A" w:rsidRDefault="00E6070A" w:rsidP="00E607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C538AB">
        <w:rPr>
          <w:rFonts w:ascii="Times New Roman" w:hAnsi="Times New Roman" w:cs="Times New Roman"/>
          <w:smallCaps/>
        </w:rPr>
        <w:t>ОСОБЕННОСТИ  ПЛАНИРОВАНИЯ ПОСТУПЛЕНИЙ В БЮДЖЕТ</w:t>
      </w:r>
    </w:p>
    <w:p w:rsidR="00E6070A" w:rsidRPr="00C538AB" w:rsidRDefault="00E6070A" w:rsidP="00E6070A">
      <w:pPr>
        <w:pStyle w:val="a3"/>
        <w:ind w:firstLine="0"/>
        <w:jc w:val="center"/>
        <w:rPr>
          <w:b w:val="0"/>
          <w:smallCaps/>
          <w:sz w:val="22"/>
          <w:szCs w:val="22"/>
        </w:rPr>
      </w:pPr>
      <w:r w:rsidRPr="00C538AB">
        <w:rPr>
          <w:b w:val="0"/>
          <w:smallCaps/>
          <w:sz w:val="22"/>
          <w:szCs w:val="22"/>
        </w:rPr>
        <w:t>МО «ЗАЛАРИНСКИЙ РАЙОН» ПО ОТДЕЛЬНЫМ ВИДАМ ДОХОДОВ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Налог на доходы физических лиц</w:t>
      </w:r>
    </w:p>
    <w:p w:rsidR="00E6070A" w:rsidRPr="00C538AB" w:rsidRDefault="00E6070A" w:rsidP="00E60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поступления налога в бюджет в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составляет </w:t>
      </w:r>
      <w:r>
        <w:rPr>
          <w:rFonts w:ascii="Times New Roman" w:eastAsia="Times New Roman" w:hAnsi="Times New Roman" w:cs="Times New Roman"/>
          <w:b/>
          <w:lang w:eastAsia="ru-RU"/>
        </w:rPr>
        <w:t>101 712,7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тыс. руб.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>1</w:t>
      </w:r>
      <w:r>
        <w:rPr>
          <w:rFonts w:ascii="Times New Roman" w:eastAsia="Times New Roman" w:hAnsi="Times New Roman" w:cs="Times New Roman"/>
          <w:b/>
          <w:lang w:eastAsia="ru-RU"/>
        </w:rPr>
        <w:t>04,2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>, %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к ожидаемым поступлениям 20</w:t>
      </w:r>
      <w:r>
        <w:rPr>
          <w:rFonts w:ascii="Times New Roman" w:eastAsia="Times New Roman" w:hAnsi="Times New Roman" w:cs="Times New Roman"/>
          <w:lang w:eastAsia="ru-RU"/>
        </w:rPr>
        <w:t>19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(</w:t>
      </w:r>
      <w:r>
        <w:rPr>
          <w:rFonts w:ascii="Times New Roman" w:eastAsia="Times New Roman" w:hAnsi="Times New Roman" w:cs="Times New Roman"/>
          <w:lang w:eastAsia="ru-RU"/>
        </w:rPr>
        <w:t xml:space="preserve">96 630 </w:t>
      </w:r>
      <w:r w:rsidRPr="00C538AB">
        <w:rPr>
          <w:rFonts w:ascii="Times New Roman" w:eastAsia="Times New Roman" w:hAnsi="Times New Roman" w:cs="Times New Roman"/>
          <w:lang w:eastAsia="ru-RU"/>
        </w:rPr>
        <w:t>тыс. руб.); в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104 539,8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103,8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108 616,9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103,9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 xml:space="preserve">21 </w:t>
      </w:r>
      <w:r w:rsidRPr="00C538AB">
        <w:rPr>
          <w:rFonts w:ascii="Times New Roman" w:eastAsia="Times New Roman" w:hAnsi="Times New Roman" w:cs="Times New Roman"/>
          <w:lang w:eastAsia="ru-RU"/>
        </w:rPr>
        <w:t>года, расчет основан на данных по фонду оплаты труда и социальным  выплатам работникам предприятий, бюджетных учреждений  и денежного содержания муниципальным служащим.</w:t>
      </w:r>
    </w:p>
    <w:p w:rsidR="00E6070A" w:rsidRPr="00C538AB" w:rsidRDefault="00E6070A" w:rsidP="00E60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538AB">
        <w:rPr>
          <w:rFonts w:ascii="Times New Roman" w:hAnsi="Times New Roman" w:cs="Times New Roman"/>
          <w:b/>
        </w:rPr>
        <w:t>Налоги на товары (работы, услуги), реализуемые на территории Российской Федерации</w:t>
      </w:r>
    </w:p>
    <w:p w:rsidR="00E6070A" w:rsidRPr="00C538AB" w:rsidRDefault="00E6070A" w:rsidP="00E607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Прогноз поступлений по акцизам по подакцизным товарам (продукции), производимым на территории Российской Федерации рассчитан на основании данных </w:t>
      </w:r>
      <w:r>
        <w:rPr>
          <w:rFonts w:ascii="Times New Roman" w:eastAsia="Times New Roman" w:hAnsi="Times New Roman" w:cs="Times New Roman"/>
          <w:lang w:eastAsia="ru-RU"/>
        </w:rPr>
        <w:t>Управления Федерального казначейства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Иркутской области, план на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составил </w:t>
      </w:r>
      <w:r>
        <w:rPr>
          <w:rFonts w:ascii="Times New Roman" w:eastAsia="Times New Roman" w:hAnsi="Times New Roman" w:cs="Times New Roman"/>
          <w:lang w:eastAsia="ru-RU"/>
        </w:rPr>
        <w:t>5170,9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lang w:eastAsia="ru-RU"/>
        </w:rPr>
        <w:t xml:space="preserve">или 103,5% к </w:t>
      </w:r>
      <w:r w:rsidRPr="00C538AB">
        <w:rPr>
          <w:rFonts w:ascii="Times New Roman" w:eastAsia="Times New Roman" w:hAnsi="Times New Roman" w:cs="Times New Roman"/>
          <w:lang w:eastAsia="ru-RU"/>
        </w:rPr>
        <w:t>ожидаемы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поступлени</w:t>
      </w:r>
      <w:r>
        <w:rPr>
          <w:rFonts w:ascii="Times New Roman" w:eastAsia="Times New Roman" w:hAnsi="Times New Roman" w:cs="Times New Roman"/>
          <w:lang w:eastAsia="ru-RU"/>
        </w:rPr>
        <w:t>ям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года), на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планируется в сумме </w:t>
      </w:r>
      <w:r>
        <w:rPr>
          <w:rFonts w:ascii="Times New Roman" w:eastAsia="Times New Roman" w:hAnsi="Times New Roman" w:cs="Times New Roman"/>
          <w:lang w:eastAsia="ru-RU"/>
        </w:rPr>
        <w:t>5367,3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lang w:eastAsia="ru-RU"/>
        </w:rPr>
        <w:t>рублей (или 103,8% к ожидаемым поступлениям 2020г.)</w:t>
      </w:r>
      <w:r w:rsidRPr="00C538AB">
        <w:rPr>
          <w:rFonts w:ascii="Times New Roman" w:eastAsia="Times New Roman" w:hAnsi="Times New Roman" w:cs="Times New Roman"/>
          <w:lang w:eastAsia="ru-RU"/>
        </w:rPr>
        <w:t>, на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планируется в сумме </w:t>
      </w:r>
      <w:r>
        <w:rPr>
          <w:rFonts w:ascii="Times New Roman" w:eastAsia="Times New Roman" w:hAnsi="Times New Roman" w:cs="Times New Roman"/>
          <w:lang w:eastAsia="ru-RU"/>
        </w:rPr>
        <w:t>5576,8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тыс. рублей (или 103,9% к ожидаемым поступлениям 2021г.)</w:t>
      </w:r>
    </w:p>
    <w:p w:rsidR="00E6070A" w:rsidRPr="00C538AB" w:rsidRDefault="00E6070A" w:rsidP="00E607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Налоги на совокупный доход</w:t>
      </w:r>
    </w:p>
    <w:p w:rsidR="00E6070A" w:rsidRPr="00C538AB" w:rsidRDefault="00E6070A" w:rsidP="00E607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hAnsi="Times New Roman" w:cs="Times New Roman"/>
        </w:rPr>
        <w:t>Прогноз поступления налога, взимаемого в связи с применением упрощенной системы налогообложения, на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 xml:space="preserve"> год и на плановый период 20</w:t>
      </w:r>
      <w:r>
        <w:rPr>
          <w:rFonts w:ascii="Times New Roman" w:hAnsi="Times New Roman" w:cs="Times New Roman"/>
        </w:rPr>
        <w:t>21 и 2022</w:t>
      </w:r>
      <w:r w:rsidRPr="00C538AB">
        <w:rPr>
          <w:rFonts w:ascii="Times New Roman" w:hAnsi="Times New Roman" w:cs="Times New Roman"/>
        </w:rPr>
        <w:t> годов осуществлен на основе ожидаемых поступлений 201</w:t>
      </w:r>
      <w:r>
        <w:rPr>
          <w:rFonts w:ascii="Times New Roman" w:hAnsi="Times New Roman" w:cs="Times New Roman"/>
        </w:rPr>
        <w:t xml:space="preserve">9 </w:t>
      </w:r>
      <w:r w:rsidRPr="00C538AB">
        <w:rPr>
          <w:rFonts w:ascii="Times New Roman" w:hAnsi="Times New Roman" w:cs="Times New Roman"/>
        </w:rPr>
        <w:t>года с учетом сводного индекса потребительских цен на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2</w:t>
      </w:r>
      <w:r w:rsidRPr="00C538AB">
        <w:rPr>
          <w:rFonts w:ascii="Times New Roman" w:hAnsi="Times New Roman" w:cs="Times New Roman"/>
        </w:rPr>
        <w:t xml:space="preserve"> годы по прогнозу социально–экономического развития 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района </w:t>
      </w:r>
      <w:r w:rsidRPr="00C538AB">
        <w:rPr>
          <w:rFonts w:ascii="Times New Roman" w:hAnsi="Times New Roman" w:cs="Times New Roman"/>
        </w:rPr>
        <w:t>и оценке главного администратора – УФНС. Общий объем поступлений запланирован на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 xml:space="preserve"> год в объеме </w:t>
      </w:r>
      <w:r>
        <w:rPr>
          <w:rFonts w:ascii="Times New Roman" w:hAnsi="Times New Roman" w:cs="Times New Roman"/>
        </w:rPr>
        <w:t>6617</w:t>
      </w:r>
      <w:r w:rsidRPr="00C538AB">
        <w:rPr>
          <w:rFonts w:ascii="Times New Roman" w:hAnsi="Times New Roman" w:cs="Times New Roman"/>
        </w:rPr>
        <w:t xml:space="preserve"> тыс. рублей (</w:t>
      </w:r>
      <w:r>
        <w:rPr>
          <w:rFonts w:ascii="Times New Roman" w:hAnsi="Times New Roman" w:cs="Times New Roman"/>
        </w:rPr>
        <w:t>-</w:t>
      </w:r>
      <w:r w:rsidRPr="00C538A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0,5</w:t>
      </w:r>
      <w:r w:rsidRPr="00C538AB">
        <w:rPr>
          <w:rFonts w:ascii="Times New Roman" w:hAnsi="Times New Roman" w:cs="Times New Roman"/>
        </w:rPr>
        <w:t>% к ожидаемым поступлениям 20</w:t>
      </w:r>
      <w:r>
        <w:rPr>
          <w:rFonts w:ascii="Times New Roman" w:hAnsi="Times New Roman" w:cs="Times New Roman"/>
        </w:rPr>
        <w:t>19</w:t>
      </w:r>
      <w:r w:rsidRPr="00C538AB">
        <w:rPr>
          <w:rFonts w:ascii="Times New Roman" w:hAnsi="Times New Roman" w:cs="Times New Roman"/>
        </w:rPr>
        <w:t> года). В 20</w:t>
      </w:r>
      <w:r>
        <w:rPr>
          <w:rFonts w:ascii="Times New Roman" w:hAnsi="Times New Roman" w:cs="Times New Roman"/>
        </w:rPr>
        <w:t>21</w:t>
      </w:r>
      <w:r w:rsidRPr="00C538AB">
        <w:rPr>
          <w:rFonts w:ascii="Times New Roman" w:hAnsi="Times New Roman" w:cs="Times New Roman"/>
        </w:rPr>
        <w:t xml:space="preserve"> году налог, взимаемый в связи с применением упрощенной системы налогообложения, запланирован в объеме </w:t>
      </w:r>
      <w:r>
        <w:rPr>
          <w:rFonts w:ascii="Times New Roman" w:hAnsi="Times New Roman" w:cs="Times New Roman"/>
        </w:rPr>
        <w:t>6831</w:t>
      </w:r>
      <w:r w:rsidRPr="00C538AB">
        <w:rPr>
          <w:rFonts w:ascii="Times New Roman" w:hAnsi="Times New Roman" w:cs="Times New Roman"/>
        </w:rPr>
        <w:t xml:space="preserve"> тыс. рублей (+ </w:t>
      </w:r>
      <w:r>
        <w:rPr>
          <w:rFonts w:ascii="Times New Roman" w:hAnsi="Times New Roman" w:cs="Times New Roman"/>
        </w:rPr>
        <w:t>3,2</w:t>
      </w:r>
      <w:r w:rsidRPr="00C538AB">
        <w:rPr>
          <w:rFonts w:ascii="Times New Roman" w:hAnsi="Times New Roman" w:cs="Times New Roman"/>
        </w:rPr>
        <w:t>% к прогнозируемым поступлениям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 xml:space="preserve"> года), в 202</w:t>
      </w:r>
      <w:r>
        <w:rPr>
          <w:rFonts w:ascii="Times New Roman" w:hAnsi="Times New Roman" w:cs="Times New Roman"/>
        </w:rPr>
        <w:t>2</w:t>
      </w:r>
      <w:r w:rsidRPr="00C538AB">
        <w:rPr>
          <w:rFonts w:ascii="Times New Roman" w:hAnsi="Times New Roman" w:cs="Times New Roman"/>
        </w:rPr>
        <w:t xml:space="preserve"> году </w:t>
      </w:r>
      <w:r>
        <w:rPr>
          <w:rFonts w:ascii="Times New Roman" w:hAnsi="Times New Roman" w:cs="Times New Roman"/>
        </w:rPr>
        <w:t>7058</w:t>
      </w:r>
      <w:r w:rsidRPr="00C538AB">
        <w:rPr>
          <w:rFonts w:ascii="Times New Roman" w:hAnsi="Times New Roman" w:cs="Times New Roman"/>
        </w:rPr>
        <w:t xml:space="preserve"> тыс. рублей (+ </w:t>
      </w:r>
      <w:r>
        <w:rPr>
          <w:rFonts w:ascii="Times New Roman" w:hAnsi="Times New Roman" w:cs="Times New Roman"/>
        </w:rPr>
        <w:t>3,3</w:t>
      </w:r>
      <w:r w:rsidRPr="00C538AB">
        <w:rPr>
          <w:rFonts w:ascii="Times New Roman" w:hAnsi="Times New Roman" w:cs="Times New Roman"/>
        </w:rPr>
        <w:t>% к прогноз</w:t>
      </w:r>
      <w:r>
        <w:rPr>
          <w:rFonts w:ascii="Times New Roman" w:hAnsi="Times New Roman" w:cs="Times New Roman"/>
        </w:rPr>
        <w:t>ируемым поступлениям 2021</w:t>
      </w:r>
      <w:r w:rsidRPr="00C538AB">
        <w:rPr>
          <w:rFonts w:ascii="Times New Roman" w:hAnsi="Times New Roman" w:cs="Times New Roman"/>
        </w:rPr>
        <w:t xml:space="preserve"> года).</w:t>
      </w:r>
    </w:p>
    <w:p w:rsidR="00E6070A" w:rsidRPr="00C538AB" w:rsidRDefault="00E6070A" w:rsidP="00E6070A">
      <w:pPr>
        <w:spacing w:after="0" w:line="228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поступлений по единому налогу на вмененный доход для отдельных видов деятельности осуществлен на основе ожидаемого поступления 201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с учетом сводного индекса потребительских цен </w:t>
      </w:r>
      <w:r w:rsidRPr="00C538AB">
        <w:rPr>
          <w:rFonts w:ascii="Times New Roman" w:eastAsia="Times New Roman" w:hAnsi="Times New Roman" w:cs="Times New Roman"/>
          <w:lang w:eastAsia="ru-RU"/>
        </w:rPr>
        <w:lastRenderedPageBreak/>
        <w:t>на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по прогнозу социально-экономического развития 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района.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поступления данного налога в бюджет</w:t>
      </w:r>
      <w:r>
        <w:rPr>
          <w:rFonts w:ascii="Times New Roman" w:eastAsia="Times New Roman" w:hAnsi="Times New Roman" w:cs="Times New Roman"/>
          <w:lang w:eastAsia="ru-RU"/>
        </w:rPr>
        <w:t xml:space="preserve"> в 2020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proofErr w:type="gramStart"/>
      <w:r w:rsidRPr="00C538AB">
        <w:rPr>
          <w:rFonts w:ascii="Times New Roman" w:eastAsia="Times New Roman" w:hAnsi="Times New Roman" w:cs="Times New Roman"/>
          <w:lang w:eastAsia="ru-RU"/>
        </w:rPr>
        <w:t xml:space="preserve">составит  </w:t>
      </w:r>
      <w:r>
        <w:rPr>
          <w:rFonts w:ascii="Times New Roman" w:eastAsia="Times New Roman" w:hAnsi="Times New Roman" w:cs="Times New Roman"/>
          <w:b/>
          <w:lang w:eastAsia="ru-RU"/>
        </w:rPr>
        <w:t>10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 xml:space="preserve"> 420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 тыс. руб. </w:t>
      </w:r>
      <w:r w:rsidRPr="00C538AB">
        <w:rPr>
          <w:rFonts w:ascii="Times New Roman" w:eastAsia="Times New Roman" w:hAnsi="Times New Roman" w:cs="Times New Roman"/>
          <w:lang w:eastAsia="ru-RU"/>
        </w:rPr>
        <w:t>(</w:t>
      </w:r>
      <w:r>
        <w:rPr>
          <w:rFonts w:ascii="Times New Roman" w:eastAsia="Times New Roman" w:hAnsi="Times New Roman" w:cs="Times New Roman"/>
          <w:lang w:eastAsia="ru-RU"/>
        </w:rPr>
        <w:t xml:space="preserve"> или 100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lang w:eastAsia="ru-RU"/>
        </w:rPr>
        <w:t xml:space="preserve">к </w:t>
      </w:r>
      <w:r w:rsidRPr="00C538AB">
        <w:rPr>
          <w:rFonts w:ascii="Times New Roman" w:eastAsia="Times New Roman" w:hAnsi="Times New Roman" w:cs="Times New Roman"/>
          <w:lang w:eastAsia="ru-RU"/>
        </w:rPr>
        <w:t>ожидаемы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поступлени</w:t>
      </w:r>
      <w:r>
        <w:rPr>
          <w:rFonts w:ascii="Times New Roman" w:eastAsia="Times New Roman" w:hAnsi="Times New Roman" w:cs="Times New Roman"/>
          <w:lang w:eastAsia="ru-RU"/>
        </w:rPr>
        <w:t>ям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года), на </w:t>
      </w:r>
      <w:r>
        <w:rPr>
          <w:rFonts w:ascii="Times New Roman" w:eastAsia="Times New Roman" w:hAnsi="Times New Roman" w:cs="Times New Roman"/>
          <w:lang w:eastAsia="ru-RU"/>
        </w:rPr>
        <w:t>2021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планируется в сумме </w:t>
      </w:r>
      <w:r>
        <w:rPr>
          <w:rFonts w:ascii="Times New Roman" w:eastAsia="Times New Roman" w:hAnsi="Times New Roman" w:cs="Times New Roman"/>
          <w:lang w:eastAsia="ru-RU"/>
        </w:rPr>
        <w:t xml:space="preserve">2558,4 </w:t>
      </w:r>
      <w:r w:rsidRPr="00C538AB">
        <w:rPr>
          <w:rFonts w:ascii="Times New Roman" w:eastAsia="Times New Roman" w:hAnsi="Times New Roman" w:cs="Times New Roman"/>
          <w:lang w:eastAsia="ru-RU"/>
        </w:rPr>
        <w:t>тыс.рублей</w:t>
      </w:r>
      <w:r>
        <w:rPr>
          <w:rFonts w:ascii="Times New Roman" w:eastAsia="Times New Roman" w:hAnsi="Times New Roman" w:cs="Times New Roman"/>
          <w:lang w:eastAsia="ru-RU"/>
        </w:rPr>
        <w:t xml:space="preserve"> или 24,6% </w:t>
      </w:r>
      <w:r w:rsidRPr="00C538AB">
        <w:rPr>
          <w:rFonts w:ascii="Times New Roman" w:hAnsi="Times New Roman" w:cs="Times New Roman"/>
        </w:rPr>
        <w:t>к прогнозируемым поступлениям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6070A" w:rsidRPr="00C538AB" w:rsidRDefault="00E6070A" w:rsidP="00E6070A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поступлений по единому сельскохозяйственному налогу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 xml:space="preserve"> год осуществлен на основании</w:t>
      </w:r>
      <w:r>
        <w:rPr>
          <w:rFonts w:ascii="Times New Roman" w:hAnsi="Times New Roman" w:cs="Times New Roman"/>
        </w:rPr>
        <w:t xml:space="preserve"> </w:t>
      </w:r>
      <w:r w:rsidRPr="00C538AB">
        <w:rPr>
          <w:rFonts w:ascii="Times New Roman" w:hAnsi="Times New Roman" w:cs="Times New Roman"/>
        </w:rPr>
        <w:t>фактических поступлений 201</w:t>
      </w:r>
      <w:r>
        <w:rPr>
          <w:rFonts w:ascii="Times New Roman" w:hAnsi="Times New Roman" w:cs="Times New Roman"/>
        </w:rPr>
        <w:t xml:space="preserve">9 </w:t>
      </w:r>
      <w:r w:rsidRPr="00C538AB">
        <w:rPr>
          <w:rFonts w:ascii="Times New Roman" w:hAnsi="Times New Roman" w:cs="Times New Roman"/>
        </w:rPr>
        <w:t xml:space="preserve">года и прогнозных данных налогоплательщиков. </w:t>
      </w:r>
      <w:r w:rsidRPr="00C538AB">
        <w:rPr>
          <w:rFonts w:ascii="Times New Roman" w:eastAsia="Times New Roman" w:hAnsi="Times New Roman" w:cs="Times New Roman"/>
          <w:lang w:eastAsia="ru-RU"/>
        </w:rPr>
        <w:t>Запланированная сумма на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составит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600 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>тыс.рублей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или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100</w:t>
      </w:r>
      <w:proofErr w:type="gramStart"/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%  </w:t>
      </w:r>
      <w:r w:rsidRPr="00C538AB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ожидаемым поступлениям 201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в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623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1</w:t>
      </w:r>
      <w:r>
        <w:rPr>
          <w:rFonts w:ascii="Times New Roman" w:eastAsia="Times New Roman" w:hAnsi="Times New Roman" w:cs="Times New Roman"/>
          <w:lang w:eastAsia="ru-RU"/>
        </w:rPr>
        <w:t>03,8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647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1</w:t>
      </w:r>
      <w:r>
        <w:rPr>
          <w:rFonts w:ascii="Times New Roman" w:eastAsia="Times New Roman" w:hAnsi="Times New Roman" w:cs="Times New Roman"/>
          <w:lang w:eastAsia="ru-RU"/>
        </w:rPr>
        <w:t>03,9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E6070A" w:rsidRPr="00C538AB" w:rsidRDefault="00E6070A" w:rsidP="00E6070A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Прогноз поступлений по патентной системе налогообложения </w:t>
      </w:r>
      <w:r w:rsidRPr="00C538AB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 xml:space="preserve"> год осуществлен на основе прогнозных данных налоговой инспекции. </w:t>
      </w:r>
      <w:r w:rsidRPr="00C538AB">
        <w:rPr>
          <w:rFonts w:ascii="Times New Roman" w:eastAsia="Times New Roman" w:hAnsi="Times New Roman" w:cs="Times New Roman"/>
          <w:lang w:eastAsia="ru-RU"/>
        </w:rPr>
        <w:t>Запланированная сумма на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составит</w:t>
      </w:r>
      <w:r>
        <w:rPr>
          <w:rFonts w:ascii="Times New Roman" w:eastAsia="Times New Roman" w:hAnsi="Times New Roman" w:cs="Times New Roman"/>
          <w:lang w:eastAsia="ru-RU"/>
        </w:rPr>
        <w:t xml:space="preserve"> 95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тыс. рублей, </w:t>
      </w:r>
      <w:r w:rsidRPr="00C538AB">
        <w:rPr>
          <w:rFonts w:ascii="Times New Roman" w:eastAsia="Times New Roman" w:hAnsi="Times New Roman" w:cs="Times New Roman"/>
          <w:lang w:eastAsia="ru-RU"/>
        </w:rPr>
        <w:t>на 20</w:t>
      </w:r>
      <w:r>
        <w:rPr>
          <w:rFonts w:ascii="Times New Roman" w:eastAsia="Times New Roman" w:hAnsi="Times New Roman" w:cs="Times New Roman"/>
          <w:lang w:eastAsia="ru-RU"/>
        </w:rPr>
        <w:t>21 год – 95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 на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год – </w:t>
      </w:r>
      <w:r>
        <w:rPr>
          <w:rFonts w:ascii="Times New Roman" w:eastAsia="Times New Roman" w:hAnsi="Times New Roman" w:cs="Times New Roman"/>
          <w:lang w:eastAsia="ru-RU"/>
        </w:rPr>
        <w:t>97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E6070A" w:rsidRPr="00C538AB" w:rsidRDefault="00E6070A" w:rsidP="00E60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Государственная пошлина</w:t>
      </w:r>
    </w:p>
    <w:p w:rsidR="00E6070A" w:rsidRPr="00C538AB" w:rsidRDefault="00E6070A" w:rsidP="00E6070A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поступлений государственной пошлины по делам, рассматриваемых в судах общей юрисдикции, мировыми судьями (за исключением государственной пошлины по делам, рассматриваемым Верховным Судом Российской Федерации) на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составляет </w:t>
      </w:r>
      <w:r>
        <w:rPr>
          <w:rFonts w:ascii="Times New Roman" w:eastAsia="Times New Roman" w:hAnsi="Times New Roman" w:cs="Times New Roman"/>
          <w:b/>
          <w:lang w:eastAsia="ru-RU"/>
        </w:rPr>
        <w:t>3225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тыс. руб</w:t>
      </w:r>
      <w:r w:rsidRPr="00C538AB">
        <w:rPr>
          <w:rFonts w:ascii="Times New Roman" w:eastAsia="Times New Roman" w:hAnsi="Times New Roman" w:cs="Times New Roman"/>
          <w:lang w:eastAsia="ru-RU"/>
        </w:rPr>
        <w:t>. или 10</w:t>
      </w:r>
      <w:r>
        <w:rPr>
          <w:rFonts w:ascii="Times New Roman" w:eastAsia="Times New Roman" w:hAnsi="Times New Roman" w:cs="Times New Roman"/>
          <w:lang w:eastAsia="ru-RU"/>
        </w:rPr>
        <w:t>0</w:t>
      </w:r>
      <w:r w:rsidRPr="00C538AB">
        <w:rPr>
          <w:rFonts w:ascii="Times New Roman" w:eastAsia="Times New Roman" w:hAnsi="Times New Roman" w:cs="Times New Roman"/>
          <w:lang w:eastAsia="ru-RU"/>
        </w:rPr>
        <w:t>% к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ожидаемым поступлениям 201</w:t>
      </w:r>
      <w:r>
        <w:rPr>
          <w:rFonts w:ascii="Times New Roman" w:eastAsia="Times New Roman" w:hAnsi="Times New Roman" w:cs="Times New Roman"/>
          <w:lang w:eastAsia="ru-RU"/>
        </w:rPr>
        <w:t xml:space="preserve">9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года</w:t>
      </w:r>
      <w:r w:rsidRPr="00C538AB">
        <w:rPr>
          <w:rFonts w:ascii="Times New Roman" w:eastAsia="Times New Roman" w:hAnsi="Times New Roman" w:cs="Times New Roman"/>
          <w:lang w:eastAsia="ru-RU"/>
        </w:rPr>
        <w:t>,  в</w:t>
      </w:r>
      <w:proofErr w:type="gramEnd"/>
      <w:r w:rsidRPr="00C538AB">
        <w:rPr>
          <w:rFonts w:ascii="Times New Roman" w:eastAsia="Times New Roman" w:hAnsi="Times New Roman" w:cs="Times New Roman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3250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100,8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3300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10</w:t>
      </w:r>
      <w:r>
        <w:rPr>
          <w:rFonts w:ascii="Times New Roman" w:eastAsia="Times New Roman" w:hAnsi="Times New Roman" w:cs="Times New Roman"/>
          <w:lang w:eastAsia="ru-RU"/>
        </w:rPr>
        <w:t>1,5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Неналоговые доходы</w:t>
      </w:r>
    </w:p>
    <w:p w:rsidR="00E6070A" w:rsidRPr="00C538AB" w:rsidRDefault="00E6070A" w:rsidP="00E6070A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538AB">
        <w:rPr>
          <w:rFonts w:ascii="Times New Roman" w:eastAsia="Times New Roman" w:hAnsi="Times New Roman" w:cs="Times New Roman"/>
        </w:rPr>
        <w:t>Прогноз  поступления</w:t>
      </w:r>
      <w:proofErr w:type="gramEnd"/>
      <w:r w:rsidRPr="00C538AB">
        <w:rPr>
          <w:rFonts w:ascii="Times New Roman" w:eastAsia="Times New Roman" w:hAnsi="Times New Roman" w:cs="Times New Roman"/>
        </w:rPr>
        <w:t xml:space="preserve">  неналоговых  платежей  в бюд</w:t>
      </w:r>
      <w:r>
        <w:rPr>
          <w:rFonts w:ascii="Times New Roman" w:eastAsia="Times New Roman" w:hAnsi="Times New Roman" w:cs="Times New Roman"/>
        </w:rPr>
        <w:t>жет МО «</w:t>
      </w:r>
      <w:proofErr w:type="spellStart"/>
      <w:r>
        <w:rPr>
          <w:rFonts w:ascii="Times New Roman" w:eastAsia="Times New Roman" w:hAnsi="Times New Roman" w:cs="Times New Roman"/>
        </w:rPr>
        <w:t>Заларинский</w:t>
      </w:r>
      <w:proofErr w:type="spellEnd"/>
      <w:r>
        <w:rPr>
          <w:rFonts w:ascii="Times New Roman" w:eastAsia="Times New Roman" w:hAnsi="Times New Roman" w:cs="Times New Roman"/>
        </w:rPr>
        <w:t xml:space="preserve"> район» в 2020</w:t>
      </w:r>
      <w:r w:rsidRPr="00C538AB">
        <w:rPr>
          <w:rFonts w:ascii="Times New Roman" w:eastAsia="Times New Roman" w:hAnsi="Times New Roman" w:cs="Times New Roman"/>
        </w:rPr>
        <w:t xml:space="preserve"> году составляет </w:t>
      </w:r>
      <w:r>
        <w:rPr>
          <w:rFonts w:ascii="Times New Roman" w:eastAsia="Times New Roman" w:hAnsi="Times New Roman" w:cs="Times New Roman"/>
          <w:b/>
        </w:rPr>
        <w:t>2650</w:t>
      </w:r>
      <w:r w:rsidRPr="00C538AB">
        <w:rPr>
          <w:rFonts w:ascii="Times New Roman" w:eastAsia="Times New Roman" w:hAnsi="Times New Roman" w:cs="Times New Roman"/>
          <w:b/>
        </w:rPr>
        <w:t xml:space="preserve">  тыс. руб</w:t>
      </w:r>
      <w:r w:rsidRPr="00C538AB">
        <w:rPr>
          <w:rFonts w:ascii="Times New Roman" w:eastAsia="Times New Roman" w:hAnsi="Times New Roman" w:cs="Times New Roman"/>
        </w:rPr>
        <w:t xml:space="preserve">. или </w:t>
      </w:r>
      <w:r>
        <w:rPr>
          <w:rFonts w:ascii="Times New Roman" w:eastAsia="Times New Roman" w:hAnsi="Times New Roman" w:cs="Times New Roman"/>
          <w:b/>
        </w:rPr>
        <w:t>81,8</w:t>
      </w:r>
      <w:r w:rsidRPr="00C538AB">
        <w:rPr>
          <w:rFonts w:ascii="Times New Roman" w:eastAsia="Times New Roman" w:hAnsi="Times New Roman" w:cs="Times New Roman"/>
          <w:b/>
        </w:rPr>
        <w:t xml:space="preserve"> %</w:t>
      </w:r>
      <w:r w:rsidRPr="00C538AB">
        <w:rPr>
          <w:rFonts w:ascii="Times New Roman" w:eastAsia="Times New Roman" w:hAnsi="Times New Roman" w:cs="Times New Roman"/>
        </w:rPr>
        <w:t xml:space="preserve"> от ожидаемых поступлений 201</w:t>
      </w:r>
      <w:r>
        <w:rPr>
          <w:rFonts w:ascii="Times New Roman" w:eastAsia="Times New Roman" w:hAnsi="Times New Roman" w:cs="Times New Roman"/>
        </w:rPr>
        <w:t>9</w:t>
      </w:r>
      <w:r w:rsidRPr="00C538AB">
        <w:rPr>
          <w:rFonts w:ascii="Times New Roman" w:eastAsia="Times New Roman" w:hAnsi="Times New Roman" w:cs="Times New Roman"/>
        </w:rPr>
        <w:t xml:space="preserve"> года (</w:t>
      </w:r>
      <w:r>
        <w:rPr>
          <w:rFonts w:ascii="Times New Roman" w:eastAsia="Times New Roman" w:hAnsi="Times New Roman" w:cs="Times New Roman"/>
        </w:rPr>
        <w:t>3240</w:t>
      </w:r>
      <w:r w:rsidRPr="00C538AB">
        <w:rPr>
          <w:rFonts w:ascii="Times New Roman" w:eastAsia="Times New Roman" w:hAnsi="Times New Roman" w:cs="Times New Roman"/>
        </w:rPr>
        <w:t xml:space="preserve"> тыс.руб.), </w:t>
      </w:r>
      <w:r w:rsidRPr="00C538AB">
        <w:rPr>
          <w:rFonts w:ascii="Times New Roman" w:eastAsia="Times New Roman" w:hAnsi="Times New Roman" w:cs="Times New Roman"/>
          <w:lang w:eastAsia="ru-RU"/>
        </w:rPr>
        <w:t>в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2900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109,4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3150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108,6</w:t>
      </w:r>
      <w:r w:rsidRPr="00C538AB">
        <w:rPr>
          <w:rFonts w:ascii="Times New Roman" w:eastAsia="Times New Roman" w:hAnsi="Times New Roman" w:cs="Times New Roman"/>
          <w:lang w:eastAsia="ru-RU"/>
        </w:rPr>
        <w:t>% 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 xml:space="preserve">Прогноз  осуществлен на основании информации о поступлении доходов администраторов и  органов местного самоуправления 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района: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</w:rPr>
        <w:t>- арендная плата за земельные участки в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году составляет</w:t>
      </w:r>
      <w:r>
        <w:rPr>
          <w:rFonts w:ascii="Times New Roman" w:eastAsia="Times New Roman" w:hAnsi="Times New Roman" w:cs="Times New Roman"/>
        </w:rPr>
        <w:t xml:space="preserve"> 1550</w:t>
      </w:r>
      <w:r>
        <w:rPr>
          <w:rFonts w:ascii="Times New Roman" w:eastAsia="Times New Roman" w:hAnsi="Times New Roman" w:cs="Times New Roman"/>
          <w:b/>
        </w:rPr>
        <w:t xml:space="preserve"> тыс.</w:t>
      </w:r>
      <w:r w:rsidRPr="00C538AB">
        <w:rPr>
          <w:rFonts w:ascii="Times New Roman" w:eastAsia="Times New Roman" w:hAnsi="Times New Roman" w:cs="Times New Roman"/>
          <w:b/>
        </w:rPr>
        <w:t>руб</w:t>
      </w:r>
      <w:proofErr w:type="gramStart"/>
      <w:r w:rsidRPr="00C538AB">
        <w:rPr>
          <w:rFonts w:ascii="Times New Roman" w:eastAsia="Times New Roman" w:hAnsi="Times New Roman" w:cs="Times New Roman"/>
        </w:rPr>
        <w:t>.</w:t>
      </w:r>
      <w:proofErr w:type="gramEnd"/>
      <w:r w:rsidRPr="00C538AB">
        <w:rPr>
          <w:rFonts w:ascii="Times New Roman" w:eastAsia="Times New Roman" w:hAnsi="Times New Roman" w:cs="Times New Roman"/>
        </w:rPr>
        <w:t>или</w:t>
      </w:r>
      <w:r>
        <w:rPr>
          <w:rFonts w:ascii="Times New Roman" w:eastAsia="Times New Roman" w:hAnsi="Times New Roman" w:cs="Times New Roman"/>
        </w:rPr>
        <w:t xml:space="preserve"> 91,2</w:t>
      </w:r>
      <w:r w:rsidRPr="00C538AB">
        <w:rPr>
          <w:rFonts w:ascii="Times New Roman" w:eastAsia="Times New Roman" w:hAnsi="Times New Roman" w:cs="Times New Roman"/>
        </w:rPr>
        <w:t>% к ожидаемым поступлениям 201</w:t>
      </w:r>
      <w:r>
        <w:rPr>
          <w:rFonts w:ascii="Times New Roman" w:eastAsia="Times New Roman" w:hAnsi="Times New Roman" w:cs="Times New Roman"/>
        </w:rPr>
        <w:t>9</w:t>
      </w:r>
      <w:r w:rsidRPr="00C538AB">
        <w:rPr>
          <w:rFonts w:ascii="Times New Roman" w:eastAsia="Times New Roman" w:hAnsi="Times New Roman" w:cs="Times New Roman"/>
        </w:rPr>
        <w:t xml:space="preserve"> года (снижение объясняется оформлением земельных участков в собственность);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в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1700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109,7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 xml:space="preserve">1850 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тыс. руб. или </w:t>
      </w:r>
      <w:r>
        <w:rPr>
          <w:rFonts w:ascii="Times New Roman" w:eastAsia="Times New Roman" w:hAnsi="Times New Roman" w:cs="Times New Roman"/>
          <w:lang w:eastAsia="ru-RU"/>
        </w:rPr>
        <w:t>108,8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доходы от использования имущества, находящегося в муниципальной собственности запланированы комитетом по управлению имуществом администрации МО «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район» и составляют в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  <w:b/>
        </w:rPr>
        <w:t>1100</w:t>
      </w:r>
      <w:r w:rsidRPr="00C538AB">
        <w:rPr>
          <w:rFonts w:ascii="Times New Roman" w:eastAsia="Times New Roman" w:hAnsi="Times New Roman" w:cs="Times New Roman"/>
          <w:b/>
        </w:rPr>
        <w:t xml:space="preserve"> тыс. руб</w:t>
      </w:r>
      <w:r w:rsidRPr="00C538AB">
        <w:rPr>
          <w:rFonts w:ascii="Times New Roman" w:eastAsia="Times New Roman" w:hAnsi="Times New Roman" w:cs="Times New Roman"/>
        </w:rPr>
        <w:t xml:space="preserve">. что соответствует </w:t>
      </w:r>
      <w:r>
        <w:rPr>
          <w:rFonts w:ascii="Times New Roman" w:eastAsia="Times New Roman" w:hAnsi="Times New Roman" w:cs="Times New Roman"/>
          <w:b/>
        </w:rPr>
        <w:t>71,4</w:t>
      </w:r>
      <w:r w:rsidRPr="00C538AB">
        <w:rPr>
          <w:rFonts w:ascii="Times New Roman" w:eastAsia="Times New Roman" w:hAnsi="Times New Roman" w:cs="Times New Roman"/>
          <w:b/>
        </w:rPr>
        <w:t xml:space="preserve"> %</w:t>
      </w:r>
      <w:r w:rsidRPr="00C538AB">
        <w:rPr>
          <w:rFonts w:ascii="Times New Roman" w:eastAsia="Times New Roman" w:hAnsi="Times New Roman" w:cs="Times New Roman"/>
        </w:rPr>
        <w:t xml:space="preserve"> от </w:t>
      </w:r>
      <w:proofErr w:type="gramStart"/>
      <w:r w:rsidRPr="00C538AB">
        <w:rPr>
          <w:rFonts w:ascii="Times New Roman" w:eastAsia="Times New Roman" w:hAnsi="Times New Roman" w:cs="Times New Roman"/>
        </w:rPr>
        <w:t>ожидаемого  201</w:t>
      </w:r>
      <w:r>
        <w:rPr>
          <w:rFonts w:ascii="Times New Roman" w:eastAsia="Times New Roman" w:hAnsi="Times New Roman" w:cs="Times New Roman"/>
        </w:rPr>
        <w:t>9</w:t>
      </w:r>
      <w:proofErr w:type="gramEnd"/>
      <w:r w:rsidRPr="00C538AB">
        <w:rPr>
          <w:rFonts w:ascii="Times New Roman" w:eastAsia="Times New Roman" w:hAnsi="Times New Roman" w:cs="Times New Roman"/>
        </w:rPr>
        <w:t xml:space="preserve"> года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 xml:space="preserve">(1 </w:t>
      </w:r>
      <w:r>
        <w:rPr>
          <w:rFonts w:ascii="Times New Roman" w:eastAsia="Times New Roman" w:hAnsi="Times New Roman" w:cs="Times New Roman"/>
        </w:rPr>
        <w:t>540</w:t>
      </w:r>
      <w:r w:rsidRPr="00C538AB">
        <w:rPr>
          <w:rFonts w:ascii="Times New Roman" w:eastAsia="Times New Roman" w:hAnsi="Times New Roman" w:cs="Times New Roman"/>
        </w:rPr>
        <w:t xml:space="preserve"> тыс. руб.); в 20</w:t>
      </w:r>
      <w:r>
        <w:rPr>
          <w:rFonts w:ascii="Times New Roman" w:eastAsia="Times New Roman" w:hAnsi="Times New Roman" w:cs="Times New Roman"/>
        </w:rPr>
        <w:t>21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1200 </w:t>
      </w:r>
      <w:r w:rsidRPr="00C538AB">
        <w:rPr>
          <w:rFonts w:ascii="Times New Roman" w:eastAsia="Times New Roman" w:hAnsi="Times New Roman" w:cs="Times New Roman"/>
        </w:rPr>
        <w:t>тыс.руб. или 10</w:t>
      </w:r>
      <w:r>
        <w:rPr>
          <w:rFonts w:ascii="Times New Roman" w:eastAsia="Times New Roman" w:hAnsi="Times New Roman" w:cs="Times New Roman"/>
        </w:rPr>
        <w:t>9,1</w:t>
      </w:r>
      <w:r w:rsidRPr="00C538AB">
        <w:rPr>
          <w:rFonts w:ascii="Times New Roman" w:eastAsia="Times New Roman" w:hAnsi="Times New Roman" w:cs="Times New Roman"/>
        </w:rPr>
        <w:t>% к ожидаемым поступлениям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года; в 202</w:t>
      </w:r>
      <w:r>
        <w:rPr>
          <w:rFonts w:ascii="Times New Roman" w:eastAsia="Times New Roman" w:hAnsi="Times New Roman" w:cs="Times New Roman"/>
        </w:rPr>
        <w:t>2</w:t>
      </w:r>
      <w:r w:rsidRPr="00C538AB">
        <w:rPr>
          <w:rFonts w:ascii="Times New Roman" w:eastAsia="Times New Roman" w:hAnsi="Times New Roman" w:cs="Times New Roman"/>
        </w:rPr>
        <w:t xml:space="preserve"> году 1</w:t>
      </w:r>
      <w:r>
        <w:rPr>
          <w:rFonts w:ascii="Times New Roman" w:eastAsia="Times New Roman" w:hAnsi="Times New Roman" w:cs="Times New Roman"/>
        </w:rPr>
        <w:t xml:space="preserve"> 300 </w:t>
      </w:r>
      <w:r w:rsidRPr="00C538AB">
        <w:rPr>
          <w:rFonts w:ascii="Times New Roman" w:eastAsia="Times New Roman" w:hAnsi="Times New Roman" w:cs="Times New Roman"/>
        </w:rPr>
        <w:t>тыс.руб.  или 10</w:t>
      </w:r>
      <w:r>
        <w:rPr>
          <w:rFonts w:ascii="Times New Roman" w:eastAsia="Times New Roman" w:hAnsi="Times New Roman" w:cs="Times New Roman"/>
        </w:rPr>
        <w:t>8,3% к ожидаемым поступлениям 2021</w:t>
      </w:r>
      <w:r w:rsidRPr="00C538AB">
        <w:rPr>
          <w:rFonts w:ascii="Times New Roman" w:eastAsia="Times New Roman" w:hAnsi="Times New Roman" w:cs="Times New Roman"/>
        </w:rPr>
        <w:t xml:space="preserve"> года.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плата за негативное воздействие на окружающую среду плановые показатели внесены на основании информации Управления Федеральной службы по надзору в сфере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природопользования по Иркутской области и составляют в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году- </w:t>
      </w:r>
      <w:r>
        <w:rPr>
          <w:rFonts w:ascii="Times New Roman" w:eastAsia="Times New Roman" w:hAnsi="Times New Roman" w:cs="Times New Roman"/>
          <w:b/>
        </w:rPr>
        <w:t>130</w:t>
      </w:r>
      <w:r w:rsidRPr="00C538AB">
        <w:rPr>
          <w:rFonts w:ascii="Times New Roman" w:eastAsia="Times New Roman" w:hAnsi="Times New Roman" w:cs="Times New Roman"/>
          <w:b/>
        </w:rPr>
        <w:t xml:space="preserve"> тыс. руб</w:t>
      </w:r>
      <w:r w:rsidRPr="00C538AB">
        <w:rPr>
          <w:rFonts w:ascii="Times New Roman" w:eastAsia="Times New Roman" w:hAnsi="Times New Roman" w:cs="Times New Roman"/>
        </w:rPr>
        <w:t>. что соответствует100 % от ожидаемого 201</w:t>
      </w:r>
      <w:r>
        <w:rPr>
          <w:rFonts w:ascii="Times New Roman" w:eastAsia="Times New Roman" w:hAnsi="Times New Roman" w:cs="Times New Roman"/>
        </w:rPr>
        <w:t>9</w:t>
      </w:r>
      <w:r w:rsidRPr="00C538A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C538AB">
        <w:rPr>
          <w:rFonts w:ascii="Times New Roman" w:eastAsia="Times New Roman" w:hAnsi="Times New Roman" w:cs="Times New Roman"/>
        </w:rPr>
        <w:t>года ;</w:t>
      </w:r>
      <w:proofErr w:type="gramEnd"/>
      <w:r w:rsidRPr="00C538AB">
        <w:rPr>
          <w:rFonts w:ascii="Times New Roman" w:eastAsia="Times New Roman" w:hAnsi="Times New Roman" w:cs="Times New Roman"/>
        </w:rPr>
        <w:t xml:space="preserve"> в 20</w:t>
      </w:r>
      <w:r>
        <w:rPr>
          <w:rFonts w:ascii="Times New Roman" w:eastAsia="Times New Roman" w:hAnsi="Times New Roman" w:cs="Times New Roman"/>
        </w:rPr>
        <w:t>21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130 </w:t>
      </w:r>
      <w:r w:rsidRPr="00C538AB">
        <w:rPr>
          <w:rFonts w:ascii="Times New Roman" w:eastAsia="Times New Roman" w:hAnsi="Times New Roman" w:cs="Times New Roman"/>
        </w:rPr>
        <w:t>тыс.руб. или 100% к ожидаемым поступлениям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года; в 202</w:t>
      </w:r>
      <w:r>
        <w:rPr>
          <w:rFonts w:ascii="Times New Roman" w:eastAsia="Times New Roman" w:hAnsi="Times New Roman" w:cs="Times New Roman"/>
        </w:rPr>
        <w:t>2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>130</w:t>
      </w:r>
      <w:r w:rsidRPr="00C538AB">
        <w:rPr>
          <w:rFonts w:ascii="Times New Roman" w:eastAsia="Times New Roman" w:hAnsi="Times New Roman" w:cs="Times New Roman"/>
        </w:rPr>
        <w:t xml:space="preserve"> тыс.руб.  или 100% к ожидаемым поступлениям 20</w:t>
      </w:r>
      <w:r>
        <w:rPr>
          <w:rFonts w:ascii="Times New Roman" w:eastAsia="Times New Roman" w:hAnsi="Times New Roman" w:cs="Times New Roman"/>
        </w:rPr>
        <w:t xml:space="preserve">21 </w:t>
      </w:r>
      <w:r w:rsidRPr="00C538AB">
        <w:rPr>
          <w:rFonts w:ascii="Times New Roman" w:eastAsia="Times New Roman" w:hAnsi="Times New Roman" w:cs="Times New Roman"/>
        </w:rPr>
        <w:t>года.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доходы от реализации имущества на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 запланированы в сумме </w:t>
      </w:r>
      <w:r>
        <w:rPr>
          <w:rFonts w:ascii="Times New Roman" w:eastAsia="Times New Roman" w:hAnsi="Times New Roman" w:cs="Times New Roman"/>
          <w:b/>
        </w:rPr>
        <w:t>1</w:t>
      </w:r>
      <w:r w:rsidRPr="00C538AB">
        <w:rPr>
          <w:rFonts w:ascii="Times New Roman" w:eastAsia="Times New Roman" w:hAnsi="Times New Roman" w:cs="Times New Roman"/>
          <w:b/>
        </w:rPr>
        <w:t>00 тыс. руб</w:t>
      </w:r>
      <w:r w:rsidRPr="00C538AB">
        <w:rPr>
          <w:rFonts w:ascii="Times New Roman" w:eastAsia="Times New Roman" w:hAnsi="Times New Roman" w:cs="Times New Roman"/>
        </w:rPr>
        <w:t>. на основании данных комитета по управлению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муниципальным имуществом или</w:t>
      </w:r>
      <w:r>
        <w:rPr>
          <w:rFonts w:ascii="Times New Roman" w:eastAsia="Times New Roman" w:hAnsi="Times New Roman" w:cs="Times New Roman"/>
        </w:rPr>
        <w:t xml:space="preserve"> 100</w:t>
      </w:r>
      <w:r w:rsidRPr="00C538AB">
        <w:rPr>
          <w:rFonts w:ascii="Times New Roman" w:eastAsia="Times New Roman" w:hAnsi="Times New Roman" w:cs="Times New Roman"/>
        </w:rPr>
        <w:t>% от ожидаемого 201</w:t>
      </w:r>
      <w:r>
        <w:rPr>
          <w:rFonts w:ascii="Times New Roman" w:eastAsia="Times New Roman" w:hAnsi="Times New Roman" w:cs="Times New Roman"/>
        </w:rPr>
        <w:t>9</w:t>
      </w:r>
      <w:r w:rsidRPr="00C538AB">
        <w:rPr>
          <w:rFonts w:ascii="Times New Roman" w:eastAsia="Times New Roman" w:hAnsi="Times New Roman" w:cs="Times New Roman"/>
        </w:rPr>
        <w:t xml:space="preserve"> года;</w:t>
      </w:r>
      <w:r>
        <w:rPr>
          <w:rFonts w:ascii="Times New Roman" w:eastAsia="Times New Roman" w:hAnsi="Times New Roman" w:cs="Times New Roman"/>
        </w:rPr>
        <w:t xml:space="preserve"> в 2021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>1</w:t>
      </w:r>
      <w:r w:rsidRPr="00C538AB">
        <w:rPr>
          <w:rFonts w:ascii="Times New Roman" w:eastAsia="Times New Roman" w:hAnsi="Times New Roman" w:cs="Times New Roman"/>
        </w:rPr>
        <w:t xml:space="preserve">00 тыс.руб. или </w:t>
      </w:r>
      <w:r>
        <w:rPr>
          <w:rFonts w:ascii="Times New Roman" w:eastAsia="Times New Roman" w:hAnsi="Times New Roman" w:cs="Times New Roman"/>
        </w:rPr>
        <w:t>10</w:t>
      </w:r>
      <w:r w:rsidRPr="00C538AB">
        <w:rPr>
          <w:rFonts w:ascii="Times New Roman" w:eastAsia="Times New Roman" w:hAnsi="Times New Roman" w:cs="Times New Roman"/>
        </w:rPr>
        <w:t>0% к ожидаемым поступлениям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года; в 202</w:t>
      </w:r>
      <w:r>
        <w:rPr>
          <w:rFonts w:ascii="Times New Roman" w:eastAsia="Times New Roman" w:hAnsi="Times New Roman" w:cs="Times New Roman"/>
        </w:rPr>
        <w:t>2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>1</w:t>
      </w:r>
      <w:r w:rsidRPr="00C538AB">
        <w:rPr>
          <w:rFonts w:ascii="Times New Roman" w:eastAsia="Times New Roman" w:hAnsi="Times New Roman" w:cs="Times New Roman"/>
        </w:rPr>
        <w:t>00 тыс.руб.  или 100% к ожидаемым поступлениям 20</w:t>
      </w:r>
      <w:r>
        <w:rPr>
          <w:rFonts w:ascii="Times New Roman" w:eastAsia="Times New Roman" w:hAnsi="Times New Roman" w:cs="Times New Roman"/>
        </w:rPr>
        <w:t>21</w:t>
      </w:r>
      <w:r w:rsidRPr="00C538AB">
        <w:rPr>
          <w:rFonts w:ascii="Times New Roman" w:eastAsia="Times New Roman" w:hAnsi="Times New Roman" w:cs="Times New Roman"/>
        </w:rPr>
        <w:t xml:space="preserve"> года.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доходы от продажи земельных участков на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запланированы в сумме </w:t>
      </w:r>
      <w:r>
        <w:rPr>
          <w:rFonts w:ascii="Times New Roman" w:eastAsia="Times New Roman" w:hAnsi="Times New Roman" w:cs="Times New Roman"/>
          <w:b/>
        </w:rPr>
        <w:t>200</w:t>
      </w:r>
      <w:r w:rsidRPr="00C538AB">
        <w:rPr>
          <w:rFonts w:ascii="Times New Roman" w:eastAsia="Times New Roman" w:hAnsi="Times New Roman" w:cs="Times New Roman"/>
          <w:b/>
        </w:rPr>
        <w:t xml:space="preserve"> тыс. руб</w:t>
      </w:r>
      <w:r w:rsidRPr="00C538AB">
        <w:rPr>
          <w:rFonts w:ascii="Times New Roman" w:eastAsia="Times New Roman" w:hAnsi="Times New Roman" w:cs="Times New Roman"/>
        </w:rPr>
        <w:t xml:space="preserve">. в соответствии с данными бюджетов поселений 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района,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 xml:space="preserve">или </w:t>
      </w:r>
      <w:r>
        <w:rPr>
          <w:rFonts w:ascii="Times New Roman" w:eastAsia="Times New Roman" w:hAnsi="Times New Roman" w:cs="Times New Roman"/>
        </w:rPr>
        <w:t>100</w:t>
      </w:r>
      <w:r w:rsidRPr="00C538AB">
        <w:rPr>
          <w:rFonts w:ascii="Times New Roman" w:eastAsia="Times New Roman" w:hAnsi="Times New Roman" w:cs="Times New Roman"/>
        </w:rPr>
        <w:t>% от ожидаемого 20</w:t>
      </w:r>
      <w:r>
        <w:rPr>
          <w:rFonts w:ascii="Times New Roman" w:eastAsia="Times New Roman" w:hAnsi="Times New Roman" w:cs="Times New Roman"/>
        </w:rPr>
        <w:t>19</w:t>
      </w:r>
      <w:r w:rsidRPr="00C538AB">
        <w:rPr>
          <w:rFonts w:ascii="Times New Roman" w:eastAsia="Times New Roman" w:hAnsi="Times New Roman" w:cs="Times New Roman"/>
        </w:rPr>
        <w:t xml:space="preserve"> года; в 20</w:t>
      </w:r>
      <w:r>
        <w:rPr>
          <w:rFonts w:ascii="Times New Roman" w:eastAsia="Times New Roman" w:hAnsi="Times New Roman" w:cs="Times New Roman"/>
        </w:rPr>
        <w:t>21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200 </w:t>
      </w:r>
      <w:r w:rsidRPr="00C538AB">
        <w:rPr>
          <w:rFonts w:ascii="Times New Roman" w:eastAsia="Times New Roman" w:hAnsi="Times New Roman" w:cs="Times New Roman"/>
        </w:rPr>
        <w:t xml:space="preserve">тыс.руб. или </w:t>
      </w:r>
      <w:r>
        <w:rPr>
          <w:rFonts w:ascii="Times New Roman" w:eastAsia="Times New Roman" w:hAnsi="Times New Roman" w:cs="Times New Roman"/>
        </w:rPr>
        <w:t>100</w:t>
      </w:r>
      <w:r w:rsidRPr="00C538AB">
        <w:rPr>
          <w:rFonts w:ascii="Times New Roman" w:eastAsia="Times New Roman" w:hAnsi="Times New Roman" w:cs="Times New Roman"/>
        </w:rPr>
        <w:t>% к ожидаемым поступлениям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года; в 202</w:t>
      </w:r>
      <w:r>
        <w:rPr>
          <w:rFonts w:ascii="Times New Roman" w:eastAsia="Times New Roman" w:hAnsi="Times New Roman" w:cs="Times New Roman"/>
        </w:rPr>
        <w:t>2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200 </w:t>
      </w:r>
      <w:r w:rsidRPr="00C538AB">
        <w:rPr>
          <w:rFonts w:ascii="Times New Roman" w:eastAsia="Times New Roman" w:hAnsi="Times New Roman" w:cs="Times New Roman"/>
        </w:rPr>
        <w:t xml:space="preserve">тыс.руб.  или </w:t>
      </w:r>
      <w:r>
        <w:rPr>
          <w:rFonts w:ascii="Times New Roman" w:eastAsia="Times New Roman" w:hAnsi="Times New Roman" w:cs="Times New Roman"/>
        </w:rPr>
        <w:t>100</w:t>
      </w:r>
      <w:r w:rsidRPr="00C538AB">
        <w:rPr>
          <w:rFonts w:ascii="Times New Roman" w:eastAsia="Times New Roman" w:hAnsi="Times New Roman" w:cs="Times New Roman"/>
        </w:rPr>
        <w:t>% к ожидаемым поступлениям 20</w:t>
      </w:r>
      <w:r>
        <w:rPr>
          <w:rFonts w:ascii="Times New Roman" w:eastAsia="Times New Roman" w:hAnsi="Times New Roman" w:cs="Times New Roman"/>
        </w:rPr>
        <w:t>21</w:t>
      </w:r>
      <w:r w:rsidRPr="00C538AB">
        <w:rPr>
          <w:rFonts w:ascii="Times New Roman" w:eastAsia="Times New Roman" w:hAnsi="Times New Roman" w:cs="Times New Roman"/>
        </w:rPr>
        <w:t xml:space="preserve"> года.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денежные взыскания (штрафы) на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 запланированы на основании данных главных администраторов платежей в сумме </w:t>
      </w:r>
      <w:r>
        <w:rPr>
          <w:rFonts w:ascii="Times New Roman" w:eastAsia="Times New Roman" w:hAnsi="Times New Roman" w:cs="Times New Roman"/>
          <w:b/>
        </w:rPr>
        <w:t>2005</w:t>
      </w:r>
      <w:r w:rsidRPr="00C538AB">
        <w:rPr>
          <w:rFonts w:ascii="Times New Roman" w:eastAsia="Times New Roman" w:hAnsi="Times New Roman" w:cs="Times New Roman"/>
          <w:b/>
        </w:rPr>
        <w:t xml:space="preserve"> тыс. руб.</w:t>
      </w:r>
      <w:r w:rsidRPr="00C538AB">
        <w:rPr>
          <w:rFonts w:ascii="Times New Roman" w:eastAsia="Times New Roman" w:hAnsi="Times New Roman" w:cs="Times New Roman"/>
        </w:rPr>
        <w:t xml:space="preserve"> или </w:t>
      </w:r>
      <w:r>
        <w:rPr>
          <w:rFonts w:ascii="Times New Roman" w:eastAsia="Times New Roman" w:hAnsi="Times New Roman" w:cs="Times New Roman"/>
        </w:rPr>
        <w:t>68</w:t>
      </w:r>
      <w:r w:rsidRPr="00C538AB">
        <w:rPr>
          <w:rFonts w:ascii="Times New Roman" w:eastAsia="Times New Roman" w:hAnsi="Times New Roman" w:cs="Times New Roman"/>
        </w:rPr>
        <w:t xml:space="preserve"> % от ожидаемого 201</w:t>
      </w:r>
      <w:r>
        <w:rPr>
          <w:rFonts w:ascii="Times New Roman" w:eastAsia="Times New Roman" w:hAnsi="Times New Roman" w:cs="Times New Roman"/>
        </w:rPr>
        <w:t>9</w:t>
      </w:r>
      <w:r w:rsidRPr="00C538AB">
        <w:rPr>
          <w:rFonts w:ascii="Times New Roman" w:eastAsia="Times New Roman" w:hAnsi="Times New Roman" w:cs="Times New Roman"/>
        </w:rPr>
        <w:t xml:space="preserve"> года (</w:t>
      </w:r>
      <w:r>
        <w:rPr>
          <w:rFonts w:ascii="Times New Roman" w:eastAsia="Times New Roman" w:hAnsi="Times New Roman" w:cs="Times New Roman"/>
        </w:rPr>
        <w:t>2943</w:t>
      </w:r>
      <w:r w:rsidRPr="00C538AB">
        <w:rPr>
          <w:rFonts w:ascii="Times New Roman" w:eastAsia="Times New Roman" w:hAnsi="Times New Roman" w:cs="Times New Roman"/>
        </w:rPr>
        <w:t xml:space="preserve"> тыс. руб.</w:t>
      </w:r>
      <w:proofErr w:type="gramStart"/>
      <w:r w:rsidRPr="00C538AB">
        <w:rPr>
          <w:rFonts w:ascii="Times New Roman" w:eastAsia="Times New Roman" w:hAnsi="Times New Roman" w:cs="Times New Roman"/>
        </w:rPr>
        <w:t>),снижение</w:t>
      </w:r>
      <w:proofErr w:type="gramEnd"/>
      <w:r w:rsidRPr="00C538AB">
        <w:rPr>
          <w:rFonts w:ascii="Times New Roman" w:eastAsia="Times New Roman" w:hAnsi="Times New Roman" w:cs="Times New Roman"/>
        </w:rPr>
        <w:t xml:space="preserve"> объясняется тем, что данные доходы имеют несистемный характер, в 20</w:t>
      </w:r>
      <w:r>
        <w:rPr>
          <w:rFonts w:ascii="Times New Roman" w:eastAsia="Times New Roman" w:hAnsi="Times New Roman" w:cs="Times New Roman"/>
        </w:rPr>
        <w:t>21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2150 </w:t>
      </w:r>
      <w:r w:rsidRPr="00C538AB">
        <w:rPr>
          <w:rFonts w:ascii="Times New Roman" w:eastAsia="Times New Roman" w:hAnsi="Times New Roman" w:cs="Times New Roman"/>
        </w:rPr>
        <w:t xml:space="preserve">тыс.руб. или </w:t>
      </w:r>
      <w:r>
        <w:rPr>
          <w:rFonts w:ascii="Times New Roman" w:eastAsia="Times New Roman" w:hAnsi="Times New Roman" w:cs="Times New Roman"/>
        </w:rPr>
        <w:t>107,2</w:t>
      </w:r>
      <w:r w:rsidRPr="00C538AB">
        <w:rPr>
          <w:rFonts w:ascii="Times New Roman" w:eastAsia="Times New Roman" w:hAnsi="Times New Roman" w:cs="Times New Roman"/>
        </w:rPr>
        <w:t>% к ожидаемым поступлениям 20</w:t>
      </w:r>
      <w:r>
        <w:rPr>
          <w:rFonts w:ascii="Times New Roman" w:eastAsia="Times New Roman" w:hAnsi="Times New Roman" w:cs="Times New Roman"/>
        </w:rPr>
        <w:t>20</w:t>
      </w:r>
      <w:r w:rsidRPr="00C538AB">
        <w:rPr>
          <w:rFonts w:ascii="Times New Roman" w:eastAsia="Times New Roman" w:hAnsi="Times New Roman" w:cs="Times New Roman"/>
        </w:rPr>
        <w:t xml:space="preserve"> года; в 202</w:t>
      </w:r>
      <w:r>
        <w:rPr>
          <w:rFonts w:ascii="Times New Roman" w:eastAsia="Times New Roman" w:hAnsi="Times New Roman" w:cs="Times New Roman"/>
        </w:rPr>
        <w:t>2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2300 </w:t>
      </w:r>
      <w:r w:rsidRPr="00C538AB">
        <w:rPr>
          <w:rFonts w:ascii="Times New Roman" w:eastAsia="Times New Roman" w:hAnsi="Times New Roman" w:cs="Times New Roman"/>
        </w:rPr>
        <w:t>тыс.руб.  или 10</w:t>
      </w:r>
      <w:r>
        <w:rPr>
          <w:rFonts w:ascii="Times New Roman" w:eastAsia="Times New Roman" w:hAnsi="Times New Roman" w:cs="Times New Roman"/>
        </w:rPr>
        <w:t>7</w:t>
      </w:r>
      <w:r w:rsidRPr="00C538AB">
        <w:rPr>
          <w:rFonts w:ascii="Times New Roman" w:eastAsia="Times New Roman" w:hAnsi="Times New Roman" w:cs="Times New Roman"/>
        </w:rPr>
        <w:t>% к ожидаемым поступлениям 20</w:t>
      </w:r>
      <w:r>
        <w:rPr>
          <w:rFonts w:ascii="Times New Roman" w:eastAsia="Times New Roman" w:hAnsi="Times New Roman" w:cs="Times New Roman"/>
        </w:rPr>
        <w:t>21</w:t>
      </w:r>
      <w:r w:rsidRPr="00C538AB">
        <w:rPr>
          <w:rFonts w:ascii="Times New Roman" w:eastAsia="Times New Roman" w:hAnsi="Times New Roman" w:cs="Times New Roman"/>
        </w:rPr>
        <w:t xml:space="preserve"> года.</w:t>
      </w:r>
    </w:p>
    <w:p w:rsidR="00E6070A" w:rsidRDefault="00E6070A" w:rsidP="00E6070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C538AB">
        <w:rPr>
          <w:rFonts w:ascii="Times New Roman" w:eastAsia="Times New Roman" w:hAnsi="Times New Roman" w:cs="Times New Roman"/>
          <w:b/>
          <w:smallCaps/>
        </w:rPr>
        <w:t>БЕЗВОЗМЕЗДНЫЕ ПОСТУПЛЕНИЯ</w:t>
      </w:r>
    </w:p>
    <w:p w:rsidR="00E6070A" w:rsidRPr="00C538AB" w:rsidRDefault="00E6070A" w:rsidP="00E6070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8AB">
        <w:rPr>
          <w:rFonts w:ascii="Times New Roman" w:hAnsi="Times New Roman" w:cs="Times New Roman"/>
        </w:rPr>
        <w:t>Объем безвозмездных поступлений в бюджет МО «</w:t>
      </w:r>
      <w:proofErr w:type="spellStart"/>
      <w:r w:rsidRPr="00C538AB">
        <w:rPr>
          <w:rFonts w:ascii="Times New Roman" w:hAnsi="Times New Roman" w:cs="Times New Roman"/>
        </w:rPr>
        <w:t>Заларинский</w:t>
      </w:r>
      <w:proofErr w:type="spellEnd"/>
      <w:r w:rsidRPr="00C538AB">
        <w:rPr>
          <w:rFonts w:ascii="Times New Roman" w:hAnsi="Times New Roman" w:cs="Times New Roman"/>
        </w:rPr>
        <w:t xml:space="preserve"> район» на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> год и плановый период 20</w:t>
      </w:r>
      <w:r>
        <w:rPr>
          <w:rFonts w:ascii="Times New Roman" w:hAnsi="Times New Roman" w:cs="Times New Roman"/>
        </w:rPr>
        <w:t>21</w:t>
      </w:r>
      <w:r w:rsidRPr="00C538AB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2</w:t>
      </w:r>
      <w:r w:rsidRPr="00C538AB">
        <w:rPr>
          <w:rFonts w:ascii="Times New Roman" w:hAnsi="Times New Roman" w:cs="Times New Roman"/>
        </w:rPr>
        <w:t xml:space="preserve"> годов определен в соответствии с  проектом </w:t>
      </w:r>
      <w:r w:rsidRPr="00C538AB">
        <w:rPr>
          <w:rFonts w:ascii="Times New Roman" w:eastAsia="Times New Roman" w:hAnsi="Times New Roman" w:cs="Times New Roman"/>
          <w:snapToGrid w:val="0"/>
        </w:rPr>
        <w:t>закона  Иркутской облас</w:t>
      </w:r>
      <w:r>
        <w:rPr>
          <w:rFonts w:ascii="Times New Roman" w:eastAsia="Times New Roman" w:hAnsi="Times New Roman" w:cs="Times New Roman"/>
          <w:snapToGrid w:val="0"/>
        </w:rPr>
        <w:t xml:space="preserve">ти «Об областном бюджете  на 2020 </w:t>
      </w:r>
      <w:r w:rsidRPr="00C538AB">
        <w:rPr>
          <w:rFonts w:ascii="Times New Roman" w:eastAsia="Times New Roman" w:hAnsi="Times New Roman" w:cs="Times New Roman"/>
          <w:snapToGrid w:val="0"/>
        </w:rPr>
        <w:t>год и плановый период 20</w:t>
      </w:r>
      <w:r>
        <w:rPr>
          <w:rFonts w:ascii="Times New Roman" w:eastAsia="Times New Roman" w:hAnsi="Times New Roman" w:cs="Times New Roman"/>
          <w:snapToGrid w:val="0"/>
        </w:rPr>
        <w:t>21</w:t>
      </w:r>
      <w:r w:rsidRPr="00C538AB">
        <w:rPr>
          <w:rFonts w:ascii="Times New Roman" w:eastAsia="Times New Roman" w:hAnsi="Times New Roman" w:cs="Times New Roman"/>
          <w:snapToGrid w:val="0"/>
        </w:rPr>
        <w:t xml:space="preserve"> и 202</w:t>
      </w:r>
      <w:r>
        <w:rPr>
          <w:rFonts w:ascii="Times New Roman" w:eastAsia="Times New Roman" w:hAnsi="Times New Roman" w:cs="Times New Roman"/>
          <w:snapToGrid w:val="0"/>
        </w:rPr>
        <w:t>2</w:t>
      </w:r>
      <w:r w:rsidRPr="00C538AB">
        <w:rPr>
          <w:rFonts w:ascii="Times New Roman" w:eastAsia="Times New Roman" w:hAnsi="Times New Roman" w:cs="Times New Roman"/>
          <w:snapToGrid w:val="0"/>
        </w:rPr>
        <w:t xml:space="preserve"> годов»</w:t>
      </w:r>
      <w:r>
        <w:rPr>
          <w:rFonts w:ascii="Times New Roman" w:eastAsia="Times New Roman" w:hAnsi="Times New Roman" w:cs="Times New Roman"/>
          <w:snapToGrid w:val="0"/>
        </w:rPr>
        <w:t xml:space="preserve"> </w:t>
      </w:r>
      <w:r w:rsidRPr="00C538AB">
        <w:rPr>
          <w:rFonts w:ascii="Times New Roman" w:hAnsi="Times New Roman" w:cs="Times New Roman"/>
        </w:rPr>
        <w:t>и представлен в таблице.</w:t>
      </w:r>
    </w:p>
    <w:p w:rsidR="00E6070A" w:rsidRDefault="00E6070A" w:rsidP="00E6070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>Показатели безвозмездных поступлений  в 201</w:t>
      </w: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Pr="001A3ED0">
        <w:rPr>
          <w:rFonts w:ascii="Times New Roman" w:eastAsia="Times New Roman" w:hAnsi="Times New Roman" w:cs="Times New Roman"/>
          <w:b/>
          <w:lang w:eastAsia="ru-RU"/>
        </w:rPr>
        <w:t>-20</w:t>
      </w:r>
      <w:r>
        <w:rPr>
          <w:rFonts w:ascii="Times New Roman" w:eastAsia="Times New Roman" w:hAnsi="Times New Roman" w:cs="Times New Roman"/>
          <w:b/>
          <w:lang w:eastAsia="ru-RU"/>
        </w:rPr>
        <w:t>21</w:t>
      </w: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 гг.</w:t>
      </w:r>
    </w:p>
    <w:p w:rsidR="00E6070A" w:rsidRPr="00595BA7" w:rsidRDefault="00E6070A" w:rsidP="00E6070A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95BA7">
        <w:rPr>
          <w:rFonts w:ascii="Times New Roman" w:eastAsia="Times New Roman" w:hAnsi="Times New Roman" w:cs="Times New Roman"/>
          <w:lang w:eastAsia="ru-RU"/>
        </w:rPr>
        <w:t xml:space="preserve"> (тыс.рублей)</w:t>
      </w:r>
    </w:p>
    <w:tbl>
      <w:tblPr>
        <w:tblW w:w="1078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421"/>
        <w:gridCol w:w="851"/>
        <w:gridCol w:w="992"/>
        <w:gridCol w:w="899"/>
        <w:gridCol w:w="802"/>
        <w:gridCol w:w="992"/>
        <w:gridCol w:w="709"/>
        <w:gridCol w:w="850"/>
        <w:gridCol w:w="709"/>
        <w:gridCol w:w="992"/>
        <w:gridCol w:w="567"/>
      </w:tblGrid>
      <w:tr w:rsidR="00E6070A" w:rsidRPr="00ED5648" w:rsidTr="00B521EA">
        <w:trPr>
          <w:trHeight w:val="8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Факт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</w:t>
            </w: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</w:t>
            </w: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ожидаемое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</w:t>
            </w: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%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прогноз 20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</w:t>
            </w: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% роста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прогноз 202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% роста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прогноз 202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% роста</w:t>
            </w:r>
          </w:p>
        </w:tc>
      </w:tr>
      <w:tr w:rsidR="00E6070A" w:rsidRPr="00ED5648" w:rsidTr="00B521EA">
        <w:trPr>
          <w:trHeight w:val="28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Дотации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147 378,7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178 251,9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178 251,9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125 827,7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117 903,4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124 350,5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105,5</w:t>
            </w:r>
          </w:p>
        </w:tc>
      </w:tr>
      <w:tr w:rsidR="00E6070A" w:rsidRPr="00ED5648" w:rsidTr="00B521EA">
        <w:trPr>
          <w:trHeight w:val="72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94 490,2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120 590,1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120 590,1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125 827,7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117 903,4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124 350,5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105,5</w:t>
            </w:r>
          </w:p>
        </w:tc>
      </w:tr>
      <w:tr w:rsidR="00E6070A" w:rsidRPr="00ED5648" w:rsidTr="00B521EA">
        <w:trPr>
          <w:trHeight w:val="96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Дотации бюджетам  муниципальных  районов на   поддержку   мер   по    обеспечению сбалансированности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52 888,5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57 661,8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57 661,8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E6070A" w:rsidRPr="00ED5648" w:rsidTr="00B521EA">
        <w:trPr>
          <w:trHeight w:val="28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Субсидии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150 592,2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196 112,1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196 112,1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228 632,5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221 428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211 434,6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95,5</w:t>
            </w:r>
          </w:p>
        </w:tc>
      </w:tr>
      <w:tr w:rsidR="00E6070A" w:rsidRPr="00ED5648" w:rsidTr="00B521EA">
        <w:trPr>
          <w:trHeight w:val="12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Выравнивание обеспеченности муниципальных районов (городских округов) Иркутской области по реализации ими их отдельных расходных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20 505,9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E6070A" w:rsidRPr="00ED5648" w:rsidTr="00B521EA">
        <w:trPr>
          <w:trHeight w:val="12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263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Субсидия на выплату денежного содержания с начислениями на него главам, муниципальным служащим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32 757,5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32 757,5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62 342,4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63 364,5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58 732,9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92,7</w:t>
            </w:r>
          </w:p>
        </w:tc>
      </w:tr>
      <w:tr w:rsidR="00E6070A" w:rsidRPr="00ED5648" w:rsidTr="00B521EA">
        <w:trPr>
          <w:trHeight w:val="72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Субсидия на выравнивание уровня бюджетной обеспеченности поселений, входящих в состав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130 086,3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163 354,6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163 354,6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166 290,1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158 063,5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152 701,7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96,6</w:t>
            </w:r>
          </w:p>
        </w:tc>
      </w:tr>
      <w:tr w:rsidR="00E6070A" w:rsidRPr="00ED5648" w:rsidTr="00B521EA">
        <w:trPr>
          <w:trHeight w:val="28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622 552,3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624 632,0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624 632,0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671343,7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670934,6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671018,5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</w:tr>
      <w:tr w:rsidR="00E6070A" w:rsidRPr="00ED5648" w:rsidTr="00B521EA">
        <w:trPr>
          <w:trHeight w:val="28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Прочие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13592,8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13592,8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E6070A" w:rsidRPr="00ED5648" w:rsidTr="00B521EA">
        <w:trPr>
          <w:trHeight w:val="28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D56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Безвозмездные поступления,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923 106,6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1 012 588,8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1 012 588,5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1 025 803,9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1 010 266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1 006 803,6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ED5648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99,7</w:t>
            </w:r>
          </w:p>
        </w:tc>
      </w:tr>
    </w:tbl>
    <w:p w:rsidR="00E6070A" w:rsidRDefault="00E6070A" w:rsidP="00E6070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6070A" w:rsidRPr="001A3ED0" w:rsidRDefault="00E6070A" w:rsidP="00E607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Структура межбюджетных трансфертов </w:t>
      </w:r>
    </w:p>
    <w:p w:rsidR="00E6070A" w:rsidRPr="001A3ED0" w:rsidRDefault="00E6070A" w:rsidP="00E607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3ED0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0076" w:type="dxa"/>
        <w:tblInd w:w="97" w:type="dxa"/>
        <w:tblLook w:val="04A0" w:firstRow="1" w:lastRow="0" w:firstColumn="1" w:lastColumn="0" w:noHBand="0" w:noVBand="1"/>
      </w:tblPr>
      <w:tblGrid>
        <w:gridCol w:w="2988"/>
        <w:gridCol w:w="1276"/>
        <w:gridCol w:w="1134"/>
        <w:gridCol w:w="1276"/>
        <w:gridCol w:w="1134"/>
        <w:gridCol w:w="1169"/>
        <w:gridCol w:w="1099"/>
      </w:tblGrid>
      <w:tr w:rsidR="00E6070A" w:rsidRPr="00BE3A45" w:rsidTr="00B521EA">
        <w:trPr>
          <w:trHeight w:val="641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МБТ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Доля в доходах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Доля в доходах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Доля в доходах</w:t>
            </w:r>
          </w:p>
        </w:tc>
      </w:tr>
      <w:tr w:rsidR="00E6070A" w:rsidRPr="00BE3A45" w:rsidTr="00B521EA">
        <w:trPr>
          <w:trHeight w:val="51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70A" w:rsidRPr="00BE3A45" w:rsidRDefault="00E6070A" w:rsidP="00B52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областного бюджета,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1 144 211,7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1 109 683,9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1 024 585,8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88,6</w:t>
            </w:r>
          </w:p>
        </w:tc>
      </w:tr>
      <w:tr w:rsidR="00E6070A" w:rsidRPr="00BE3A45" w:rsidTr="00B521EA">
        <w:trPr>
          <w:trHeight w:val="285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125 827,3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117 903,4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124 350,5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10,6</w:t>
            </w:r>
          </w:p>
        </w:tc>
      </w:tr>
      <w:tr w:rsidR="00E6070A" w:rsidRPr="00BE3A45" w:rsidTr="00B521EA">
        <w:trPr>
          <w:trHeight w:val="285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269 085,30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320 845,9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229 216,8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</w:t>
            </w:r>
          </w:p>
        </w:tc>
      </w:tr>
      <w:tr w:rsidR="00E6070A" w:rsidRPr="00BE3A45" w:rsidTr="00B521EA">
        <w:trPr>
          <w:trHeight w:val="285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671 343,7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670 934,6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671 018,5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58,1</w:t>
            </w:r>
          </w:p>
        </w:tc>
      </w:tr>
      <w:tr w:rsidR="00E6070A" w:rsidRPr="00BE3A45" w:rsidTr="00B521EA">
        <w:trPr>
          <w:trHeight w:val="48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юджетам муниципальных районов (</w:t>
            </w:r>
            <w:r w:rsidRPr="00BE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образованию)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438 630,2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438 630,2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438 630,2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37,9</w:t>
            </w:r>
          </w:p>
        </w:tc>
      </w:tr>
      <w:tr w:rsidR="00E6070A" w:rsidRPr="00BE3A45" w:rsidTr="00B521EA">
        <w:trPr>
          <w:trHeight w:val="48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(</w:t>
            </w:r>
            <w:r w:rsidRPr="00BE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163 884,5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163 884,5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163 884,5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70A" w:rsidRPr="00BE3A45" w:rsidRDefault="00E6070A" w:rsidP="00B5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</w:t>
            </w:r>
          </w:p>
        </w:tc>
      </w:tr>
    </w:tbl>
    <w:p w:rsidR="00E6070A" w:rsidRPr="00C500FB" w:rsidRDefault="00E6070A" w:rsidP="00E607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70A" w:rsidRDefault="00E6070A" w:rsidP="00E6070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Прогнозируемые в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безвозмездные поступления составят </w:t>
      </w:r>
      <w:r>
        <w:rPr>
          <w:rFonts w:ascii="Times New Roman" w:eastAsia="Times New Roman" w:hAnsi="Times New Roman" w:cs="Times New Roman"/>
          <w:lang w:eastAsia="ru-RU"/>
        </w:rPr>
        <w:t>1 144 211,7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lang w:eastAsia="ru-RU"/>
        </w:rPr>
        <w:t>208 702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 или -</w:t>
      </w:r>
      <w:r>
        <w:rPr>
          <w:rFonts w:ascii="Times New Roman" w:eastAsia="Times New Roman" w:hAnsi="Times New Roman" w:cs="Times New Roman"/>
          <w:lang w:eastAsia="ru-RU"/>
        </w:rPr>
        <w:t>15,4</w:t>
      </w:r>
      <w:r w:rsidRPr="00C538AB">
        <w:rPr>
          <w:rFonts w:ascii="Times New Roman" w:eastAsia="Times New Roman" w:hAnsi="Times New Roman" w:cs="Times New Roman"/>
          <w:lang w:eastAsia="ru-RU"/>
        </w:rPr>
        <w:t>% ниже ожидаемого уровня 201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в размере </w:t>
      </w:r>
      <w:r>
        <w:rPr>
          <w:rFonts w:ascii="Times New Roman" w:eastAsia="Times New Roman" w:hAnsi="Times New Roman" w:cs="Times New Roman"/>
          <w:lang w:eastAsia="ru-RU"/>
        </w:rPr>
        <w:t>1 109 683,9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тыс.рублей (-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C538AB">
        <w:rPr>
          <w:rFonts w:ascii="Times New Roman" w:eastAsia="Times New Roman" w:hAnsi="Times New Roman" w:cs="Times New Roman"/>
          <w:lang w:eastAsia="ru-RU"/>
        </w:rPr>
        <w:t>% к уровню 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года); в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в размере </w:t>
      </w:r>
      <w:r>
        <w:rPr>
          <w:rFonts w:ascii="Times New Roman" w:eastAsia="Times New Roman" w:hAnsi="Times New Roman" w:cs="Times New Roman"/>
          <w:lang w:eastAsia="ru-RU"/>
        </w:rPr>
        <w:t>1 024 585,8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lang w:eastAsia="ru-RU"/>
        </w:rPr>
        <w:t>-7,7</w:t>
      </w:r>
      <w:r w:rsidRPr="00C538AB">
        <w:rPr>
          <w:rFonts w:ascii="Times New Roman" w:eastAsia="Times New Roman" w:hAnsi="Times New Roman" w:cs="Times New Roman"/>
          <w:lang w:eastAsia="ru-RU"/>
        </w:rPr>
        <w:t>% к уровню 20</w:t>
      </w:r>
      <w:r>
        <w:rPr>
          <w:rFonts w:ascii="Times New Roman" w:eastAsia="Times New Roman" w:hAnsi="Times New Roman" w:cs="Times New Roman"/>
          <w:lang w:eastAsia="ru-RU"/>
        </w:rPr>
        <w:t>21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года).</w:t>
      </w:r>
      <w:r w:rsidRPr="00C538AB">
        <w:rPr>
          <w:rFonts w:ascii="Times New Roman" w:hAnsi="Times New Roman" w:cs="Times New Roman"/>
        </w:rPr>
        <w:t>Снижение безвозмездных поступлений в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 xml:space="preserve"> году обусловлено тем, что в проекте закона Иркутской области «Об областном бюджете на 20</w:t>
      </w:r>
      <w:r>
        <w:rPr>
          <w:rFonts w:ascii="Times New Roman" w:hAnsi="Times New Roman" w:cs="Times New Roman"/>
        </w:rPr>
        <w:t>20</w:t>
      </w:r>
      <w:r w:rsidRPr="00C538AB">
        <w:rPr>
          <w:rFonts w:ascii="Times New Roman" w:hAnsi="Times New Roman" w:cs="Times New Roman"/>
        </w:rPr>
        <w:t> год и плановый период 20</w:t>
      </w:r>
      <w:r>
        <w:rPr>
          <w:rFonts w:ascii="Times New Roman" w:hAnsi="Times New Roman" w:cs="Times New Roman"/>
        </w:rPr>
        <w:t>21</w:t>
      </w:r>
      <w:r w:rsidRPr="00C538AB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2</w:t>
      </w:r>
      <w:r w:rsidRPr="00C538AB">
        <w:rPr>
          <w:rFonts w:ascii="Times New Roman" w:hAnsi="Times New Roman" w:cs="Times New Roman"/>
        </w:rPr>
        <w:t xml:space="preserve"> годов» объем межбюджетных трансфертов не полностью распределен между бюджетами муниципальных образований Иркутской области.</w:t>
      </w:r>
    </w:p>
    <w:p w:rsidR="00683601" w:rsidRPr="004B3697" w:rsidRDefault="00683601" w:rsidP="00A36396">
      <w:pPr>
        <w:keepNext/>
        <w:tabs>
          <w:tab w:val="left" w:pos="993"/>
        </w:tabs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lang w:eastAsia="ru-RU"/>
        </w:rPr>
      </w:pPr>
    </w:p>
    <w:p w:rsidR="007D013E" w:rsidRPr="001C6EDA" w:rsidRDefault="007D013E" w:rsidP="007D013E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13E" w:rsidRPr="001C6EDA" w:rsidRDefault="007D013E" w:rsidP="007D013E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РАСХОДНАЯ ЧАСТЬ  БЮДЖЕТА МО «ЗАЛАРИНСКИЙ РАЙОН»</w:t>
      </w:r>
    </w:p>
    <w:p w:rsidR="007D013E" w:rsidRPr="001C6EDA" w:rsidRDefault="007D013E" w:rsidP="004B3697">
      <w:pPr>
        <w:autoSpaceDE w:val="0"/>
        <w:autoSpaceDN w:val="0"/>
        <w:adjustRightInd w:val="0"/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При формировании расходной части местного бюджета учитывались следующие основные подходы:</w:t>
      </w:r>
    </w:p>
    <w:p w:rsidR="007D013E" w:rsidRPr="001C6EDA" w:rsidRDefault="007D013E" w:rsidP="004B3697">
      <w:pPr>
        <w:autoSpaceDE w:val="0"/>
        <w:autoSpaceDN w:val="0"/>
        <w:adjustRightInd w:val="0"/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1. Проектировки расходов местного бюджета на 20</w:t>
      </w:r>
      <w:r w:rsidR="00921FF1" w:rsidRPr="00921FF1">
        <w:rPr>
          <w:rFonts w:ascii="Times New Roman" w:hAnsi="Times New Roman"/>
          <w:sz w:val="24"/>
          <w:szCs w:val="24"/>
        </w:rPr>
        <w:t>20</w:t>
      </w:r>
      <w:r w:rsidRPr="001C6EDA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921FF1" w:rsidRPr="00921FF1">
        <w:rPr>
          <w:rFonts w:ascii="Times New Roman" w:hAnsi="Times New Roman"/>
          <w:sz w:val="24"/>
          <w:szCs w:val="24"/>
        </w:rPr>
        <w:t>1</w:t>
      </w:r>
      <w:r w:rsidRPr="001C6EDA">
        <w:rPr>
          <w:rFonts w:ascii="Times New Roman" w:hAnsi="Times New Roman"/>
          <w:sz w:val="24"/>
          <w:szCs w:val="24"/>
        </w:rPr>
        <w:t xml:space="preserve"> и 202</w:t>
      </w:r>
      <w:r w:rsidR="00921FF1" w:rsidRPr="00921FF1">
        <w:rPr>
          <w:rFonts w:ascii="Times New Roman" w:hAnsi="Times New Roman"/>
          <w:sz w:val="24"/>
          <w:szCs w:val="24"/>
        </w:rPr>
        <w:t>2</w:t>
      </w:r>
      <w:r w:rsidRPr="001C6EDA">
        <w:rPr>
          <w:rFonts w:ascii="Times New Roman" w:hAnsi="Times New Roman"/>
          <w:sz w:val="24"/>
          <w:szCs w:val="24"/>
        </w:rPr>
        <w:t xml:space="preserve"> годов рассчитывались на основе действующего законодательства Российской Федерации, Иркутской области и МО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с учетом разграничения расходных полномочий. </w:t>
      </w:r>
    </w:p>
    <w:p w:rsidR="007D013E" w:rsidRPr="001C6EDA" w:rsidRDefault="007D013E" w:rsidP="004B3697">
      <w:pPr>
        <w:tabs>
          <w:tab w:val="left" w:pos="993"/>
        </w:tabs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2. При формировании  расходной части местного бюджета учитывался необходимый комплекс мер по оптимизации расходов и повышению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сбалансированности и платежеспособности местного бюджета. Страховые взносы в государственные внебюджетные фонды Российской Федерации учтены </w:t>
      </w:r>
      <w:r w:rsidR="00CC4695">
        <w:rPr>
          <w:rFonts w:ascii="Times New Roman" w:hAnsi="Times New Roman"/>
          <w:sz w:val="24"/>
          <w:szCs w:val="24"/>
          <w:lang w:eastAsia="ru-RU"/>
        </w:rPr>
        <w:br/>
      </w:r>
      <w:r w:rsidRPr="001C6EDA">
        <w:rPr>
          <w:rFonts w:ascii="Times New Roman" w:hAnsi="Times New Roman"/>
          <w:sz w:val="24"/>
          <w:szCs w:val="24"/>
          <w:lang w:eastAsia="ru-RU"/>
        </w:rPr>
        <w:t>в размере 30,2 %.</w:t>
      </w:r>
    </w:p>
    <w:p w:rsidR="007D013E" w:rsidRPr="001C6EDA" w:rsidRDefault="007D013E" w:rsidP="00AD2B66">
      <w:pPr>
        <w:tabs>
          <w:tab w:val="left" w:pos="993"/>
        </w:tabs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3. Расходы, осуществляемые за счет средств федерального и областного бюджета, предусмотрены в полном объеме в соответствии с законом Иркутской области «Об областном бюджете на 20</w:t>
      </w:r>
      <w:r w:rsidR="00030BFC" w:rsidRPr="00030BFC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030BFC" w:rsidRPr="00030BFC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030BFC" w:rsidRPr="00030BFC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годов» </w:t>
      </w:r>
    </w:p>
    <w:p w:rsidR="007D013E" w:rsidRPr="001C6EDA" w:rsidRDefault="007D013E" w:rsidP="007D0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lastRenderedPageBreak/>
        <w:t>Основные параметры бюджета МО 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16770B" w:rsidRPr="0016770B">
        <w:rPr>
          <w:rFonts w:ascii="Times New Roman" w:hAnsi="Times New Roman"/>
          <w:b/>
          <w:sz w:val="24"/>
          <w:szCs w:val="24"/>
        </w:rPr>
        <w:t>20</w:t>
      </w:r>
      <w:r w:rsidRPr="001C6EDA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16770B" w:rsidRPr="0016770B">
        <w:rPr>
          <w:rFonts w:ascii="Times New Roman" w:hAnsi="Times New Roman"/>
          <w:b/>
          <w:sz w:val="24"/>
          <w:szCs w:val="24"/>
        </w:rPr>
        <w:t>1</w:t>
      </w:r>
      <w:r w:rsidRPr="001C6EDA">
        <w:rPr>
          <w:rFonts w:ascii="Times New Roman" w:hAnsi="Times New Roman"/>
          <w:b/>
          <w:sz w:val="24"/>
          <w:szCs w:val="24"/>
        </w:rPr>
        <w:t xml:space="preserve"> и 202</w:t>
      </w:r>
      <w:r w:rsidR="0016770B" w:rsidRPr="0016770B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 xml:space="preserve"> годов сформированы в следующих объемах:</w:t>
      </w:r>
    </w:p>
    <w:tbl>
      <w:tblPr>
        <w:tblW w:w="108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2178"/>
        <w:gridCol w:w="1800"/>
        <w:gridCol w:w="1725"/>
      </w:tblGrid>
      <w:tr w:rsidR="007D013E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C5977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параметры бюджета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C5977" w:rsidRDefault="007D013E" w:rsidP="0070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705A08">
              <w:rPr>
                <w:rFonts w:ascii="Times New Roman" w:hAnsi="Times New Roman"/>
                <w:sz w:val="20"/>
                <w:szCs w:val="20"/>
                <w:lang w:val="en-US" w:eastAsia="ru-RU"/>
              </w:rPr>
              <w:t>20</w:t>
            </w: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C5977" w:rsidRDefault="009C7D9F" w:rsidP="0070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705A08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="007D013E"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C5977" w:rsidRDefault="007D013E" w:rsidP="0070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705A08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05A08" w:rsidRPr="001C6EDA" w:rsidTr="00F216C3">
        <w:trPr>
          <w:trHeight w:val="20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08" w:rsidRPr="004779E3" w:rsidRDefault="00705A08" w:rsidP="0070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08" w:rsidRPr="00F216C3" w:rsidRDefault="00705A08" w:rsidP="00705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6C3">
              <w:rPr>
                <w:rFonts w:ascii="Times New Roman" w:hAnsi="Times New Roman" w:cs="Times New Roman"/>
                <w:b/>
              </w:rPr>
              <w:t>1286085,5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08" w:rsidRPr="00F216C3" w:rsidRDefault="00705A08" w:rsidP="00705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6C3">
              <w:rPr>
                <w:rFonts w:ascii="Times New Roman" w:hAnsi="Times New Roman" w:cs="Times New Roman"/>
                <w:b/>
              </w:rPr>
              <w:t>1248138,0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08" w:rsidRPr="00F216C3" w:rsidRDefault="00705A08" w:rsidP="00705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6C3">
              <w:rPr>
                <w:rFonts w:ascii="Times New Roman" w:hAnsi="Times New Roman" w:cs="Times New Roman"/>
                <w:b/>
              </w:rPr>
              <w:t>1165653,4</w:t>
            </w:r>
          </w:p>
        </w:tc>
      </w:tr>
      <w:tr w:rsidR="00705A08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08" w:rsidRPr="004779E3" w:rsidRDefault="00705A08" w:rsidP="00705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Дефицит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08" w:rsidRPr="00705A08" w:rsidRDefault="00705A08" w:rsidP="0070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A08">
              <w:rPr>
                <w:rFonts w:ascii="Times New Roman" w:hAnsi="Times New Roman"/>
                <w:sz w:val="20"/>
                <w:szCs w:val="20"/>
                <w:lang w:eastAsia="ru-RU"/>
              </w:rPr>
              <w:t>9898.2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08" w:rsidRPr="00705A08" w:rsidRDefault="00705A08" w:rsidP="0070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A08">
              <w:rPr>
                <w:rFonts w:ascii="Times New Roman" w:hAnsi="Times New Roman"/>
                <w:sz w:val="20"/>
                <w:szCs w:val="20"/>
                <w:lang w:eastAsia="ru-RU"/>
              </w:rPr>
              <w:t>9659.6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08" w:rsidRPr="00705A08" w:rsidRDefault="00705A08" w:rsidP="0070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A08">
              <w:rPr>
                <w:rFonts w:ascii="Times New Roman" w:hAnsi="Times New Roman"/>
                <w:sz w:val="20"/>
                <w:szCs w:val="20"/>
                <w:lang w:eastAsia="ru-RU"/>
              </w:rPr>
              <w:t>9841.9</w:t>
            </w:r>
          </w:p>
        </w:tc>
      </w:tr>
      <w:tr w:rsidR="007D013E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Процент дефицита к доходам без учета безвозмездных поступлений, дополнительных нормативов отчислений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7,5%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7,5%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7,5%</w:t>
            </w:r>
          </w:p>
        </w:tc>
      </w:tr>
      <w:tr w:rsidR="00067011" w:rsidRPr="00067011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11" w:rsidRPr="004779E3" w:rsidRDefault="00067011" w:rsidP="00067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Верхний предел муниципального  долга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11" w:rsidRPr="00067011" w:rsidRDefault="00067011" w:rsidP="00067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6701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34326.5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11" w:rsidRPr="00067011" w:rsidRDefault="00067011" w:rsidP="00067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6701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43986.1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11" w:rsidRPr="00067011" w:rsidRDefault="00067011" w:rsidP="00067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6701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53828.0</w:t>
            </w:r>
          </w:p>
        </w:tc>
      </w:tr>
      <w:tr w:rsidR="007D013E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Резервный фонд МО «</w:t>
            </w:r>
            <w:proofErr w:type="spellStart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</w:tr>
    </w:tbl>
    <w:p w:rsidR="007D013E" w:rsidRPr="001C6EDA" w:rsidRDefault="007D013E" w:rsidP="007D013E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013E" w:rsidRDefault="007D013E" w:rsidP="004779E3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Информация о бюджетных ассигнованиях бюджета МО «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район» в 20</w:t>
      </w:r>
      <w:r w:rsidR="009D262E" w:rsidRPr="009D262E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>-202</w:t>
      </w:r>
      <w:r w:rsidR="009D262E" w:rsidRPr="009D262E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годах, отраженных в проекте местного бюджета, в разрезе муниципальных программ и непрограммных расходах</w:t>
      </w:r>
      <w:r w:rsidR="004B3697">
        <w:rPr>
          <w:rFonts w:ascii="Times New Roman" w:hAnsi="Times New Roman"/>
          <w:sz w:val="24"/>
          <w:szCs w:val="24"/>
          <w:lang w:eastAsia="ru-RU"/>
        </w:rPr>
        <w:t>:</w:t>
      </w:r>
    </w:p>
    <w:p w:rsidR="00F216C3" w:rsidRDefault="00F216C3" w:rsidP="004779E3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632" w:type="dxa"/>
        <w:tblInd w:w="-289" w:type="dxa"/>
        <w:tblLook w:val="04A0" w:firstRow="1" w:lastRow="0" w:firstColumn="1" w:lastColumn="0" w:noHBand="0" w:noVBand="1"/>
      </w:tblPr>
      <w:tblGrid>
        <w:gridCol w:w="5104"/>
        <w:gridCol w:w="2126"/>
        <w:gridCol w:w="1843"/>
        <w:gridCol w:w="1559"/>
      </w:tblGrid>
      <w:tr w:rsidR="005A6A69" w:rsidRPr="00F216C3" w:rsidTr="005A6A69">
        <w:trPr>
          <w:trHeight w:val="4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69" w:rsidRPr="005A6A69" w:rsidRDefault="005A6A69" w:rsidP="005A6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6A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5A6A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69" w:rsidRPr="005A6A69" w:rsidRDefault="005A6A69" w:rsidP="005A6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6A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69" w:rsidRPr="005A6A69" w:rsidRDefault="005A6A69" w:rsidP="005A6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6A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69" w:rsidRPr="005A6A69" w:rsidRDefault="005A6A69" w:rsidP="005A6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6A6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F216C3" w:rsidRPr="00F216C3" w:rsidTr="005A6A69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район» по выполнению муниципальных функций и государственных полномочий на 2020-2022гг.»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81 918,9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80 351,8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80 226,2</w:t>
            </w:r>
          </w:p>
        </w:tc>
      </w:tr>
      <w:tr w:rsidR="00F216C3" w:rsidRPr="00F216C3" w:rsidTr="005A6A69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Заларинском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2020-2022гг."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786 566,5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775 937,9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779 346,6</w:t>
            </w:r>
          </w:p>
        </w:tc>
      </w:tr>
      <w:tr w:rsidR="00F216C3" w:rsidRPr="00F216C3" w:rsidTr="005A6A69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муниципального образования "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в области культуры на 2020-2022гг."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61 209,1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59 032,0</w:t>
            </w:r>
          </w:p>
        </w:tc>
      </w:tr>
      <w:tr w:rsidR="00F216C3" w:rsidRPr="00F216C3" w:rsidTr="005A6A69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Заларинском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2020-2022гг. 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13 979,2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1 185,0</w:t>
            </w:r>
          </w:p>
        </w:tc>
      </w:tr>
      <w:tr w:rsidR="00F216C3" w:rsidRPr="00F216C3" w:rsidTr="005A6A69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"Совершенствование управления в сфере муниципального имущества на 2020-2022гг"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31 027,0</w:t>
            </w:r>
          </w:p>
        </w:tc>
      </w:tr>
      <w:tr w:rsidR="00F216C3" w:rsidRPr="00F216C3" w:rsidTr="005A6A69">
        <w:trPr>
          <w:trHeight w:val="13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2020-2022 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216C3" w:rsidRPr="00F216C3" w:rsidTr="005A6A69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финансами в муниципальном образовании "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2020-2022гг."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197 835,2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188 817,6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184 076,0</w:t>
            </w:r>
          </w:p>
        </w:tc>
      </w:tr>
      <w:tr w:rsidR="00F216C3" w:rsidRPr="00F216C3" w:rsidTr="005A6A69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автомобильных дорог общего пользования местного значения муниципального образования "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2020-2022 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93 727,4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5 576,8</w:t>
            </w:r>
          </w:p>
        </w:tc>
      </w:tr>
      <w:tr w:rsidR="00F216C3" w:rsidRPr="00F216C3" w:rsidTr="005A6A69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"Доступная среда для инвалидов и других маломобильных групп населения в муниципальном образовании "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2020-2022 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216C3" w:rsidRPr="00F216C3" w:rsidTr="005A6A69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"Охрана окружающей среды на территории 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2020-2022 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935,5</w:t>
            </w:r>
          </w:p>
        </w:tc>
      </w:tr>
      <w:tr w:rsidR="00F216C3" w:rsidRPr="00F216C3" w:rsidTr="005A6A69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2020-2022 гг.»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</w:tr>
      <w:tr w:rsidR="00F216C3" w:rsidRPr="00F216C3" w:rsidTr="005A6A69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район» на 2020-2022 гг.»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F216C3" w:rsidRPr="00F216C3" w:rsidTr="005A6A69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"Комплексное и устойчивое развитие сельских территорий 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2020-2022 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1 150,0</w:t>
            </w:r>
          </w:p>
        </w:tc>
      </w:tr>
      <w:tr w:rsidR="00F216C3" w:rsidRPr="00F216C3" w:rsidTr="005A6A69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"Противодействие экстремизму и терроризму на территории муниципального образования "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2020-2022 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F216C3" w:rsidRPr="00F216C3" w:rsidTr="005A6A69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"Поддержка и развитие малого предпринимательства на территории муниципального образования 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2020-2022 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F216C3" w:rsidRPr="00F216C3" w:rsidTr="005A6A69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"Улучшение условий и охраны труда в муниципальном образовании «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район» на 2020-2022 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670,9</w:t>
            </w:r>
          </w:p>
        </w:tc>
      </w:tr>
      <w:tr w:rsidR="00F216C3" w:rsidRPr="00F216C3" w:rsidTr="005A6A69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правонарушений в муниципальном образовании "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2020-2022 гг."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216C3" w:rsidRPr="00F216C3" w:rsidTr="005A6A69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муниципальном образовании "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2020-2022 г."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216C3" w:rsidRPr="00F216C3" w:rsidTr="005A6A69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Заларинском</w:t>
            </w:r>
            <w:proofErr w:type="spellEnd"/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2020-2022 гг.»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F216C3" w:rsidRPr="00F216C3" w:rsidTr="005A6A69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4 431,5</w:t>
            </w:r>
          </w:p>
        </w:tc>
      </w:tr>
      <w:tr w:rsidR="00F216C3" w:rsidRPr="00F216C3" w:rsidTr="005A6A69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6C3" w:rsidRPr="00F216C3" w:rsidRDefault="00F216C3" w:rsidP="00F2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1 286 085,5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1 241 729,1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6C3" w:rsidRPr="00F216C3" w:rsidRDefault="00F216C3" w:rsidP="00F21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1 152 382,5</w:t>
            </w:r>
          </w:p>
        </w:tc>
      </w:tr>
    </w:tbl>
    <w:p w:rsidR="00F216C3" w:rsidRDefault="00F216C3" w:rsidP="004779E3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216C3" w:rsidRPr="001C6EDA" w:rsidRDefault="00F216C3" w:rsidP="007D01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523A4" w:rsidRDefault="007D013E" w:rsidP="007D013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Муниципальная программа «Обеспечение деятельности Администрации МО «</w:t>
      </w:r>
      <w:proofErr w:type="spellStart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район» по выполнению муниципальных функций и государственных полномочий </w:t>
      </w:r>
    </w:p>
    <w:p w:rsidR="007D013E" w:rsidRPr="001C6EDA" w:rsidRDefault="007D013E" w:rsidP="007D01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на 201</w:t>
      </w:r>
      <w:r w:rsidR="004523A4">
        <w:rPr>
          <w:rFonts w:ascii="Times New Roman" w:hAnsi="Times New Roman"/>
          <w:b/>
          <w:bCs/>
          <w:sz w:val="24"/>
          <w:szCs w:val="24"/>
          <w:lang w:eastAsia="ru-RU"/>
        </w:rPr>
        <w:t>9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-2021 гг.»</w:t>
      </w:r>
    </w:p>
    <w:p w:rsidR="007D013E" w:rsidRPr="001C6EDA" w:rsidRDefault="007D013E" w:rsidP="004779E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Муниципальная программа «Обеспечение деятельности Администрации МО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по выполнению муниципальных функций и государственных полномочий на 20</w:t>
      </w:r>
      <w:r w:rsidR="00B917A7">
        <w:rPr>
          <w:rFonts w:ascii="Times New Roman" w:hAnsi="Times New Roman"/>
          <w:sz w:val="24"/>
          <w:szCs w:val="24"/>
        </w:rPr>
        <w:t>20-2022</w:t>
      </w:r>
      <w:r w:rsidRPr="001C6EDA">
        <w:rPr>
          <w:rFonts w:ascii="Times New Roman" w:hAnsi="Times New Roman"/>
          <w:sz w:val="24"/>
          <w:szCs w:val="24"/>
        </w:rPr>
        <w:t>гг.»</w:t>
      </w:r>
    </w:p>
    <w:p w:rsidR="007D013E" w:rsidRPr="004B3697" w:rsidRDefault="007D013E" w:rsidP="004B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1C6EDA">
        <w:rPr>
          <w:rFonts w:ascii="Times New Roman" w:hAnsi="Times New Roman"/>
          <w:sz w:val="24"/>
          <w:szCs w:val="24"/>
        </w:rPr>
        <w:t>Ресурсное обеспечение</w:t>
      </w:r>
      <w:r w:rsidR="004779E3">
        <w:rPr>
          <w:rFonts w:ascii="Times New Roman" w:hAnsi="Times New Roman"/>
          <w:sz w:val="24"/>
          <w:szCs w:val="24"/>
        </w:rPr>
        <w:t>:</w:t>
      </w:r>
      <w:r w:rsidRPr="004B3697">
        <w:rPr>
          <w:rFonts w:ascii="Times New Roman" w:hAnsi="Times New Roman"/>
          <w:sz w:val="16"/>
          <w:szCs w:val="16"/>
        </w:rPr>
        <w:t>(тыс.руб.)</w:t>
      </w:r>
    </w:p>
    <w:tbl>
      <w:tblPr>
        <w:tblW w:w="109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13"/>
        <w:gridCol w:w="1930"/>
        <w:gridCol w:w="1671"/>
        <w:gridCol w:w="1487"/>
      </w:tblGrid>
      <w:tr w:rsidR="007D013E" w:rsidRPr="001C6EDA" w:rsidTr="004779E3">
        <w:trPr>
          <w:trHeight w:val="38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779E3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779E3" w:rsidRDefault="007D013E" w:rsidP="007D013E">
            <w:pPr>
              <w:spacing w:after="0"/>
              <w:ind w:right="175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Ассигнования</w:t>
            </w:r>
          </w:p>
          <w:p w:rsidR="007D013E" w:rsidRPr="004779E3" w:rsidRDefault="007D013E" w:rsidP="008272B5">
            <w:pPr>
              <w:spacing w:after="0"/>
              <w:ind w:right="175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</w:t>
            </w:r>
            <w:r w:rsidR="008272B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</w:t>
            </w: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Ассигнования </w:t>
            </w:r>
          </w:p>
          <w:p w:rsidR="007D013E" w:rsidRPr="004779E3" w:rsidRDefault="007D013E" w:rsidP="008272B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8272B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8272B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Ассигнования  202</w:t>
            </w:r>
            <w:r w:rsidR="008272B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год</w:t>
            </w:r>
          </w:p>
        </w:tc>
      </w:tr>
      <w:tr w:rsidR="00577308" w:rsidRPr="001C6EDA" w:rsidTr="004779E3">
        <w:trPr>
          <w:trHeight w:val="828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308" w:rsidRPr="004779E3" w:rsidRDefault="00577308" w:rsidP="0057730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 по выполнению муниципальных функций и государственных полномочий на 20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</w:t>
            </w: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гг.»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308" w:rsidRPr="00F216C3" w:rsidRDefault="00577308" w:rsidP="0057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81 918,9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308" w:rsidRPr="00F216C3" w:rsidRDefault="00577308" w:rsidP="0057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80 351,8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308" w:rsidRPr="00F216C3" w:rsidRDefault="00577308" w:rsidP="0057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16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80 226,2</w:t>
            </w:r>
          </w:p>
        </w:tc>
      </w:tr>
    </w:tbl>
    <w:p w:rsidR="004779E3" w:rsidRDefault="004779E3" w:rsidP="004779E3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</w:p>
    <w:p w:rsidR="007D013E" w:rsidRPr="001C6EDA" w:rsidRDefault="007D013E" w:rsidP="004523A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 xml:space="preserve"> В рамках муниципальной программы предусмотрена реализация следующих основных мероприятий:</w:t>
      </w:r>
    </w:p>
    <w:p w:rsidR="007D013E" w:rsidRPr="001C6EDA" w:rsidRDefault="007D013E" w:rsidP="004523A4">
      <w:pPr>
        <w:numPr>
          <w:ilvl w:val="0"/>
          <w:numId w:val="40"/>
        </w:numPr>
        <w:spacing w:after="0" w:line="240" w:lineRule="auto"/>
        <w:ind w:left="-426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"Обеспечение деятельности мэра и аппарата муниципального казенного учреждения «Администрация муниципального образования «</w:t>
      </w:r>
      <w:proofErr w:type="spell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район» </w:t>
      </w:r>
    </w:p>
    <w:p w:rsidR="007D013E" w:rsidRPr="001C6EDA" w:rsidRDefault="007D013E" w:rsidP="004523A4">
      <w:pPr>
        <w:spacing w:after="0" w:line="240" w:lineRule="auto"/>
        <w:ind w:left="-426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sz w:val="24"/>
          <w:szCs w:val="24"/>
          <w:lang w:eastAsia="ru-RU"/>
        </w:rPr>
        <w:t>По данному основному мероприятию отражаются расходы на</w:t>
      </w:r>
      <w:r w:rsidR="004523A4">
        <w:rPr>
          <w:rFonts w:ascii="Times New Roman" w:hAnsi="Times New Roman"/>
          <w:bCs/>
          <w:sz w:val="24"/>
          <w:szCs w:val="24"/>
          <w:lang w:eastAsia="ru-RU"/>
        </w:rPr>
        <w:t xml:space="preserve"> ф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ункционирование высшего должностного лица муниципального </w:t>
      </w:r>
      <w:proofErr w:type="gram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образования,  аппарата</w:t>
      </w:r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 муниципального казенного учреждения «Администрация муниципального образования «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район» в сумме 20</w:t>
      </w:r>
      <w:r w:rsidR="00577308">
        <w:rPr>
          <w:rFonts w:ascii="Times New Roman" w:hAnsi="Times New Roman"/>
          <w:bCs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 – </w:t>
      </w:r>
      <w:r w:rsidR="00040D11" w:rsidRPr="00040D11">
        <w:rPr>
          <w:rFonts w:ascii="Times New Roman" w:hAnsi="Times New Roman"/>
          <w:bCs/>
          <w:sz w:val="24"/>
          <w:szCs w:val="24"/>
          <w:lang w:eastAsia="ru-RU"/>
        </w:rPr>
        <w:t>43528</w:t>
      </w:r>
      <w:r w:rsidR="00040D11">
        <w:rPr>
          <w:rFonts w:ascii="Times New Roman" w:hAnsi="Times New Roman"/>
          <w:bCs/>
          <w:sz w:val="24"/>
          <w:szCs w:val="24"/>
          <w:lang w:eastAsia="ru-RU"/>
        </w:rPr>
        <w:t xml:space="preserve">,0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тыс.руб.,202</w:t>
      </w:r>
      <w:r w:rsidR="00040D11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040D11">
        <w:rPr>
          <w:rFonts w:ascii="Times New Roman" w:hAnsi="Times New Roman"/>
          <w:bCs/>
          <w:sz w:val="24"/>
          <w:szCs w:val="24"/>
          <w:lang w:eastAsia="ru-RU"/>
        </w:rPr>
        <w:t>41960,7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тыс.руб.;202</w:t>
      </w:r>
      <w:r w:rsidR="00040D11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040D11">
        <w:rPr>
          <w:rFonts w:ascii="Times New Roman" w:hAnsi="Times New Roman"/>
          <w:bCs/>
          <w:sz w:val="24"/>
          <w:szCs w:val="24"/>
          <w:lang w:eastAsia="ru-RU"/>
        </w:rPr>
        <w:t>41751,2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</w:t>
      </w:r>
    </w:p>
    <w:p w:rsidR="007D013E" w:rsidRPr="001C6EDA" w:rsidRDefault="007D013E" w:rsidP="004779E3">
      <w:pPr>
        <w:numPr>
          <w:ilvl w:val="0"/>
          <w:numId w:val="40"/>
        </w:numPr>
        <w:spacing w:after="0" w:line="240" w:lineRule="auto"/>
        <w:ind w:left="-426" w:right="282" w:firstLine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"Обеспечение деятельности областных государственных полномочий"</w:t>
      </w:r>
    </w:p>
    <w:p w:rsidR="007D013E" w:rsidRPr="001C6EDA" w:rsidRDefault="007D013E" w:rsidP="004779E3">
      <w:pPr>
        <w:tabs>
          <w:tab w:val="left" w:pos="8475"/>
        </w:tabs>
        <w:spacing w:after="0"/>
        <w:ind w:left="-426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sz w:val="24"/>
          <w:szCs w:val="24"/>
          <w:lang w:eastAsia="ru-RU"/>
        </w:rPr>
        <w:tab/>
        <w:t xml:space="preserve">               (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tbl>
      <w:tblPr>
        <w:tblW w:w="108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2"/>
        <w:gridCol w:w="1169"/>
        <w:gridCol w:w="1109"/>
        <w:gridCol w:w="1210"/>
      </w:tblGrid>
      <w:tr w:rsidR="007D013E" w:rsidRPr="001C6EDA" w:rsidTr="004779E3">
        <w:trPr>
          <w:trHeight w:val="345"/>
        </w:trPr>
        <w:tc>
          <w:tcPr>
            <w:tcW w:w="7372" w:type="dxa"/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69" w:type="dxa"/>
            <w:vAlign w:val="center"/>
          </w:tcPr>
          <w:p w:rsidR="007D013E" w:rsidRPr="004779E3" w:rsidRDefault="007D013E" w:rsidP="00040D11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040D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9" w:type="dxa"/>
            <w:vAlign w:val="center"/>
          </w:tcPr>
          <w:p w:rsidR="007D013E" w:rsidRPr="004779E3" w:rsidRDefault="007D013E" w:rsidP="00040D11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040D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7D013E" w:rsidRPr="004779E3" w:rsidRDefault="007D013E" w:rsidP="00040D11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040D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7D013E" w:rsidP="007D013E">
            <w:pPr>
              <w:widowControl w:val="0"/>
              <w:spacing w:after="0" w:line="0" w:lineRule="atLeast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и обеспечение деятельности муниципальных служащих, осуществляющих областные государственные полномочия по предоставлению гражданам субсидий на оплату жилых помещений и коммунальных услуг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245C98" w:rsidP="007D013E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1574,3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245C98" w:rsidP="007D013E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1574,3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245C98" w:rsidP="007D013E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1574,3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1319,3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1319,3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1319,3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1306,4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1306,4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1306,4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Осуществление областных государственных полномочий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654,9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654,9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654,9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Осуществление отдельных областных государственных полномочий в области противодействия коррупции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245C98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31,2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286F0C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4886,8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FB37F1" w:rsidRDefault="00286F0C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4886,8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FB37F1" w:rsidRDefault="00286F0C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4886,8</w:t>
            </w:r>
          </w:p>
        </w:tc>
      </w:tr>
    </w:tbl>
    <w:p w:rsidR="007D013E" w:rsidRPr="001C6EDA" w:rsidRDefault="007D013E" w:rsidP="007D013E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</w:p>
    <w:p w:rsidR="007D013E" w:rsidRDefault="007D013E" w:rsidP="004779E3">
      <w:pPr>
        <w:numPr>
          <w:ilvl w:val="0"/>
          <w:numId w:val="40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"Социальная поддержка населения МО «</w:t>
      </w:r>
      <w:proofErr w:type="spell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район»</w:t>
      </w:r>
      <w:proofErr w:type="gram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"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отражены</w:t>
      </w:r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расходы на предоставление и выплату за счет средств областного бюджета гражданам субсидии на оплату жилых помещений и коммунальных услуг в сумме 20</w:t>
      </w:r>
      <w:r w:rsidR="00D57A3D">
        <w:rPr>
          <w:rFonts w:ascii="Times New Roman" w:hAnsi="Times New Roman"/>
          <w:bCs/>
          <w:sz w:val="24"/>
          <w:szCs w:val="24"/>
          <w:lang w:eastAsia="ru-RU"/>
        </w:rPr>
        <w:t>20 год – 29000,0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тыс.руб.;202</w:t>
      </w:r>
      <w:r w:rsidR="00D57A3D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D57A3D">
        <w:rPr>
          <w:rFonts w:ascii="Times New Roman" w:hAnsi="Times New Roman"/>
          <w:bCs/>
          <w:sz w:val="24"/>
          <w:szCs w:val="24"/>
          <w:lang w:eastAsia="ru-RU"/>
        </w:rPr>
        <w:t>29000,0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тыс.руб.; 202</w:t>
      </w:r>
      <w:r w:rsidR="00D57A3D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год-</w:t>
      </w:r>
      <w:r w:rsidR="00D57A3D">
        <w:rPr>
          <w:rFonts w:ascii="Times New Roman" w:hAnsi="Times New Roman"/>
          <w:bCs/>
          <w:sz w:val="24"/>
          <w:szCs w:val="24"/>
          <w:lang w:eastAsia="ru-RU"/>
        </w:rPr>
        <w:t>29000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,0тыс.руб.; выплату пенсии за выслугу лет гражданам, замещавшим должности муниципальной службы в сумме 20</w:t>
      </w:r>
      <w:r w:rsidR="00F678E3">
        <w:rPr>
          <w:rFonts w:ascii="Times New Roman" w:hAnsi="Times New Roman"/>
          <w:bCs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 – </w:t>
      </w:r>
      <w:r w:rsidR="00F678E3">
        <w:rPr>
          <w:rFonts w:ascii="Times New Roman" w:hAnsi="Times New Roman"/>
          <w:bCs/>
          <w:sz w:val="24"/>
          <w:szCs w:val="24"/>
          <w:lang w:eastAsia="ru-RU"/>
        </w:rPr>
        <w:t>4500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,0 тыс.руб.;202</w:t>
      </w:r>
      <w:r w:rsidR="00F678E3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F678E3">
        <w:rPr>
          <w:rFonts w:ascii="Times New Roman" w:hAnsi="Times New Roman"/>
          <w:bCs/>
          <w:sz w:val="24"/>
          <w:szCs w:val="24"/>
          <w:lang w:eastAsia="ru-RU"/>
        </w:rPr>
        <w:t>4500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,0 тыс.руб.; 202</w:t>
      </w:r>
      <w:r w:rsidR="00F678E3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F678E3">
        <w:rPr>
          <w:rFonts w:ascii="Times New Roman" w:hAnsi="Times New Roman"/>
          <w:bCs/>
          <w:sz w:val="24"/>
          <w:szCs w:val="24"/>
          <w:lang w:eastAsia="ru-RU"/>
        </w:rPr>
        <w:t>4500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,0 тыс.руб.</w:t>
      </w:r>
    </w:p>
    <w:p w:rsidR="00E105B9" w:rsidRPr="00E105B9" w:rsidRDefault="00E105B9" w:rsidP="00E105B9">
      <w:pPr>
        <w:numPr>
          <w:ilvl w:val="0"/>
          <w:numId w:val="40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Основное мероприятие "Составление списков граждан </w:t>
      </w:r>
      <w:proofErr w:type="spellStart"/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>Заларинского</w:t>
      </w:r>
      <w:proofErr w:type="spellEnd"/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муниципального образования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заседателей."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отражены расходы на</w:t>
      </w:r>
      <w:r w:rsidR="0052677E">
        <w:rPr>
          <w:rFonts w:ascii="Times New Roman" w:hAnsi="Times New Roman"/>
          <w:bCs/>
          <w:sz w:val="24"/>
          <w:szCs w:val="24"/>
          <w:lang w:eastAsia="ru-RU"/>
        </w:rPr>
        <w:t xml:space="preserve">составление списков присяжных </w:t>
      </w:r>
      <w:proofErr w:type="gramStart"/>
      <w:r w:rsidR="0052677E">
        <w:rPr>
          <w:rFonts w:ascii="Times New Roman" w:hAnsi="Times New Roman"/>
          <w:bCs/>
          <w:sz w:val="24"/>
          <w:szCs w:val="24"/>
          <w:lang w:eastAsia="ru-RU"/>
        </w:rPr>
        <w:t>заседателей  в</w:t>
      </w:r>
      <w:proofErr w:type="gramEnd"/>
      <w:r w:rsidR="0052677E">
        <w:rPr>
          <w:rFonts w:ascii="Times New Roman" w:hAnsi="Times New Roman"/>
          <w:bCs/>
          <w:sz w:val="24"/>
          <w:szCs w:val="24"/>
          <w:lang w:eastAsia="ru-RU"/>
        </w:rPr>
        <w:t xml:space="preserve"> сумме </w:t>
      </w:r>
      <w:r w:rsidR="0052677E" w:rsidRPr="001C6EDA">
        <w:rPr>
          <w:rFonts w:ascii="Times New Roman" w:hAnsi="Times New Roman"/>
          <w:bCs/>
          <w:sz w:val="24"/>
          <w:szCs w:val="24"/>
          <w:lang w:eastAsia="ru-RU"/>
        </w:rPr>
        <w:t>20</w:t>
      </w:r>
      <w:r w:rsidR="0052677E">
        <w:rPr>
          <w:rFonts w:ascii="Times New Roman" w:hAnsi="Times New Roman"/>
          <w:bCs/>
          <w:sz w:val="24"/>
          <w:szCs w:val="24"/>
          <w:lang w:eastAsia="ru-RU"/>
        </w:rPr>
        <w:t>20 год – 4,1</w:t>
      </w:r>
      <w:r w:rsidR="0052677E" w:rsidRPr="001C6EDA">
        <w:rPr>
          <w:rFonts w:ascii="Times New Roman" w:hAnsi="Times New Roman"/>
          <w:bCs/>
          <w:sz w:val="24"/>
          <w:szCs w:val="24"/>
          <w:lang w:eastAsia="ru-RU"/>
        </w:rPr>
        <w:t>тыс.руб.;202</w:t>
      </w:r>
      <w:r w:rsidR="0052677E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52677E"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52677E">
        <w:rPr>
          <w:rFonts w:ascii="Times New Roman" w:hAnsi="Times New Roman"/>
          <w:bCs/>
          <w:sz w:val="24"/>
          <w:szCs w:val="24"/>
          <w:lang w:eastAsia="ru-RU"/>
        </w:rPr>
        <w:t>4,3</w:t>
      </w:r>
      <w:r w:rsidR="0052677E" w:rsidRPr="001C6EDA">
        <w:rPr>
          <w:rFonts w:ascii="Times New Roman" w:hAnsi="Times New Roman"/>
          <w:bCs/>
          <w:sz w:val="24"/>
          <w:szCs w:val="24"/>
          <w:lang w:eastAsia="ru-RU"/>
        </w:rPr>
        <w:t>тыс.руб.; 202</w:t>
      </w:r>
      <w:r w:rsidR="0052677E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52677E" w:rsidRPr="001C6EDA">
        <w:rPr>
          <w:rFonts w:ascii="Times New Roman" w:hAnsi="Times New Roman"/>
          <w:bCs/>
          <w:sz w:val="24"/>
          <w:szCs w:val="24"/>
          <w:lang w:eastAsia="ru-RU"/>
        </w:rPr>
        <w:t>год-</w:t>
      </w:r>
      <w:r w:rsidR="0052677E">
        <w:rPr>
          <w:rFonts w:ascii="Times New Roman" w:hAnsi="Times New Roman"/>
          <w:bCs/>
          <w:sz w:val="24"/>
          <w:szCs w:val="24"/>
          <w:lang w:eastAsia="ru-RU"/>
        </w:rPr>
        <w:t xml:space="preserve">88,2 </w:t>
      </w:r>
      <w:r w:rsidR="0052677E" w:rsidRPr="001C6EDA">
        <w:rPr>
          <w:rFonts w:ascii="Times New Roman" w:hAnsi="Times New Roman"/>
          <w:bCs/>
          <w:sz w:val="24"/>
          <w:szCs w:val="24"/>
          <w:lang w:eastAsia="ru-RU"/>
        </w:rPr>
        <w:t>тыс.руб.</w:t>
      </w:r>
    </w:p>
    <w:p w:rsidR="007D013E" w:rsidRPr="001C6EDA" w:rsidRDefault="007D013E" w:rsidP="004779E3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Муниципальная программа "Развитие образования в </w:t>
      </w:r>
      <w:proofErr w:type="spellStart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районе на 20</w:t>
      </w:r>
      <w:r w:rsidR="00D67D8B">
        <w:rPr>
          <w:rFonts w:ascii="Times New Roman" w:hAnsi="Times New Roman"/>
          <w:b/>
          <w:bCs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-202</w:t>
      </w:r>
      <w:r w:rsidR="00D67D8B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гг."</w:t>
      </w:r>
    </w:p>
    <w:p w:rsidR="007D013E" w:rsidRPr="001C6EDA" w:rsidRDefault="00FB37F1" w:rsidP="00FB37F1">
      <w:pPr>
        <w:spacing w:after="0" w:line="240" w:lineRule="auto"/>
        <w:ind w:left="-4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Программа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направлена на 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района.</w:t>
      </w:r>
      <w:r>
        <w:rPr>
          <w:rFonts w:ascii="Times New Roman" w:hAnsi="Times New Roman"/>
          <w:sz w:val="24"/>
          <w:szCs w:val="24"/>
        </w:rPr>
        <w:t>Ресурсное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обеспечение:   </w:t>
      </w:r>
      <w:proofErr w:type="gramEnd"/>
      <w:r w:rsidR="007D013E" w:rsidRPr="001C6EDA">
        <w:rPr>
          <w:rFonts w:ascii="Times New Roman" w:hAnsi="Times New Roman"/>
          <w:sz w:val="24"/>
          <w:szCs w:val="24"/>
        </w:rPr>
        <w:tab/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>.</w:t>
      </w:r>
    </w:p>
    <w:tbl>
      <w:tblPr>
        <w:tblW w:w="10916" w:type="dxa"/>
        <w:tblInd w:w="-318" w:type="dxa"/>
        <w:tblLook w:val="04A0" w:firstRow="1" w:lastRow="0" w:firstColumn="1" w:lastColumn="0" w:noHBand="0" w:noVBand="1"/>
      </w:tblPr>
      <w:tblGrid>
        <w:gridCol w:w="5817"/>
        <w:gridCol w:w="1647"/>
        <w:gridCol w:w="1574"/>
        <w:gridCol w:w="1878"/>
      </w:tblGrid>
      <w:tr w:rsidR="007D013E" w:rsidRPr="001C6EDA" w:rsidTr="00FB37F1">
        <w:trPr>
          <w:trHeight w:val="42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7D013E" w:rsidRPr="001C6EDA" w:rsidTr="00FB37F1">
        <w:trPr>
          <w:trHeight w:val="409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A5125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Заларинском</w:t>
            </w:r>
            <w:proofErr w:type="spellEnd"/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районе на 20</w:t>
            </w:r>
            <w:r w:rsidR="00A5125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A5125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гг."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6F597F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786566,5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6F597F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775937,9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6F597F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779346,6</w:t>
            </w:r>
          </w:p>
        </w:tc>
      </w:tr>
      <w:tr w:rsidR="007D013E" w:rsidRPr="001C6EDA" w:rsidTr="00FB37F1">
        <w:trPr>
          <w:trHeight w:val="273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013E" w:rsidRPr="001C6EDA" w:rsidTr="00FB37F1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6F597F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181983,5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6F597F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180144,5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6F597F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180644,5</w:t>
            </w:r>
          </w:p>
        </w:tc>
      </w:tr>
      <w:tr w:rsidR="007D013E" w:rsidRPr="001C6EDA" w:rsidTr="00FB37F1">
        <w:trPr>
          <w:trHeight w:val="276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6F597F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545621,4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6F597F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536209,7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6F597F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540140,5</w:t>
            </w:r>
          </w:p>
        </w:tc>
      </w:tr>
      <w:tr w:rsidR="007D013E" w:rsidRPr="001C6EDA" w:rsidTr="00FB37F1">
        <w:trPr>
          <w:trHeight w:val="34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детей, поддержка талантливых и одаренных детей"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A93526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37182,0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A93526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37804,1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A93526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36782,0</w:t>
            </w:r>
          </w:p>
        </w:tc>
      </w:tr>
      <w:tr w:rsidR="007D013E" w:rsidRPr="001C6EDA" w:rsidTr="00FB37F1">
        <w:trPr>
          <w:trHeight w:val="59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"Обеспечение безопасного, качественного отдыха, оздоровления и занятости детей в летний период"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A93526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4712,6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A93526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4712,6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A93526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4712,6</w:t>
            </w:r>
          </w:p>
        </w:tc>
      </w:tr>
      <w:tr w:rsidR="007D013E" w:rsidRPr="001C6EDA" w:rsidTr="00FB37F1">
        <w:trPr>
          <w:trHeight w:val="27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EE62F6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 на 20</w:t>
            </w:r>
            <w:r w:rsidR="00EE62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</w:t>
            </w: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="00EE62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 г."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A93526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17067,0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A93526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17067,0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A93526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17067,0</w:t>
            </w:r>
          </w:p>
        </w:tc>
      </w:tr>
    </w:tbl>
    <w:p w:rsidR="00FB37F1" w:rsidRDefault="00FB37F1" w:rsidP="007D01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013E" w:rsidRPr="001C6EDA" w:rsidRDefault="007D013E" w:rsidP="00A7342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Программа в своем составе имеет 5 подпрограмм:</w:t>
      </w:r>
    </w:p>
    <w:p w:rsidR="00DF52EE" w:rsidRDefault="007D013E" w:rsidP="00DF52EE">
      <w:pPr>
        <w:numPr>
          <w:ilvl w:val="0"/>
          <w:numId w:val="35"/>
        </w:num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"Развитие дошкольного образования"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направлена на обеспечение государственных гарантий доступности дошкольного образования, развитие системы дошкольного образования, обеспечивающей равный доступ населения к услугам дошкольных образовательных учреждений, улучшение условий пребывания детей в дошкольных образовательных учреждениях, повышение социально-экономической эффективности функционирования системы дошкольного образования,  уменьшение очередности в дошкольных учреждениях. </w:t>
      </w:r>
    </w:p>
    <w:p w:rsidR="007D013E" w:rsidRPr="00DF52EE" w:rsidRDefault="007D013E" w:rsidP="00DF52EE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sz w:val="24"/>
          <w:szCs w:val="24"/>
          <w:lang w:eastAsia="ru-RU"/>
        </w:rPr>
        <w:t>Ресурсное обеспечение подпрограммы: 20</w:t>
      </w:r>
      <w:r w:rsidR="00BD5CE5">
        <w:rPr>
          <w:rFonts w:ascii="Times New Roman" w:hAnsi="Times New Roman"/>
          <w:sz w:val="24"/>
          <w:szCs w:val="24"/>
          <w:lang w:eastAsia="ru-RU"/>
        </w:rPr>
        <w:t>20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109D2">
        <w:rPr>
          <w:rFonts w:ascii="Times New Roman" w:hAnsi="Times New Roman"/>
          <w:sz w:val="24"/>
          <w:szCs w:val="24"/>
          <w:lang w:eastAsia="ru-RU"/>
        </w:rPr>
        <w:t>181983,5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BD5CE5">
        <w:rPr>
          <w:rFonts w:ascii="Times New Roman" w:hAnsi="Times New Roman"/>
          <w:sz w:val="24"/>
          <w:szCs w:val="24"/>
          <w:lang w:eastAsia="ru-RU"/>
        </w:rPr>
        <w:t>1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109D2">
        <w:rPr>
          <w:rFonts w:ascii="Times New Roman" w:hAnsi="Times New Roman"/>
          <w:sz w:val="24"/>
          <w:szCs w:val="24"/>
          <w:lang w:eastAsia="ru-RU"/>
        </w:rPr>
        <w:t>180144,5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BD5CE5">
        <w:rPr>
          <w:rFonts w:ascii="Times New Roman" w:hAnsi="Times New Roman"/>
          <w:sz w:val="24"/>
          <w:szCs w:val="24"/>
          <w:lang w:eastAsia="ru-RU"/>
        </w:rPr>
        <w:t>2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109D2">
        <w:rPr>
          <w:rFonts w:ascii="Times New Roman" w:hAnsi="Times New Roman"/>
          <w:sz w:val="24"/>
          <w:szCs w:val="24"/>
          <w:lang w:eastAsia="ru-RU"/>
        </w:rPr>
        <w:t>180644,5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тыс.руб., в том числе:</w:t>
      </w:r>
    </w:p>
    <w:p w:rsidR="007D013E" w:rsidRPr="001C6EDA" w:rsidRDefault="00DF52EE" w:rsidP="00A7342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за счет средств областного 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бюджета  </w:t>
      </w:r>
      <w:r w:rsidR="00B109D2" w:rsidRPr="00DF52EE">
        <w:rPr>
          <w:rFonts w:ascii="Times New Roman" w:hAnsi="Times New Roman"/>
          <w:sz w:val="24"/>
          <w:szCs w:val="24"/>
          <w:lang w:eastAsia="ru-RU"/>
        </w:rPr>
        <w:t>20</w:t>
      </w:r>
      <w:r w:rsidR="00B109D2">
        <w:rPr>
          <w:rFonts w:ascii="Times New Roman" w:hAnsi="Times New Roman"/>
          <w:sz w:val="24"/>
          <w:szCs w:val="24"/>
          <w:lang w:eastAsia="ru-RU"/>
        </w:rPr>
        <w:t>20</w:t>
      </w:r>
      <w:proofErr w:type="gramEnd"/>
      <w:r w:rsidR="00B109D2"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109D2">
        <w:rPr>
          <w:rFonts w:ascii="Times New Roman" w:hAnsi="Times New Roman"/>
          <w:sz w:val="24"/>
          <w:szCs w:val="24"/>
          <w:lang w:eastAsia="ru-RU"/>
        </w:rPr>
        <w:t>163884,5</w:t>
      </w:r>
      <w:r w:rsidR="00B109D2"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B109D2">
        <w:rPr>
          <w:rFonts w:ascii="Times New Roman" w:hAnsi="Times New Roman"/>
          <w:sz w:val="24"/>
          <w:szCs w:val="24"/>
          <w:lang w:eastAsia="ru-RU"/>
        </w:rPr>
        <w:t>1</w:t>
      </w:r>
      <w:r w:rsidR="00B109D2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109D2">
        <w:rPr>
          <w:rFonts w:ascii="Times New Roman" w:hAnsi="Times New Roman"/>
          <w:sz w:val="24"/>
          <w:szCs w:val="24"/>
          <w:lang w:eastAsia="ru-RU"/>
        </w:rPr>
        <w:t>163884,5</w:t>
      </w:r>
      <w:r w:rsidR="00B109D2"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B109D2">
        <w:rPr>
          <w:rFonts w:ascii="Times New Roman" w:hAnsi="Times New Roman"/>
          <w:sz w:val="24"/>
          <w:szCs w:val="24"/>
          <w:lang w:eastAsia="ru-RU"/>
        </w:rPr>
        <w:t>2</w:t>
      </w:r>
      <w:r w:rsidR="00B109D2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109D2">
        <w:rPr>
          <w:rFonts w:ascii="Times New Roman" w:hAnsi="Times New Roman"/>
          <w:sz w:val="24"/>
          <w:szCs w:val="24"/>
          <w:lang w:eastAsia="ru-RU"/>
        </w:rPr>
        <w:t>163884,5</w:t>
      </w:r>
      <w:r w:rsidR="00B109D2"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r w:rsidR="00F92AE9">
        <w:rPr>
          <w:rFonts w:ascii="Times New Roman" w:hAnsi="Times New Roman"/>
          <w:sz w:val="24"/>
          <w:szCs w:val="24"/>
          <w:lang w:eastAsia="ru-RU"/>
        </w:rPr>
        <w:t>.</w:t>
      </w:r>
    </w:p>
    <w:p w:rsidR="000C74E1" w:rsidRPr="001C6EDA" w:rsidRDefault="007D013E" w:rsidP="000C74E1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</w:t>
      </w:r>
      <w:r w:rsidR="000C74E1">
        <w:rPr>
          <w:rFonts w:ascii="Times New Roman" w:hAnsi="Times New Roman"/>
          <w:sz w:val="24"/>
          <w:szCs w:val="24"/>
          <w:lang w:eastAsia="ru-RU"/>
        </w:rPr>
        <w:t>бщеобразовательных организациях</w:t>
      </w:r>
      <w:r w:rsidR="000C74E1" w:rsidRPr="00DF52EE">
        <w:rPr>
          <w:rFonts w:ascii="Times New Roman" w:hAnsi="Times New Roman"/>
          <w:sz w:val="24"/>
          <w:szCs w:val="24"/>
          <w:lang w:eastAsia="ru-RU"/>
        </w:rPr>
        <w:t>20</w:t>
      </w:r>
      <w:r w:rsidR="000C74E1">
        <w:rPr>
          <w:rFonts w:ascii="Times New Roman" w:hAnsi="Times New Roman"/>
          <w:sz w:val="24"/>
          <w:szCs w:val="24"/>
          <w:lang w:eastAsia="ru-RU"/>
        </w:rPr>
        <w:t>20</w:t>
      </w:r>
      <w:r w:rsidR="000C74E1"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proofErr w:type="gramStart"/>
      <w:r w:rsidR="000C74E1">
        <w:rPr>
          <w:rFonts w:ascii="Times New Roman" w:hAnsi="Times New Roman"/>
          <w:sz w:val="24"/>
          <w:szCs w:val="24"/>
          <w:lang w:eastAsia="ru-RU"/>
        </w:rPr>
        <w:t>163884,5</w:t>
      </w:r>
      <w:r w:rsidR="000C74E1" w:rsidRPr="00DF52EE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="000C74E1" w:rsidRPr="00DF52EE">
        <w:rPr>
          <w:rFonts w:ascii="Times New Roman" w:hAnsi="Times New Roman"/>
          <w:sz w:val="24"/>
          <w:szCs w:val="24"/>
          <w:lang w:eastAsia="ru-RU"/>
        </w:rPr>
        <w:t>; 202</w:t>
      </w:r>
      <w:r w:rsidR="000C74E1">
        <w:rPr>
          <w:rFonts w:ascii="Times New Roman" w:hAnsi="Times New Roman"/>
          <w:sz w:val="24"/>
          <w:szCs w:val="24"/>
          <w:lang w:eastAsia="ru-RU"/>
        </w:rPr>
        <w:t>1</w:t>
      </w:r>
      <w:r w:rsidR="000C74E1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C74E1">
        <w:rPr>
          <w:rFonts w:ascii="Times New Roman" w:hAnsi="Times New Roman"/>
          <w:sz w:val="24"/>
          <w:szCs w:val="24"/>
          <w:lang w:eastAsia="ru-RU"/>
        </w:rPr>
        <w:t>163884,5</w:t>
      </w:r>
      <w:r w:rsidR="000C74E1"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0C74E1">
        <w:rPr>
          <w:rFonts w:ascii="Times New Roman" w:hAnsi="Times New Roman"/>
          <w:sz w:val="24"/>
          <w:szCs w:val="24"/>
          <w:lang w:eastAsia="ru-RU"/>
        </w:rPr>
        <w:t>2</w:t>
      </w:r>
      <w:r w:rsidR="000C74E1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C74E1">
        <w:rPr>
          <w:rFonts w:ascii="Times New Roman" w:hAnsi="Times New Roman"/>
          <w:sz w:val="24"/>
          <w:szCs w:val="24"/>
          <w:lang w:eastAsia="ru-RU"/>
        </w:rPr>
        <w:t>163884,5</w:t>
      </w:r>
      <w:r w:rsidR="000C74E1"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r w:rsidR="000C74E1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За счет средств местного бюджета </w:t>
      </w:r>
      <w:r w:rsidR="003F0064" w:rsidRPr="00DF52EE">
        <w:rPr>
          <w:rFonts w:ascii="Times New Roman" w:hAnsi="Times New Roman"/>
          <w:sz w:val="24"/>
          <w:szCs w:val="24"/>
          <w:lang w:eastAsia="ru-RU"/>
        </w:rPr>
        <w:t>20</w:t>
      </w:r>
      <w:r w:rsidR="003F0064">
        <w:rPr>
          <w:rFonts w:ascii="Times New Roman" w:hAnsi="Times New Roman"/>
          <w:sz w:val="24"/>
          <w:szCs w:val="24"/>
          <w:lang w:eastAsia="ru-RU"/>
        </w:rPr>
        <w:t>20</w:t>
      </w:r>
      <w:r w:rsidR="003F0064"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proofErr w:type="gramStart"/>
      <w:r w:rsidR="003F0064">
        <w:rPr>
          <w:rFonts w:ascii="Times New Roman" w:hAnsi="Times New Roman"/>
          <w:sz w:val="24"/>
          <w:szCs w:val="24"/>
          <w:lang w:eastAsia="ru-RU"/>
        </w:rPr>
        <w:t>18099,0</w:t>
      </w:r>
      <w:r w:rsidR="003F0064" w:rsidRPr="00DF52EE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="003F0064" w:rsidRPr="00DF52EE">
        <w:rPr>
          <w:rFonts w:ascii="Times New Roman" w:hAnsi="Times New Roman"/>
          <w:sz w:val="24"/>
          <w:szCs w:val="24"/>
          <w:lang w:eastAsia="ru-RU"/>
        </w:rPr>
        <w:t>; 202</w:t>
      </w:r>
      <w:r w:rsidR="003F0064">
        <w:rPr>
          <w:rFonts w:ascii="Times New Roman" w:hAnsi="Times New Roman"/>
          <w:sz w:val="24"/>
          <w:szCs w:val="24"/>
          <w:lang w:eastAsia="ru-RU"/>
        </w:rPr>
        <w:t>1</w:t>
      </w:r>
      <w:r w:rsidR="003F0064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F0064">
        <w:rPr>
          <w:rFonts w:ascii="Times New Roman" w:hAnsi="Times New Roman"/>
          <w:sz w:val="24"/>
          <w:szCs w:val="24"/>
          <w:lang w:eastAsia="ru-RU"/>
        </w:rPr>
        <w:t>16260,0</w:t>
      </w:r>
      <w:r w:rsidR="003F0064"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3F0064">
        <w:rPr>
          <w:rFonts w:ascii="Times New Roman" w:hAnsi="Times New Roman"/>
          <w:sz w:val="24"/>
          <w:szCs w:val="24"/>
          <w:lang w:eastAsia="ru-RU"/>
        </w:rPr>
        <w:t>2</w:t>
      </w:r>
      <w:r w:rsidR="003F0064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F0064">
        <w:rPr>
          <w:rFonts w:ascii="Times New Roman" w:hAnsi="Times New Roman"/>
          <w:sz w:val="24"/>
          <w:szCs w:val="24"/>
          <w:lang w:eastAsia="ru-RU"/>
        </w:rPr>
        <w:t>16760,0</w:t>
      </w:r>
      <w:r w:rsidR="003F0064"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r w:rsidR="003F0064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CF79A5" w:rsidRPr="00DF52EE" w:rsidRDefault="007D013E" w:rsidP="00CF79A5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</w:rPr>
        <w:t xml:space="preserve"> Подпрограмма "Развитие общего образования"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повышение доступности качественного общего образования, соответствующего требованиям инновационного развития экономики, </w:t>
      </w:r>
      <w:r w:rsidRPr="001C6EDA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современным требованиям граждан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района, обеспечение государственных гарантий доступности общего образования,  создание условий для сохранения и укрепления здоровья детей и подростков, а также формирования у них культуры питания, создание механизмов, направленных на социальную поддержку педагогических работников и повышение статуса профессии учителя. Обеспечение подпрограммы: </w:t>
      </w:r>
      <w:r w:rsidR="00CF79A5" w:rsidRPr="00DF52EE">
        <w:rPr>
          <w:rFonts w:ascii="Times New Roman" w:hAnsi="Times New Roman"/>
          <w:sz w:val="24"/>
          <w:szCs w:val="24"/>
          <w:lang w:eastAsia="ru-RU"/>
        </w:rPr>
        <w:t>20</w:t>
      </w:r>
      <w:r w:rsidR="00CF79A5">
        <w:rPr>
          <w:rFonts w:ascii="Times New Roman" w:hAnsi="Times New Roman"/>
          <w:sz w:val="24"/>
          <w:szCs w:val="24"/>
          <w:lang w:eastAsia="ru-RU"/>
        </w:rPr>
        <w:t>20</w:t>
      </w:r>
      <w:r w:rsidR="00CF79A5"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CF79A5">
        <w:rPr>
          <w:rFonts w:ascii="Times New Roman" w:hAnsi="Times New Roman"/>
          <w:sz w:val="24"/>
          <w:szCs w:val="24"/>
          <w:lang w:eastAsia="ru-RU"/>
        </w:rPr>
        <w:t>545621,4</w:t>
      </w:r>
      <w:r w:rsidR="00CF79A5"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CF79A5">
        <w:rPr>
          <w:rFonts w:ascii="Times New Roman" w:hAnsi="Times New Roman"/>
          <w:sz w:val="24"/>
          <w:szCs w:val="24"/>
          <w:lang w:eastAsia="ru-RU"/>
        </w:rPr>
        <w:t>1</w:t>
      </w:r>
      <w:r w:rsidR="00CF79A5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F79A5">
        <w:rPr>
          <w:rFonts w:ascii="Times New Roman" w:hAnsi="Times New Roman"/>
          <w:sz w:val="24"/>
          <w:szCs w:val="24"/>
          <w:lang w:eastAsia="ru-RU"/>
        </w:rPr>
        <w:t>536209,7</w:t>
      </w:r>
      <w:r w:rsidR="00CF79A5"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CF79A5">
        <w:rPr>
          <w:rFonts w:ascii="Times New Roman" w:hAnsi="Times New Roman"/>
          <w:sz w:val="24"/>
          <w:szCs w:val="24"/>
          <w:lang w:eastAsia="ru-RU"/>
        </w:rPr>
        <w:t>2</w:t>
      </w:r>
      <w:r w:rsidR="00CF79A5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F79A5">
        <w:rPr>
          <w:rFonts w:ascii="Times New Roman" w:hAnsi="Times New Roman"/>
          <w:sz w:val="24"/>
          <w:szCs w:val="24"/>
          <w:lang w:eastAsia="ru-RU"/>
        </w:rPr>
        <w:t>36782,0</w:t>
      </w:r>
      <w:r w:rsidR="00CF79A5" w:rsidRPr="00DF52EE">
        <w:rPr>
          <w:rFonts w:ascii="Times New Roman" w:hAnsi="Times New Roman"/>
          <w:sz w:val="24"/>
          <w:szCs w:val="24"/>
          <w:lang w:eastAsia="ru-RU"/>
        </w:rPr>
        <w:t>тыс.руб., в том числе:</w:t>
      </w:r>
    </w:p>
    <w:p w:rsidR="007D013E" w:rsidRDefault="00CF79A5" w:rsidP="00CF79A5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за счет средств областного бюджета 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20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>486928,8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485300,3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487416,3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</w:t>
      </w:r>
      <w:r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>438630,2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438630,2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438630,2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 руб., осуществление отдельных областных государственных полномочий по предоставлению мер социальной поддержки многодетным и малоимущим семьям- 20</w:t>
      </w:r>
      <w:r w:rsidR="00002F35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002F35">
        <w:rPr>
          <w:rFonts w:ascii="Times New Roman" w:hAnsi="Times New Roman"/>
          <w:sz w:val="24"/>
          <w:szCs w:val="24"/>
          <w:lang w:eastAsia="ru-RU"/>
        </w:rPr>
        <w:t>33416,4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002F35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02F35">
        <w:rPr>
          <w:rFonts w:ascii="Times New Roman" w:hAnsi="Times New Roman"/>
          <w:sz w:val="24"/>
          <w:szCs w:val="24"/>
          <w:lang w:eastAsia="ru-RU"/>
        </w:rPr>
        <w:t>33416,4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002F35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02F35">
        <w:rPr>
          <w:rFonts w:ascii="Times New Roman" w:hAnsi="Times New Roman"/>
          <w:sz w:val="24"/>
          <w:szCs w:val="24"/>
          <w:lang w:eastAsia="ru-RU"/>
        </w:rPr>
        <w:t>33416,4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r w:rsidR="00DA2EC7">
        <w:rPr>
          <w:rFonts w:ascii="Times New Roman" w:hAnsi="Times New Roman"/>
          <w:sz w:val="24"/>
          <w:szCs w:val="24"/>
          <w:lang w:eastAsia="ru-RU"/>
        </w:rPr>
        <w:t>;</w:t>
      </w:r>
      <w:r w:rsidR="00DA2EC7" w:rsidRPr="00DA2EC7">
        <w:rPr>
          <w:rFonts w:ascii="Times New Roman" w:hAnsi="Times New Roman"/>
          <w:sz w:val="24"/>
          <w:szCs w:val="24"/>
          <w:lang w:eastAsia="ru-RU"/>
        </w:rPr>
        <w:t>Реализация мероприятий перечня проектов народных инициатив</w:t>
      </w:r>
      <w:r w:rsidR="00DA2EC7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DA2EC7">
        <w:rPr>
          <w:rFonts w:ascii="Times New Roman" w:hAnsi="Times New Roman"/>
          <w:sz w:val="24"/>
          <w:szCs w:val="24"/>
          <w:lang w:eastAsia="ru-RU"/>
        </w:rPr>
        <w:t>20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DA2EC7">
        <w:rPr>
          <w:rFonts w:ascii="Times New Roman" w:hAnsi="Times New Roman"/>
          <w:sz w:val="24"/>
          <w:szCs w:val="24"/>
          <w:lang w:eastAsia="ru-RU"/>
        </w:rPr>
        <w:t>7645,2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DA2EC7">
        <w:rPr>
          <w:rFonts w:ascii="Times New Roman" w:hAnsi="Times New Roman"/>
          <w:sz w:val="24"/>
          <w:szCs w:val="24"/>
          <w:lang w:eastAsia="ru-RU"/>
        </w:rPr>
        <w:t>1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DA2EC7">
        <w:rPr>
          <w:rFonts w:ascii="Times New Roman" w:hAnsi="Times New Roman"/>
          <w:sz w:val="24"/>
          <w:szCs w:val="24"/>
          <w:lang w:eastAsia="ru-RU"/>
        </w:rPr>
        <w:t>7645,2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DA2EC7">
        <w:rPr>
          <w:rFonts w:ascii="Times New Roman" w:hAnsi="Times New Roman"/>
          <w:sz w:val="24"/>
          <w:szCs w:val="24"/>
          <w:lang w:eastAsia="ru-RU"/>
        </w:rPr>
        <w:t>2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DA2EC7">
        <w:rPr>
          <w:rFonts w:ascii="Times New Roman" w:hAnsi="Times New Roman"/>
          <w:sz w:val="24"/>
          <w:szCs w:val="24"/>
          <w:lang w:eastAsia="ru-RU"/>
        </w:rPr>
        <w:t>7645,2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r w:rsidR="00DA2EC7">
        <w:rPr>
          <w:rFonts w:ascii="Times New Roman" w:hAnsi="Times New Roman"/>
          <w:sz w:val="24"/>
          <w:szCs w:val="24"/>
          <w:lang w:eastAsia="ru-RU"/>
        </w:rPr>
        <w:t>.;</w:t>
      </w:r>
      <w:r w:rsidR="00DA2EC7" w:rsidRPr="00DA2EC7">
        <w:rPr>
          <w:rFonts w:ascii="Times New Roman" w:hAnsi="Times New Roman"/>
          <w:sz w:val="24"/>
          <w:szCs w:val="24"/>
          <w:lang w:eastAsia="ru-RU"/>
        </w:rPr>
        <w:t>Обеспечение мероприятий по организации питания обучающихся с ограниченными возможностями здоровья в муниципальных общеобразовательных организациях Иркутской области</w:t>
      </w:r>
      <w:r w:rsidR="00DA2EC7">
        <w:rPr>
          <w:rFonts w:ascii="Times New Roman" w:hAnsi="Times New Roman"/>
          <w:sz w:val="24"/>
          <w:szCs w:val="24"/>
          <w:lang w:eastAsia="ru-RU"/>
        </w:rPr>
        <w:t>-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DA2EC7">
        <w:rPr>
          <w:rFonts w:ascii="Times New Roman" w:hAnsi="Times New Roman"/>
          <w:sz w:val="24"/>
          <w:szCs w:val="24"/>
          <w:lang w:eastAsia="ru-RU"/>
        </w:rPr>
        <w:t>20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DA2EC7">
        <w:rPr>
          <w:rFonts w:ascii="Times New Roman" w:hAnsi="Times New Roman"/>
          <w:sz w:val="24"/>
          <w:szCs w:val="24"/>
          <w:lang w:eastAsia="ru-RU"/>
        </w:rPr>
        <w:t>6810,5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DA2EC7">
        <w:rPr>
          <w:rFonts w:ascii="Times New Roman" w:hAnsi="Times New Roman"/>
          <w:sz w:val="24"/>
          <w:szCs w:val="24"/>
          <w:lang w:eastAsia="ru-RU"/>
        </w:rPr>
        <w:t>1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DA2EC7">
        <w:rPr>
          <w:rFonts w:ascii="Times New Roman" w:hAnsi="Times New Roman"/>
          <w:sz w:val="24"/>
          <w:szCs w:val="24"/>
          <w:lang w:eastAsia="ru-RU"/>
        </w:rPr>
        <w:t>4500,0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DA2EC7">
        <w:rPr>
          <w:rFonts w:ascii="Times New Roman" w:hAnsi="Times New Roman"/>
          <w:sz w:val="24"/>
          <w:szCs w:val="24"/>
          <w:lang w:eastAsia="ru-RU"/>
        </w:rPr>
        <w:t>2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DA2EC7">
        <w:rPr>
          <w:rFonts w:ascii="Times New Roman" w:hAnsi="Times New Roman"/>
          <w:sz w:val="24"/>
          <w:szCs w:val="24"/>
          <w:lang w:eastAsia="ru-RU"/>
        </w:rPr>
        <w:t>4500,0</w:t>
      </w:r>
      <w:r w:rsidR="00DA2EC7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r w:rsidR="003A7C89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="003A7C89" w:rsidRPr="003A7C89">
        <w:rPr>
          <w:rFonts w:ascii="Times New Roman" w:hAnsi="Times New Roman"/>
          <w:sz w:val="24"/>
          <w:szCs w:val="24"/>
          <w:lang w:eastAsia="ru-RU"/>
        </w:rPr>
        <w:t>Приобретение средств обучения и воспитания (вычислительной техники) для малокомплектных муниципальных образовательных организаций в Иркутской области, осуществляющих образовательную деятельность по образовательным программам основного общего и (или) среднего общего образования, расположенных в сельских населенных пунктах Иркутской области</w:t>
      </w:r>
      <w:r w:rsidR="003A7C89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3A7C89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3A7C89">
        <w:rPr>
          <w:rFonts w:ascii="Times New Roman" w:hAnsi="Times New Roman"/>
          <w:sz w:val="24"/>
          <w:szCs w:val="24"/>
          <w:lang w:eastAsia="ru-RU"/>
        </w:rPr>
        <w:t>20</w:t>
      </w:r>
      <w:r w:rsidR="003A7C89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3A7C89">
        <w:rPr>
          <w:rFonts w:ascii="Times New Roman" w:hAnsi="Times New Roman"/>
          <w:sz w:val="24"/>
          <w:szCs w:val="24"/>
          <w:lang w:eastAsia="ru-RU"/>
        </w:rPr>
        <w:t>426,5</w:t>
      </w:r>
      <w:r w:rsidR="003A7C89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3A7C89">
        <w:rPr>
          <w:rFonts w:ascii="Times New Roman" w:hAnsi="Times New Roman"/>
          <w:sz w:val="24"/>
          <w:szCs w:val="24"/>
          <w:lang w:eastAsia="ru-RU"/>
        </w:rPr>
        <w:t>1</w:t>
      </w:r>
      <w:r w:rsidR="003A7C89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A7C89">
        <w:rPr>
          <w:rFonts w:ascii="Times New Roman" w:hAnsi="Times New Roman"/>
          <w:sz w:val="24"/>
          <w:szCs w:val="24"/>
          <w:lang w:eastAsia="ru-RU"/>
        </w:rPr>
        <w:t>1108,1</w:t>
      </w:r>
      <w:r w:rsidR="003A7C89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3A7C89">
        <w:rPr>
          <w:rFonts w:ascii="Times New Roman" w:hAnsi="Times New Roman"/>
          <w:sz w:val="24"/>
          <w:szCs w:val="24"/>
          <w:lang w:eastAsia="ru-RU"/>
        </w:rPr>
        <w:t>2</w:t>
      </w:r>
      <w:r w:rsidR="003A7C89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A7C89">
        <w:rPr>
          <w:rFonts w:ascii="Times New Roman" w:hAnsi="Times New Roman"/>
          <w:sz w:val="24"/>
          <w:szCs w:val="24"/>
          <w:lang w:eastAsia="ru-RU"/>
        </w:rPr>
        <w:t>3224,1</w:t>
      </w:r>
      <w:r w:rsidR="003A7C89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r w:rsidR="008303AA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="008303AA" w:rsidRPr="008303AA">
        <w:rPr>
          <w:rFonts w:ascii="Times New Roman" w:hAnsi="Times New Roman"/>
          <w:sz w:val="24"/>
          <w:szCs w:val="24"/>
          <w:lang w:eastAsia="ru-RU"/>
        </w:rPr>
        <w:t>Осуществление отдельных областных государственных полномочий по предоставлению мер социальной поддержки многодетным и малоимущим семьям</w:t>
      </w:r>
      <w:r w:rsidR="008303AA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8303AA">
        <w:rPr>
          <w:rFonts w:ascii="Times New Roman" w:hAnsi="Times New Roman"/>
          <w:sz w:val="24"/>
          <w:szCs w:val="24"/>
          <w:lang w:eastAsia="ru-RU"/>
        </w:rPr>
        <w:t>20</w:t>
      </w:r>
      <w:r w:rsidR="008303AA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8303AA">
        <w:rPr>
          <w:rFonts w:ascii="Times New Roman" w:hAnsi="Times New Roman"/>
          <w:sz w:val="24"/>
          <w:szCs w:val="24"/>
          <w:lang w:eastAsia="ru-RU"/>
        </w:rPr>
        <w:t>33416,4</w:t>
      </w:r>
      <w:r w:rsidR="008303AA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8303AA">
        <w:rPr>
          <w:rFonts w:ascii="Times New Roman" w:hAnsi="Times New Roman"/>
          <w:sz w:val="24"/>
          <w:szCs w:val="24"/>
          <w:lang w:eastAsia="ru-RU"/>
        </w:rPr>
        <w:t>1</w:t>
      </w:r>
      <w:r w:rsidR="008303AA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8303AA">
        <w:rPr>
          <w:rFonts w:ascii="Times New Roman" w:hAnsi="Times New Roman"/>
          <w:sz w:val="24"/>
          <w:szCs w:val="24"/>
          <w:lang w:eastAsia="ru-RU"/>
        </w:rPr>
        <w:t>33416,4</w:t>
      </w:r>
      <w:r w:rsidR="008303AA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8303AA">
        <w:rPr>
          <w:rFonts w:ascii="Times New Roman" w:hAnsi="Times New Roman"/>
          <w:sz w:val="24"/>
          <w:szCs w:val="24"/>
          <w:lang w:eastAsia="ru-RU"/>
        </w:rPr>
        <w:t>2</w:t>
      </w:r>
      <w:r w:rsidR="008303AA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8303AA">
        <w:rPr>
          <w:rFonts w:ascii="Times New Roman" w:hAnsi="Times New Roman"/>
          <w:sz w:val="24"/>
          <w:szCs w:val="24"/>
          <w:lang w:eastAsia="ru-RU"/>
        </w:rPr>
        <w:t xml:space="preserve">33416,4 </w:t>
      </w:r>
      <w:r w:rsidR="008303AA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) ;</w:t>
      </w:r>
    </w:p>
    <w:p w:rsidR="008303AA" w:rsidRPr="001C6EDA" w:rsidRDefault="008303AA" w:rsidP="00CF79A5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 счет средств федерального бюджета- с</w:t>
      </w:r>
      <w:r w:rsidRPr="008303AA">
        <w:rPr>
          <w:rFonts w:ascii="Times New Roman" w:hAnsi="Times New Roman"/>
          <w:sz w:val="24"/>
          <w:szCs w:val="24"/>
          <w:lang w:eastAsia="ru-RU"/>
        </w:rPr>
        <w:t>оздание в общеобразовательных организациях, расположенных в сельской местности, условий для занятий физической культурой и спортом</w:t>
      </w:r>
      <w:r>
        <w:rPr>
          <w:rFonts w:ascii="Times New Roman" w:hAnsi="Times New Roman"/>
          <w:sz w:val="24"/>
          <w:szCs w:val="24"/>
          <w:lang w:eastAsia="ru-RU"/>
        </w:rPr>
        <w:t xml:space="preserve">на 2020 год в сумме 1794,0 </w:t>
      </w:r>
      <w:r w:rsidR="00F45D41">
        <w:rPr>
          <w:rFonts w:ascii="Times New Roman" w:hAnsi="Times New Roman"/>
          <w:sz w:val="24"/>
          <w:szCs w:val="24"/>
          <w:lang w:eastAsia="ru-RU"/>
        </w:rPr>
        <w:t xml:space="preserve">тыс.руб.(ремонт спортзала </w:t>
      </w:r>
      <w:proofErr w:type="spellStart"/>
      <w:r w:rsidR="00F45D41">
        <w:rPr>
          <w:rFonts w:ascii="Times New Roman" w:hAnsi="Times New Roman"/>
          <w:sz w:val="24"/>
          <w:szCs w:val="24"/>
          <w:lang w:eastAsia="ru-RU"/>
        </w:rPr>
        <w:t>Тыретской</w:t>
      </w:r>
      <w:proofErr w:type="spellEnd"/>
      <w:r w:rsidR="00F45D41">
        <w:rPr>
          <w:rFonts w:ascii="Times New Roman" w:hAnsi="Times New Roman"/>
          <w:sz w:val="24"/>
          <w:szCs w:val="24"/>
          <w:lang w:eastAsia="ru-RU"/>
        </w:rPr>
        <w:t xml:space="preserve"> СОШ);</w:t>
      </w:r>
    </w:p>
    <w:p w:rsidR="007D013E" w:rsidRPr="001C6EDA" w:rsidRDefault="007D013E" w:rsidP="00A73423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За счет средств местного бюджета </w:t>
      </w:r>
      <w:r w:rsidR="00E70E41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E70E41">
        <w:rPr>
          <w:rFonts w:ascii="Times New Roman" w:hAnsi="Times New Roman"/>
          <w:sz w:val="24"/>
          <w:szCs w:val="24"/>
          <w:lang w:eastAsia="ru-RU"/>
        </w:rPr>
        <w:t>20</w:t>
      </w:r>
      <w:r w:rsidR="00E70E41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70E41">
        <w:rPr>
          <w:rFonts w:ascii="Times New Roman" w:hAnsi="Times New Roman"/>
          <w:sz w:val="24"/>
          <w:szCs w:val="24"/>
          <w:lang w:eastAsia="ru-RU"/>
        </w:rPr>
        <w:t xml:space="preserve">56 </w:t>
      </w:r>
      <w:proofErr w:type="gramStart"/>
      <w:r w:rsidR="00E70E41">
        <w:rPr>
          <w:rFonts w:ascii="Times New Roman" w:hAnsi="Times New Roman"/>
          <w:sz w:val="24"/>
          <w:szCs w:val="24"/>
          <w:lang w:eastAsia="ru-RU"/>
        </w:rPr>
        <w:t>898,6</w:t>
      </w:r>
      <w:r w:rsidR="00E70E41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="00E70E41" w:rsidRPr="001C6EDA">
        <w:rPr>
          <w:rFonts w:ascii="Times New Roman" w:hAnsi="Times New Roman"/>
          <w:sz w:val="24"/>
          <w:szCs w:val="24"/>
          <w:lang w:eastAsia="ru-RU"/>
        </w:rPr>
        <w:t>;202</w:t>
      </w:r>
      <w:r w:rsidR="00E70E41">
        <w:rPr>
          <w:rFonts w:ascii="Times New Roman" w:hAnsi="Times New Roman"/>
          <w:sz w:val="24"/>
          <w:szCs w:val="24"/>
          <w:lang w:eastAsia="ru-RU"/>
        </w:rPr>
        <w:t>1</w:t>
      </w:r>
      <w:r w:rsidR="00E70E41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70E41">
        <w:rPr>
          <w:rFonts w:ascii="Times New Roman" w:hAnsi="Times New Roman"/>
          <w:sz w:val="24"/>
          <w:szCs w:val="24"/>
          <w:lang w:eastAsia="ru-RU"/>
        </w:rPr>
        <w:t>50 909,4</w:t>
      </w:r>
      <w:r w:rsidR="00E70E41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70E41">
        <w:rPr>
          <w:rFonts w:ascii="Times New Roman" w:hAnsi="Times New Roman"/>
          <w:sz w:val="24"/>
          <w:szCs w:val="24"/>
          <w:lang w:eastAsia="ru-RU"/>
        </w:rPr>
        <w:t>2</w:t>
      </w:r>
      <w:r w:rsidR="00E70E41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70E41">
        <w:rPr>
          <w:rFonts w:ascii="Times New Roman" w:hAnsi="Times New Roman"/>
          <w:sz w:val="24"/>
          <w:szCs w:val="24"/>
          <w:lang w:eastAsia="ru-RU"/>
        </w:rPr>
        <w:t xml:space="preserve">52 724,2 </w:t>
      </w:r>
      <w:r w:rsidR="00E70E41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DF52EE" w:rsidRDefault="007D013E" w:rsidP="00DF52EE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</w:rPr>
        <w:t xml:space="preserve">Подпрограмма "Развитие дополнительного образования детей, поддержка талантливых и </w:t>
      </w:r>
      <w:proofErr w:type="spellStart"/>
      <w:r w:rsidRPr="001C6EDA">
        <w:rPr>
          <w:rFonts w:ascii="Times New Roman" w:hAnsi="Times New Roman"/>
          <w:i/>
          <w:sz w:val="24"/>
          <w:szCs w:val="24"/>
        </w:rPr>
        <w:t>одарренных</w:t>
      </w:r>
      <w:proofErr w:type="spellEnd"/>
      <w:r w:rsidRPr="001C6EDA">
        <w:rPr>
          <w:rFonts w:ascii="Times New Roman" w:hAnsi="Times New Roman"/>
          <w:i/>
          <w:sz w:val="24"/>
          <w:szCs w:val="24"/>
        </w:rPr>
        <w:t xml:space="preserve"> детей"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</w:t>
      </w:r>
      <w:r w:rsidR="00DF52EE">
        <w:rPr>
          <w:rFonts w:ascii="Times New Roman" w:hAnsi="Times New Roman"/>
          <w:sz w:val="24"/>
          <w:szCs w:val="24"/>
          <w:lang w:eastAsia="ru-RU"/>
        </w:rPr>
        <w:t>а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 развитие муниципальной системы воспитания и дополнительного образования детей в соответствии с муниципальными областными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приоритетами,  обеспечение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доступности дополнительного образования детей, создание системы выявления, развития и поддержки одаренных детей в различных областях научной и творческой деятельности,  модернизация содержания дополнительного образования детей. </w:t>
      </w:r>
    </w:p>
    <w:p w:rsidR="00ED6807" w:rsidRPr="001C6EDA" w:rsidRDefault="007D013E" w:rsidP="00ED6807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обеспечение: </w:t>
      </w:r>
      <w:r w:rsidR="00ED6807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ED6807">
        <w:rPr>
          <w:rFonts w:ascii="Times New Roman" w:hAnsi="Times New Roman"/>
          <w:sz w:val="24"/>
          <w:szCs w:val="24"/>
          <w:lang w:eastAsia="ru-RU"/>
        </w:rPr>
        <w:t>20</w:t>
      </w:r>
      <w:r w:rsidR="00ED6807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proofErr w:type="gramStart"/>
      <w:r w:rsidR="00A33ECE">
        <w:rPr>
          <w:rFonts w:ascii="Times New Roman" w:hAnsi="Times New Roman"/>
          <w:sz w:val="24"/>
          <w:szCs w:val="24"/>
          <w:lang w:eastAsia="ru-RU"/>
        </w:rPr>
        <w:t>37182,0</w:t>
      </w:r>
      <w:r w:rsidR="00ED6807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="00ED6807" w:rsidRPr="001C6EDA">
        <w:rPr>
          <w:rFonts w:ascii="Times New Roman" w:hAnsi="Times New Roman"/>
          <w:sz w:val="24"/>
          <w:szCs w:val="24"/>
          <w:lang w:eastAsia="ru-RU"/>
        </w:rPr>
        <w:t>;202</w:t>
      </w:r>
      <w:r w:rsidR="00ED6807">
        <w:rPr>
          <w:rFonts w:ascii="Times New Roman" w:hAnsi="Times New Roman"/>
          <w:sz w:val="24"/>
          <w:szCs w:val="24"/>
          <w:lang w:eastAsia="ru-RU"/>
        </w:rPr>
        <w:t>1</w:t>
      </w:r>
      <w:r w:rsidR="00ED6807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33ECE">
        <w:rPr>
          <w:rFonts w:ascii="Times New Roman" w:hAnsi="Times New Roman"/>
          <w:sz w:val="24"/>
          <w:szCs w:val="24"/>
          <w:lang w:eastAsia="ru-RU"/>
        </w:rPr>
        <w:t>37804,1</w:t>
      </w:r>
      <w:r w:rsidR="00ED6807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D6807">
        <w:rPr>
          <w:rFonts w:ascii="Times New Roman" w:hAnsi="Times New Roman"/>
          <w:sz w:val="24"/>
          <w:szCs w:val="24"/>
          <w:lang w:eastAsia="ru-RU"/>
        </w:rPr>
        <w:t>2</w:t>
      </w:r>
      <w:r w:rsidR="00ED6807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33ECE">
        <w:rPr>
          <w:rFonts w:ascii="Times New Roman" w:hAnsi="Times New Roman"/>
          <w:sz w:val="24"/>
          <w:szCs w:val="24"/>
          <w:lang w:eastAsia="ru-RU"/>
        </w:rPr>
        <w:t>36782,0</w:t>
      </w:r>
      <w:r w:rsidR="00ED6807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DF52EE" w:rsidRDefault="007D013E" w:rsidP="00ED6807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Подпрограмма "Обеспечение безопасного, качественного отдыха, оздоровления и занятости детей в летний период"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создание необходимых условия полноценного и безопасного отдыха, оздоровления и занятости детей в системе организа</w:t>
      </w:r>
      <w:r w:rsidR="00DF52EE">
        <w:rPr>
          <w:rFonts w:ascii="Times New Roman" w:hAnsi="Times New Roman"/>
          <w:sz w:val="24"/>
          <w:szCs w:val="24"/>
          <w:lang w:eastAsia="ru-RU"/>
        </w:rPr>
        <w:t>ции отдыха и оздоровления детей,</w:t>
      </w:r>
      <w:r w:rsidRPr="001C6EDA">
        <w:rPr>
          <w:rFonts w:ascii="Times New Roman" w:hAnsi="Times New Roman"/>
          <w:sz w:val="24"/>
          <w:szCs w:val="24"/>
          <w:lang w:eastAsia="ru-RU"/>
        </w:rPr>
        <w:t>- организация отдыха и оздоровления детей на базе оздоровительных лагерей с дневным пребыванием</w:t>
      </w:r>
      <w:r w:rsidR="00DF52EE">
        <w:rPr>
          <w:rFonts w:ascii="Times New Roman" w:hAnsi="Times New Roman"/>
          <w:sz w:val="24"/>
          <w:szCs w:val="24"/>
          <w:lang w:eastAsia="ru-RU"/>
        </w:rPr>
        <w:t>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организация летне</w:t>
      </w:r>
      <w:r w:rsidR="00DF52EE">
        <w:rPr>
          <w:rFonts w:ascii="Times New Roman" w:hAnsi="Times New Roman"/>
          <w:sz w:val="24"/>
          <w:szCs w:val="24"/>
          <w:lang w:eastAsia="ru-RU"/>
        </w:rPr>
        <w:t>й трудовой занятости подростков,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улучшение материально-технической базы оздоровительны</w:t>
      </w:r>
      <w:r w:rsidR="00DF52EE">
        <w:rPr>
          <w:rFonts w:ascii="Times New Roman" w:hAnsi="Times New Roman"/>
          <w:sz w:val="24"/>
          <w:szCs w:val="24"/>
          <w:lang w:eastAsia="ru-RU"/>
        </w:rPr>
        <w:t>х лагерей с дневным пребыванием,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обеспечение безопасных и комфортных условий проживания детей и ре</w:t>
      </w:r>
      <w:r w:rsidR="00DF52EE">
        <w:rPr>
          <w:rFonts w:ascii="Times New Roman" w:hAnsi="Times New Roman"/>
          <w:sz w:val="24"/>
          <w:szCs w:val="24"/>
          <w:lang w:eastAsia="ru-RU"/>
        </w:rPr>
        <w:t>ализации досугово - деятельности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программы лагеря. </w:t>
      </w:r>
    </w:p>
    <w:p w:rsidR="00DE7DE7" w:rsidRPr="001C6EDA" w:rsidRDefault="007D013E" w:rsidP="00DE7DE7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Обеспечение: </w:t>
      </w:r>
      <w:r w:rsidR="00DE7DE7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DE7DE7">
        <w:rPr>
          <w:rFonts w:ascii="Times New Roman" w:hAnsi="Times New Roman"/>
          <w:sz w:val="24"/>
          <w:szCs w:val="24"/>
          <w:lang w:eastAsia="ru-RU"/>
        </w:rPr>
        <w:t>20</w:t>
      </w:r>
      <w:r w:rsidR="00DE7DE7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proofErr w:type="gramStart"/>
      <w:r w:rsidR="00775DC5">
        <w:rPr>
          <w:rFonts w:ascii="Times New Roman" w:hAnsi="Times New Roman"/>
          <w:sz w:val="24"/>
          <w:szCs w:val="24"/>
          <w:lang w:eastAsia="ru-RU"/>
        </w:rPr>
        <w:t>4712,6</w:t>
      </w:r>
      <w:r w:rsidR="00DE7DE7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="00DE7DE7" w:rsidRPr="001C6EDA">
        <w:rPr>
          <w:rFonts w:ascii="Times New Roman" w:hAnsi="Times New Roman"/>
          <w:sz w:val="24"/>
          <w:szCs w:val="24"/>
          <w:lang w:eastAsia="ru-RU"/>
        </w:rPr>
        <w:t>;202</w:t>
      </w:r>
      <w:r w:rsidR="00DE7DE7">
        <w:rPr>
          <w:rFonts w:ascii="Times New Roman" w:hAnsi="Times New Roman"/>
          <w:sz w:val="24"/>
          <w:szCs w:val="24"/>
          <w:lang w:eastAsia="ru-RU"/>
        </w:rPr>
        <w:t>1</w:t>
      </w:r>
      <w:r w:rsidR="00DE7DE7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75DC5">
        <w:rPr>
          <w:rFonts w:ascii="Times New Roman" w:hAnsi="Times New Roman"/>
          <w:sz w:val="24"/>
          <w:szCs w:val="24"/>
          <w:lang w:eastAsia="ru-RU"/>
        </w:rPr>
        <w:t>4712,6</w:t>
      </w:r>
      <w:r w:rsidR="00DE7DE7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DE7DE7">
        <w:rPr>
          <w:rFonts w:ascii="Times New Roman" w:hAnsi="Times New Roman"/>
          <w:sz w:val="24"/>
          <w:szCs w:val="24"/>
          <w:lang w:eastAsia="ru-RU"/>
        </w:rPr>
        <w:t>2</w:t>
      </w:r>
      <w:r w:rsidR="00DE7DE7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75DC5">
        <w:rPr>
          <w:rFonts w:ascii="Times New Roman" w:hAnsi="Times New Roman"/>
          <w:sz w:val="24"/>
          <w:szCs w:val="24"/>
          <w:lang w:eastAsia="ru-RU"/>
        </w:rPr>
        <w:t>4712,6</w:t>
      </w:r>
      <w:r w:rsidR="00DE7DE7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1C6EDA" w:rsidRDefault="007D013E" w:rsidP="00A73423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</w:rPr>
        <w:t>Подпрограмма "Обеспечение реализации муниципальной программы на 20</w:t>
      </w:r>
      <w:r w:rsidR="00730918">
        <w:rPr>
          <w:rFonts w:ascii="Times New Roman" w:hAnsi="Times New Roman"/>
          <w:i/>
          <w:sz w:val="24"/>
          <w:szCs w:val="24"/>
        </w:rPr>
        <w:t>20</w:t>
      </w:r>
      <w:r w:rsidRPr="001C6EDA">
        <w:rPr>
          <w:rFonts w:ascii="Times New Roman" w:hAnsi="Times New Roman"/>
          <w:i/>
          <w:sz w:val="24"/>
          <w:szCs w:val="24"/>
        </w:rPr>
        <w:t>-202</w:t>
      </w:r>
      <w:r w:rsidR="00730918">
        <w:rPr>
          <w:rFonts w:ascii="Times New Roman" w:hAnsi="Times New Roman"/>
          <w:i/>
          <w:sz w:val="24"/>
          <w:szCs w:val="24"/>
        </w:rPr>
        <w:t>2</w:t>
      </w:r>
      <w:r w:rsidRPr="001C6EDA">
        <w:rPr>
          <w:rFonts w:ascii="Times New Roman" w:hAnsi="Times New Roman"/>
          <w:i/>
          <w:sz w:val="24"/>
          <w:szCs w:val="24"/>
        </w:rPr>
        <w:t>гг."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о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беспечение реализации подпрограмм и основных мероприятий Программы «Развитие образования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 на </w:t>
      </w:r>
      <w:r w:rsidRPr="001C6EDA">
        <w:rPr>
          <w:rFonts w:ascii="Times New Roman" w:hAnsi="Times New Roman"/>
          <w:sz w:val="24"/>
          <w:szCs w:val="24"/>
        </w:rPr>
        <w:t>20</w:t>
      </w:r>
      <w:r w:rsidR="00697B1A">
        <w:rPr>
          <w:rFonts w:ascii="Times New Roman" w:hAnsi="Times New Roman"/>
          <w:sz w:val="24"/>
          <w:szCs w:val="24"/>
        </w:rPr>
        <w:t>20</w:t>
      </w:r>
      <w:r w:rsidRPr="001C6EDA">
        <w:rPr>
          <w:rFonts w:ascii="Times New Roman" w:hAnsi="Times New Roman"/>
          <w:sz w:val="24"/>
          <w:szCs w:val="24"/>
        </w:rPr>
        <w:t>-202</w:t>
      </w:r>
      <w:r w:rsidR="00697B1A">
        <w:rPr>
          <w:rFonts w:ascii="Times New Roman" w:hAnsi="Times New Roman"/>
          <w:sz w:val="24"/>
          <w:szCs w:val="24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год» в соответствии с установленными сроками и этапами. Ресурсное обеспечение составило: 20</w:t>
      </w:r>
      <w:r w:rsidR="00697B1A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697B1A">
        <w:rPr>
          <w:rFonts w:ascii="Times New Roman" w:hAnsi="Times New Roman"/>
          <w:sz w:val="24"/>
          <w:szCs w:val="24"/>
          <w:lang w:eastAsia="ru-RU"/>
        </w:rPr>
        <w:t>17067,0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697B1A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697B1A">
        <w:rPr>
          <w:rFonts w:ascii="Times New Roman" w:hAnsi="Times New Roman"/>
          <w:sz w:val="24"/>
          <w:szCs w:val="24"/>
          <w:lang w:eastAsia="ru-RU"/>
        </w:rPr>
        <w:t>17067,0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тыс.руб.;2021 год-</w:t>
      </w:r>
      <w:r w:rsidR="00697B1A">
        <w:rPr>
          <w:rFonts w:ascii="Times New Roman" w:hAnsi="Times New Roman"/>
          <w:sz w:val="24"/>
          <w:szCs w:val="24"/>
          <w:lang w:eastAsia="ru-RU"/>
        </w:rPr>
        <w:t>17067,0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 в том числе:</w:t>
      </w:r>
    </w:p>
    <w:p w:rsidR="007D013E" w:rsidRPr="001C6EDA" w:rsidRDefault="007D013E" w:rsidP="00A73423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-осуществление деятельности комитета по образованию администрации МО «</w:t>
      </w:r>
      <w:proofErr w:type="spellStart"/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Заларинскийрайон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»   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      20</w:t>
      </w:r>
      <w:r w:rsidR="00415DF6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415DF6">
        <w:rPr>
          <w:rFonts w:ascii="Times New Roman" w:hAnsi="Times New Roman"/>
          <w:sz w:val="24"/>
          <w:szCs w:val="24"/>
          <w:lang w:eastAsia="ru-RU"/>
        </w:rPr>
        <w:t>12883,0</w:t>
      </w:r>
      <w:r w:rsidR="002F0E33">
        <w:rPr>
          <w:rFonts w:ascii="Times New Roman" w:hAnsi="Times New Roman"/>
          <w:sz w:val="24"/>
          <w:szCs w:val="24"/>
          <w:lang w:eastAsia="ru-RU"/>
        </w:rPr>
        <w:t>тыс.руб.;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2F0E33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15DF6">
        <w:rPr>
          <w:rFonts w:ascii="Times New Roman" w:hAnsi="Times New Roman"/>
          <w:sz w:val="24"/>
          <w:szCs w:val="24"/>
          <w:lang w:eastAsia="ru-RU"/>
        </w:rPr>
        <w:t>12883,0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2F0E33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15DF6">
        <w:rPr>
          <w:rFonts w:ascii="Times New Roman" w:hAnsi="Times New Roman"/>
          <w:sz w:val="24"/>
          <w:szCs w:val="24"/>
          <w:lang w:eastAsia="ru-RU"/>
        </w:rPr>
        <w:t>12883,0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</w:t>
      </w:r>
    </w:p>
    <w:p w:rsidR="007D013E" w:rsidRDefault="007D013E" w:rsidP="00A73423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-осуществление деятельности МБУО "Районный учебно-методический кабинет" 20</w:t>
      </w:r>
      <w:r w:rsidR="002F0E33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proofErr w:type="gramStart"/>
      <w:r w:rsidR="00415DF6">
        <w:rPr>
          <w:rFonts w:ascii="Times New Roman" w:hAnsi="Times New Roman"/>
          <w:sz w:val="24"/>
          <w:szCs w:val="24"/>
          <w:lang w:eastAsia="ru-RU"/>
        </w:rPr>
        <w:t>4184,0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.; 202</w:t>
      </w:r>
      <w:r w:rsidR="002F0E33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15DF6">
        <w:rPr>
          <w:rFonts w:ascii="Times New Roman" w:hAnsi="Times New Roman"/>
          <w:sz w:val="24"/>
          <w:szCs w:val="24"/>
          <w:lang w:eastAsia="ru-RU"/>
        </w:rPr>
        <w:t>4184,0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2F0E33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15DF6">
        <w:rPr>
          <w:rFonts w:ascii="Times New Roman" w:hAnsi="Times New Roman"/>
          <w:sz w:val="24"/>
          <w:szCs w:val="24"/>
          <w:lang w:eastAsia="ru-RU"/>
        </w:rPr>
        <w:t xml:space="preserve"> 4184,0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4269A" w:rsidRPr="001C6EDA" w:rsidRDefault="0074269A" w:rsidP="00A73423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013E" w:rsidRPr="001C6EDA" w:rsidRDefault="007D013E" w:rsidP="00A73423">
      <w:pPr>
        <w:widowControl w:val="0"/>
        <w:autoSpaceDE w:val="0"/>
        <w:autoSpaceDN w:val="0"/>
        <w:adjustRightInd w:val="0"/>
        <w:spacing w:after="0"/>
        <w:ind w:left="-426" w:firstLine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"Развитие культуры в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районе на 20</w:t>
      </w:r>
      <w:r w:rsidR="00D915CF">
        <w:rPr>
          <w:rFonts w:ascii="Times New Roman" w:hAnsi="Times New Roman"/>
          <w:b/>
          <w:sz w:val="24"/>
          <w:szCs w:val="24"/>
          <w:lang w:eastAsia="ru-RU"/>
        </w:rPr>
        <w:t>20-2022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гг."</w:t>
      </w:r>
    </w:p>
    <w:p w:rsidR="007D013E" w:rsidRPr="001C6EDA" w:rsidRDefault="006563A1" w:rsidP="00A73423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рограмма направлена на с</w:t>
      </w:r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охранение и развитие традиционной народной культуры, любительского художественного творчества, создание благоприятной культурной среды для воспитания и развития личности, формирование у жителей позитивных ценностей, обеспечение культурного обслуживания населения с учетом культурных интересов и потребностей различных социально-возрастных групп, создание условий для культурно-творческой деятельности, эстетического и художественного воспитания населения, сохранения и пропаганды культурно-исторического наследия, обеспечения доступности культуры для жителей 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района. </w:t>
      </w:r>
    </w:p>
    <w:p w:rsidR="007D013E" w:rsidRPr="001C6EDA" w:rsidRDefault="007D013E" w:rsidP="00A73423">
      <w:pPr>
        <w:autoSpaceDE w:val="0"/>
        <w:autoSpaceDN w:val="0"/>
        <w:adjustRightInd w:val="0"/>
        <w:spacing w:after="0"/>
        <w:ind w:left="-426" w:firstLine="426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Ресурсное </w:t>
      </w:r>
      <w:proofErr w:type="gramStart"/>
      <w:r w:rsidRPr="001C6EDA">
        <w:rPr>
          <w:rFonts w:ascii="Times New Roman" w:hAnsi="Times New Roman"/>
          <w:sz w:val="24"/>
          <w:szCs w:val="24"/>
        </w:rPr>
        <w:t>обеспечение</w:t>
      </w:r>
      <w:r w:rsidR="006563A1">
        <w:rPr>
          <w:rFonts w:ascii="Times New Roman" w:hAnsi="Times New Roman"/>
          <w:sz w:val="24"/>
          <w:szCs w:val="24"/>
        </w:rPr>
        <w:t>: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  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(тыс.руб.)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386"/>
        <w:gridCol w:w="1010"/>
        <w:gridCol w:w="991"/>
        <w:gridCol w:w="976"/>
      </w:tblGrid>
      <w:tr w:rsidR="007D013E" w:rsidRPr="001C6EDA" w:rsidTr="000E626F">
        <w:trPr>
          <w:trHeight w:val="524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</w:p>
          <w:p w:rsidR="007D013E" w:rsidRPr="006563A1" w:rsidRDefault="007D013E" w:rsidP="009977C6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20</w:t>
            </w:r>
            <w:r w:rsidR="009977C6">
              <w:rPr>
                <w:rFonts w:ascii="Times New Roman" w:hAnsi="Times New Roman"/>
                <w:bCs/>
                <w:lang w:eastAsia="ru-RU"/>
              </w:rPr>
              <w:t>20</w:t>
            </w:r>
            <w:r w:rsidRPr="006563A1">
              <w:rPr>
                <w:rFonts w:ascii="Times New Roman" w:hAnsi="Times New Roman"/>
                <w:bCs/>
                <w:lang w:eastAsia="ru-RU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6563A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</w:p>
          <w:p w:rsidR="007D013E" w:rsidRPr="006563A1" w:rsidRDefault="007D013E" w:rsidP="009977C6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202</w:t>
            </w:r>
            <w:r w:rsidR="009977C6">
              <w:rPr>
                <w:rFonts w:ascii="Times New Roman" w:hAnsi="Times New Roman"/>
                <w:bCs/>
                <w:lang w:eastAsia="ru-RU"/>
              </w:rPr>
              <w:t>1</w:t>
            </w:r>
            <w:r w:rsidRPr="006563A1">
              <w:rPr>
                <w:rFonts w:ascii="Times New Roman" w:hAnsi="Times New Roman"/>
                <w:bCs/>
                <w:lang w:eastAsia="ru-RU"/>
              </w:rPr>
              <w:t xml:space="preserve">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6563A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</w:p>
          <w:p w:rsidR="007D013E" w:rsidRPr="006563A1" w:rsidRDefault="009977C6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2022</w:t>
            </w:r>
            <w:r w:rsidR="007D013E" w:rsidRPr="006563A1">
              <w:rPr>
                <w:rFonts w:ascii="Times New Roman" w:hAnsi="Times New Roman"/>
                <w:bCs/>
                <w:lang w:eastAsia="ru-RU"/>
              </w:rPr>
              <w:t xml:space="preserve"> год</w:t>
            </w:r>
          </w:p>
        </w:tc>
      </w:tr>
      <w:tr w:rsidR="007D013E" w:rsidRPr="001C6EDA" w:rsidTr="007D013E">
        <w:trPr>
          <w:trHeight w:val="62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9977C6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563A1">
              <w:rPr>
                <w:rFonts w:ascii="Times New Roman" w:hAnsi="Times New Roman"/>
                <w:b/>
                <w:bCs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6563A1">
              <w:rPr>
                <w:rFonts w:ascii="Times New Roman" w:hAnsi="Times New Roman"/>
                <w:b/>
                <w:bCs/>
                <w:lang w:eastAsia="ru-RU"/>
              </w:rPr>
              <w:t>Заларинском</w:t>
            </w:r>
            <w:proofErr w:type="spellEnd"/>
            <w:r w:rsidRPr="006563A1">
              <w:rPr>
                <w:rFonts w:ascii="Times New Roman" w:hAnsi="Times New Roman"/>
                <w:b/>
                <w:bCs/>
                <w:lang w:eastAsia="ru-RU"/>
              </w:rPr>
              <w:t xml:space="preserve"> районе на 20</w:t>
            </w:r>
            <w:r w:rsidR="009977C6">
              <w:rPr>
                <w:rFonts w:ascii="Times New Roman" w:hAnsi="Times New Roman"/>
                <w:b/>
                <w:bCs/>
                <w:lang w:eastAsia="ru-RU"/>
              </w:rPr>
              <w:t>20</w:t>
            </w:r>
            <w:r w:rsidRPr="006563A1">
              <w:rPr>
                <w:rFonts w:ascii="Times New Roman" w:hAnsi="Times New Roman"/>
                <w:b/>
                <w:bCs/>
                <w:lang w:eastAsia="ru-RU"/>
              </w:rPr>
              <w:t>-202</w:t>
            </w:r>
            <w:r w:rsidR="009977C6"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 w:rsidRPr="006563A1">
              <w:rPr>
                <w:rFonts w:ascii="Times New Roman" w:hAnsi="Times New Roman"/>
                <w:b/>
                <w:bCs/>
                <w:lang w:eastAsia="ru-RU"/>
              </w:rPr>
              <w:t xml:space="preserve"> гг."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2A1918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61209,1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58032,0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59032,0</w:t>
            </w:r>
          </w:p>
        </w:tc>
      </w:tr>
      <w:tr w:rsidR="007D013E" w:rsidRPr="001C6EDA" w:rsidTr="007D013E">
        <w:trPr>
          <w:trHeight w:val="26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в том числе: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7D013E" w:rsidRPr="001C6EDA" w:rsidTr="007D013E">
        <w:trPr>
          <w:trHeight w:val="50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8E4BDD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"Развитие муниципального казенного учреждения Комитет по культуре администрации муниципального образования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район" на 20</w:t>
            </w:r>
            <w:r w:rsidR="008E4BDD">
              <w:rPr>
                <w:rFonts w:ascii="Times New Roman" w:hAnsi="Times New Roman"/>
                <w:bCs/>
                <w:lang w:eastAsia="ru-RU"/>
              </w:rPr>
              <w:t>20</w:t>
            </w:r>
            <w:r w:rsidRPr="006563A1">
              <w:rPr>
                <w:rFonts w:ascii="Times New Roman" w:hAnsi="Times New Roman"/>
                <w:bCs/>
                <w:lang w:eastAsia="ru-RU"/>
              </w:rPr>
              <w:t>-202</w:t>
            </w:r>
            <w:r w:rsidR="008E4BDD">
              <w:rPr>
                <w:rFonts w:ascii="Times New Roman" w:hAnsi="Times New Roman"/>
                <w:bCs/>
                <w:lang w:eastAsia="ru-RU"/>
              </w:rPr>
              <w:t>2</w:t>
            </w:r>
            <w:r w:rsidRPr="006563A1">
              <w:rPr>
                <w:rFonts w:ascii="Times New Roman" w:hAnsi="Times New Roman"/>
                <w:bCs/>
                <w:lang w:eastAsia="ru-RU"/>
              </w:rPr>
              <w:t>гг."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11517,0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11517,0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11517,0</w:t>
            </w:r>
          </w:p>
        </w:tc>
      </w:tr>
      <w:tr w:rsidR="007D013E" w:rsidRPr="001C6EDA" w:rsidTr="007D013E">
        <w:trPr>
          <w:trHeight w:val="55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8E4BDD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 xml:space="preserve">Подпрограмма " Развитие 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межпоселенческого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муниципального бюджетного учр</w:t>
            </w:r>
            <w:r w:rsidR="008E4BDD">
              <w:rPr>
                <w:rFonts w:ascii="Times New Roman" w:hAnsi="Times New Roman"/>
                <w:bCs/>
                <w:lang w:eastAsia="ru-RU"/>
              </w:rPr>
              <w:t>еждения культуры "Родник" на 2020</w:t>
            </w:r>
            <w:r w:rsidRPr="006563A1">
              <w:rPr>
                <w:rFonts w:ascii="Times New Roman" w:hAnsi="Times New Roman"/>
                <w:bCs/>
                <w:lang w:eastAsia="ru-RU"/>
              </w:rPr>
              <w:t>-202</w:t>
            </w:r>
            <w:r w:rsidR="008E4BDD">
              <w:rPr>
                <w:rFonts w:ascii="Times New Roman" w:hAnsi="Times New Roman"/>
                <w:bCs/>
                <w:lang w:eastAsia="ru-RU"/>
              </w:rPr>
              <w:t>2</w:t>
            </w:r>
            <w:r w:rsidRPr="006563A1">
              <w:rPr>
                <w:rFonts w:ascii="Times New Roman" w:hAnsi="Times New Roman"/>
                <w:bCs/>
                <w:lang w:eastAsia="ru-RU"/>
              </w:rPr>
              <w:t>гг."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15861,0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14961,0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14861,0</w:t>
            </w:r>
          </w:p>
        </w:tc>
      </w:tr>
      <w:tr w:rsidR="007D013E" w:rsidRPr="001C6EDA" w:rsidTr="007D013E">
        <w:trPr>
          <w:trHeight w:val="54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8E4BDD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"Развитие муниципального бюджетного учреждения культуры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Заларинская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ЦБС" на 20</w:t>
            </w:r>
            <w:r w:rsidR="008E4BDD">
              <w:rPr>
                <w:rFonts w:ascii="Times New Roman" w:hAnsi="Times New Roman"/>
                <w:bCs/>
                <w:lang w:eastAsia="ru-RU"/>
              </w:rPr>
              <w:t>20</w:t>
            </w:r>
            <w:r w:rsidRPr="006563A1">
              <w:rPr>
                <w:rFonts w:ascii="Times New Roman" w:hAnsi="Times New Roman"/>
                <w:bCs/>
                <w:lang w:eastAsia="ru-RU"/>
              </w:rPr>
              <w:t>-202</w:t>
            </w:r>
            <w:r w:rsidR="008E4BDD">
              <w:rPr>
                <w:rFonts w:ascii="Times New Roman" w:hAnsi="Times New Roman"/>
                <w:bCs/>
                <w:lang w:eastAsia="ru-RU"/>
              </w:rPr>
              <w:t>2</w:t>
            </w:r>
            <w:r w:rsidRPr="006563A1">
              <w:rPr>
                <w:rFonts w:ascii="Times New Roman" w:hAnsi="Times New Roman"/>
                <w:bCs/>
                <w:lang w:eastAsia="ru-RU"/>
              </w:rPr>
              <w:t xml:space="preserve"> гг."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11251,1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9574,0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10074,0</w:t>
            </w:r>
          </w:p>
        </w:tc>
      </w:tr>
      <w:tr w:rsidR="007D013E" w:rsidRPr="001C6EDA" w:rsidTr="007D013E">
        <w:trPr>
          <w:trHeight w:val="571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8E4BDD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 Развитие муниципального бюджетного учреждения культуры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районный краеведческий музей" на 20</w:t>
            </w:r>
            <w:r w:rsidR="008E4BDD">
              <w:rPr>
                <w:rFonts w:ascii="Times New Roman" w:hAnsi="Times New Roman"/>
                <w:bCs/>
                <w:lang w:eastAsia="ru-RU"/>
              </w:rPr>
              <w:t>20</w:t>
            </w:r>
            <w:r w:rsidRPr="006563A1">
              <w:rPr>
                <w:rFonts w:ascii="Times New Roman" w:hAnsi="Times New Roman"/>
                <w:bCs/>
                <w:lang w:eastAsia="ru-RU"/>
              </w:rPr>
              <w:t>-202</w:t>
            </w:r>
            <w:r w:rsidR="008E4BDD">
              <w:rPr>
                <w:rFonts w:ascii="Times New Roman" w:hAnsi="Times New Roman"/>
                <w:bCs/>
                <w:lang w:eastAsia="ru-RU"/>
              </w:rPr>
              <w:t>2</w:t>
            </w:r>
            <w:r w:rsidRPr="006563A1">
              <w:rPr>
                <w:rFonts w:ascii="Times New Roman" w:hAnsi="Times New Roman"/>
                <w:bCs/>
                <w:lang w:eastAsia="ru-RU"/>
              </w:rPr>
              <w:t>гг."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3652,0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3652,0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3652,0</w:t>
            </w:r>
          </w:p>
        </w:tc>
      </w:tr>
      <w:tr w:rsidR="007D013E" w:rsidRPr="001C6EDA" w:rsidTr="007D013E">
        <w:trPr>
          <w:trHeight w:val="40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 Развитие муниципального бюджетного образовательного учреждения "Детская школа искусств"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10808,0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10808,0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10808,0</w:t>
            </w:r>
          </w:p>
        </w:tc>
      </w:tr>
      <w:tr w:rsidR="007D013E" w:rsidRPr="001C6EDA" w:rsidTr="007D013E">
        <w:trPr>
          <w:trHeight w:val="546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 Развитие муниципального бюджетного образовательного учреждения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Тыретская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детская музыкальная школа"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8040,0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8040,0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8040,0</w:t>
            </w:r>
          </w:p>
        </w:tc>
      </w:tr>
      <w:tr w:rsidR="007D013E" w:rsidRPr="001C6EDA" w:rsidTr="007D013E">
        <w:trPr>
          <w:trHeight w:val="56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"Развитие туризма на территории муниципального образования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район"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2A1918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80</w:t>
            </w:r>
          </w:p>
        </w:tc>
      </w:tr>
    </w:tbl>
    <w:p w:rsidR="006563A1" w:rsidRDefault="006563A1" w:rsidP="007D0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013E" w:rsidRPr="001C6EDA" w:rsidRDefault="007D013E" w:rsidP="00A7342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Программа в своем составе имеет 7 подпрограмм:</w:t>
      </w:r>
    </w:p>
    <w:p w:rsidR="007D013E" w:rsidRPr="00DF52EE" w:rsidRDefault="007D013E" w:rsidP="00A73423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>Подпрограмма "Развитие муниципального казенного учреждения Комитет по культуре администрации муниципального образования "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район" на 20</w:t>
      </w:r>
      <w:r w:rsidR="00FA7D73">
        <w:rPr>
          <w:rFonts w:ascii="Times New Roman" w:hAnsi="Times New Roman"/>
          <w:i/>
          <w:sz w:val="24"/>
          <w:szCs w:val="24"/>
          <w:lang w:eastAsia="ru-RU"/>
        </w:rPr>
        <w:t>20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FA7D73"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гг."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предназначена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для обеспечения конституционных гарантий доступности качественных культурных услуг и свободной культурной деятельности граждан, сохранение и развитие культурного потенциала при его эффективном и рациональном использовании. Ресурсное обеспечение реализации </w:t>
      </w:r>
      <w:proofErr w:type="gramStart"/>
      <w:r w:rsidRPr="00DF52EE">
        <w:rPr>
          <w:rFonts w:ascii="Times New Roman" w:hAnsi="Times New Roman"/>
          <w:sz w:val="24"/>
          <w:szCs w:val="24"/>
          <w:lang w:eastAsia="ru-RU"/>
        </w:rPr>
        <w:t>подпрограммы :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  20</w:t>
      </w:r>
      <w:r w:rsidR="00372528">
        <w:rPr>
          <w:rFonts w:ascii="Times New Roman" w:hAnsi="Times New Roman"/>
          <w:sz w:val="24"/>
          <w:szCs w:val="24"/>
          <w:lang w:eastAsia="ru-RU"/>
        </w:rPr>
        <w:t>20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372528">
        <w:rPr>
          <w:rFonts w:ascii="Times New Roman" w:hAnsi="Times New Roman"/>
          <w:sz w:val="24"/>
          <w:szCs w:val="24"/>
          <w:lang w:eastAsia="ru-RU"/>
        </w:rPr>
        <w:t>11517,0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372528">
        <w:rPr>
          <w:rFonts w:ascii="Times New Roman" w:hAnsi="Times New Roman"/>
          <w:sz w:val="24"/>
          <w:szCs w:val="24"/>
          <w:lang w:eastAsia="ru-RU"/>
        </w:rPr>
        <w:t>1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72528">
        <w:rPr>
          <w:rFonts w:ascii="Times New Roman" w:hAnsi="Times New Roman"/>
          <w:sz w:val="24"/>
          <w:szCs w:val="24"/>
          <w:lang w:eastAsia="ru-RU"/>
        </w:rPr>
        <w:t>11517,0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 w:rsidR="00372528">
        <w:rPr>
          <w:rFonts w:ascii="Times New Roman" w:hAnsi="Times New Roman"/>
          <w:sz w:val="24"/>
          <w:szCs w:val="24"/>
          <w:lang w:eastAsia="ru-RU"/>
        </w:rPr>
        <w:t>2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72528">
        <w:rPr>
          <w:rFonts w:ascii="Times New Roman" w:hAnsi="Times New Roman"/>
          <w:sz w:val="24"/>
          <w:szCs w:val="24"/>
          <w:lang w:eastAsia="ru-RU"/>
        </w:rPr>
        <w:t>11517,0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DF52EE" w:rsidRDefault="007D013E" w:rsidP="00A73423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" Развитие 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межпоселенческого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муниципального бюджетного учреждения культуры "Родник" на 20</w:t>
      </w:r>
      <w:r w:rsidR="0035496C">
        <w:rPr>
          <w:rFonts w:ascii="Times New Roman" w:hAnsi="Times New Roman"/>
          <w:i/>
          <w:sz w:val="24"/>
          <w:szCs w:val="24"/>
          <w:lang w:eastAsia="ru-RU"/>
        </w:rPr>
        <w:t>20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35496C"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гг."</w:t>
      </w:r>
      <w:r w:rsidRPr="00DF52EE">
        <w:rPr>
          <w:rFonts w:ascii="Times New Roman" w:hAnsi="Times New Roman"/>
          <w:sz w:val="24"/>
          <w:szCs w:val="24"/>
        </w:rPr>
        <w:t xml:space="preserve"> направлена на создание комфортных условий для отдыха и развлечений, для различных категорий населения, открытие доступа  к интересным культурным программам.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подпрограммы :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="0035496C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5F6B79">
        <w:rPr>
          <w:rFonts w:ascii="Times New Roman" w:hAnsi="Times New Roman"/>
          <w:sz w:val="24"/>
          <w:szCs w:val="24"/>
          <w:lang w:eastAsia="ru-RU"/>
        </w:rPr>
        <w:t>15861,0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 руб.; 202</w:t>
      </w:r>
      <w:r w:rsidR="0035496C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 год-</w:t>
      </w:r>
      <w:r w:rsidR="005F6B79">
        <w:rPr>
          <w:rFonts w:ascii="Times New Roman" w:hAnsi="Times New Roman"/>
          <w:sz w:val="24"/>
          <w:szCs w:val="24"/>
          <w:lang w:eastAsia="ru-RU"/>
        </w:rPr>
        <w:t>14961,0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 w:rsidR="0035496C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F6B79">
        <w:rPr>
          <w:rFonts w:ascii="Times New Roman" w:hAnsi="Times New Roman"/>
          <w:sz w:val="24"/>
          <w:szCs w:val="24"/>
          <w:lang w:eastAsia="ru-RU"/>
        </w:rPr>
        <w:t>14861,0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 руб.</w:t>
      </w:r>
    </w:p>
    <w:p w:rsidR="007D013E" w:rsidRPr="00DF52EE" w:rsidRDefault="007D013E" w:rsidP="00A73423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</w:rPr>
        <w:t>Подпрограмма "Развитие муниципального бюджетного учреждения культуры "</w:t>
      </w:r>
      <w:proofErr w:type="spellStart"/>
      <w:r w:rsidRPr="00DF52EE">
        <w:rPr>
          <w:rFonts w:ascii="Times New Roman" w:hAnsi="Times New Roman"/>
          <w:i/>
          <w:sz w:val="24"/>
          <w:szCs w:val="24"/>
        </w:rPr>
        <w:t>Заларинская</w:t>
      </w:r>
      <w:proofErr w:type="spellEnd"/>
      <w:r w:rsidRPr="00DF52EE">
        <w:rPr>
          <w:rFonts w:ascii="Times New Roman" w:hAnsi="Times New Roman"/>
          <w:i/>
          <w:sz w:val="24"/>
          <w:szCs w:val="24"/>
        </w:rPr>
        <w:t xml:space="preserve"> ЦБС" на 20</w:t>
      </w:r>
      <w:r w:rsidR="00195FC8">
        <w:rPr>
          <w:rFonts w:ascii="Times New Roman" w:hAnsi="Times New Roman"/>
          <w:i/>
          <w:sz w:val="24"/>
          <w:szCs w:val="24"/>
        </w:rPr>
        <w:t>20</w:t>
      </w:r>
      <w:r w:rsidRPr="00DF52EE">
        <w:rPr>
          <w:rFonts w:ascii="Times New Roman" w:hAnsi="Times New Roman"/>
          <w:i/>
          <w:sz w:val="24"/>
          <w:szCs w:val="24"/>
        </w:rPr>
        <w:t>-202</w:t>
      </w:r>
      <w:r w:rsidR="00195FC8">
        <w:rPr>
          <w:rFonts w:ascii="Times New Roman" w:hAnsi="Times New Roman"/>
          <w:i/>
          <w:sz w:val="24"/>
          <w:szCs w:val="24"/>
        </w:rPr>
        <w:t>2</w:t>
      </w:r>
      <w:r w:rsidRPr="00DF52EE">
        <w:rPr>
          <w:rFonts w:ascii="Times New Roman" w:hAnsi="Times New Roman"/>
          <w:i/>
          <w:sz w:val="24"/>
          <w:szCs w:val="24"/>
        </w:rPr>
        <w:t>гг."</w:t>
      </w:r>
      <w:r w:rsidRPr="00DF52EE">
        <w:rPr>
          <w:rFonts w:ascii="Times New Roman" w:hAnsi="Times New Roman"/>
          <w:sz w:val="24"/>
          <w:szCs w:val="24"/>
        </w:rPr>
        <w:t xml:space="preserve">  направлена на сохранение и развитие муниципальной библиотеки ее модернизации, улучшение качественного и количественного состава книжных фондов библиотеки, улучшение материально - технического обеспечения учреждения, информатизацию и </w:t>
      </w:r>
      <w:proofErr w:type="spellStart"/>
      <w:r w:rsidRPr="00DF52EE">
        <w:rPr>
          <w:rFonts w:ascii="Times New Roman" w:hAnsi="Times New Roman"/>
          <w:sz w:val="24"/>
          <w:szCs w:val="24"/>
        </w:rPr>
        <w:t>интернизацию</w:t>
      </w:r>
      <w:proofErr w:type="spellEnd"/>
      <w:r w:rsidRPr="00DF52EE">
        <w:rPr>
          <w:rFonts w:ascii="Times New Roman" w:hAnsi="Times New Roman"/>
          <w:sz w:val="24"/>
          <w:szCs w:val="24"/>
        </w:rPr>
        <w:t xml:space="preserve"> библиотечного обслуживания, предоставление населению района более качественного библиотечного обслуживания. Ресурсное обеспечение</w:t>
      </w:r>
      <w:r w:rsidRPr="00DF52EE">
        <w:rPr>
          <w:rFonts w:ascii="Times New Roman" w:hAnsi="Times New Roman"/>
          <w:sz w:val="24"/>
          <w:szCs w:val="24"/>
          <w:lang w:eastAsia="ru-RU"/>
        </w:rPr>
        <w:t>: 20</w:t>
      </w:r>
      <w:r w:rsidR="00195FC8">
        <w:rPr>
          <w:rFonts w:ascii="Times New Roman" w:hAnsi="Times New Roman"/>
          <w:sz w:val="24"/>
          <w:szCs w:val="24"/>
          <w:lang w:eastAsia="ru-RU"/>
        </w:rPr>
        <w:t>20 год- 11251,1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тыс.руб.;2021 год-</w:t>
      </w:r>
      <w:r w:rsidR="00195FC8">
        <w:rPr>
          <w:rFonts w:ascii="Times New Roman" w:hAnsi="Times New Roman"/>
          <w:sz w:val="24"/>
          <w:szCs w:val="24"/>
          <w:lang w:eastAsia="ru-RU"/>
        </w:rPr>
        <w:t>9574,0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тыс.руб.;2022 год-</w:t>
      </w:r>
      <w:r w:rsidR="00195FC8">
        <w:rPr>
          <w:rFonts w:ascii="Times New Roman" w:hAnsi="Times New Roman"/>
          <w:sz w:val="24"/>
          <w:szCs w:val="24"/>
          <w:lang w:eastAsia="ru-RU"/>
        </w:rPr>
        <w:t>10074,0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DF52EE" w:rsidRDefault="007D013E" w:rsidP="00A73423">
      <w:pPr>
        <w:numPr>
          <w:ilvl w:val="0"/>
          <w:numId w:val="36"/>
        </w:num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 Развитие муниципального бюджетного учреждения культуры "</w:t>
      </w:r>
      <w:proofErr w:type="spellStart"/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Заларинскийрайоннный</w:t>
      </w:r>
      <w:proofErr w:type="spellEnd"/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краеведческий музей" на 20</w:t>
      </w:r>
      <w:r w:rsidR="00764B5D">
        <w:rPr>
          <w:rFonts w:ascii="Times New Roman" w:hAnsi="Times New Roman"/>
          <w:bCs/>
          <w:i/>
          <w:sz w:val="24"/>
          <w:szCs w:val="24"/>
          <w:lang w:eastAsia="ru-RU"/>
        </w:rPr>
        <w:t>20</w:t>
      </w: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-202</w:t>
      </w:r>
      <w:r w:rsidR="00764B5D">
        <w:rPr>
          <w:rFonts w:ascii="Times New Roman" w:hAnsi="Times New Roman"/>
          <w:bCs/>
          <w:i/>
          <w:sz w:val="24"/>
          <w:szCs w:val="24"/>
          <w:lang w:eastAsia="ru-RU"/>
        </w:rPr>
        <w:t>2</w:t>
      </w: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гг."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направлена на воспитание подрастающей 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молодежи на военно-патриотических традициях отцов и дедов, развитию музейного и событийного туризма в районе, самообразование в части музееведения, музейной педагогики, музейного и событийного туризма путем посещения курсов, семинаров, </w:t>
      </w:r>
      <w:proofErr w:type="gramStart"/>
      <w:r w:rsidRPr="00DF52EE">
        <w:rPr>
          <w:rFonts w:ascii="Times New Roman" w:hAnsi="Times New Roman"/>
          <w:bCs/>
          <w:sz w:val="24"/>
          <w:szCs w:val="24"/>
          <w:lang w:eastAsia="ru-RU"/>
        </w:rPr>
        <w:t>методистами  ИОКМ</w:t>
      </w:r>
      <w:proofErr w:type="gramEnd"/>
      <w:r w:rsidRPr="00DF52EE">
        <w:rPr>
          <w:rFonts w:ascii="Times New Roman" w:hAnsi="Times New Roman"/>
          <w:bCs/>
          <w:sz w:val="24"/>
          <w:szCs w:val="24"/>
          <w:lang w:eastAsia="ru-RU"/>
        </w:rPr>
        <w:t>, обменом опытом с другими музеями.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764B5D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764B5D">
        <w:rPr>
          <w:rFonts w:ascii="Times New Roman" w:hAnsi="Times New Roman"/>
          <w:sz w:val="24"/>
          <w:szCs w:val="24"/>
          <w:lang w:eastAsia="ru-RU"/>
        </w:rPr>
        <w:t>3652,0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 xml:space="preserve">руб. </w:t>
      </w:r>
      <w:r w:rsidR="00DF52EE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764B5D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64B5D">
        <w:rPr>
          <w:rFonts w:ascii="Times New Roman" w:hAnsi="Times New Roman"/>
          <w:sz w:val="24"/>
          <w:szCs w:val="24"/>
          <w:lang w:eastAsia="ru-RU"/>
        </w:rPr>
        <w:t>3652,0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64B5D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64B5D">
        <w:rPr>
          <w:rFonts w:ascii="Times New Roman" w:hAnsi="Times New Roman"/>
          <w:sz w:val="24"/>
          <w:szCs w:val="24"/>
          <w:lang w:eastAsia="ru-RU"/>
        </w:rPr>
        <w:t>3652,0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 руб.</w:t>
      </w:r>
    </w:p>
    <w:p w:rsidR="007D013E" w:rsidRPr="00DF52EE" w:rsidRDefault="007D013E" w:rsidP="00A73423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 Развитие муниципального бюджетного образовательного учреждения "Детская школа искусств"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 направлена на развитие мотивации личности к познанию и творчеству путем реализации дополнительных образовательных программ и услуг в интересах личности, общества, государства в сфере изобразительного, музыкального, эстетического и фольклорного искусства.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 реализации подпрограммы: 20</w:t>
      </w:r>
      <w:r w:rsidR="00CC1CA0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proofErr w:type="gramStart"/>
      <w:r w:rsidR="00CC1CA0">
        <w:rPr>
          <w:rFonts w:ascii="Times New Roman" w:hAnsi="Times New Roman"/>
          <w:sz w:val="24"/>
          <w:szCs w:val="24"/>
          <w:lang w:eastAsia="ru-RU"/>
        </w:rPr>
        <w:t>10808,0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; 202</w:t>
      </w:r>
      <w:r w:rsidR="00CC1CA0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C1CA0">
        <w:rPr>
          <w:rFonts w:ascii="Times New Roman" w:hAnsi="Times New Roman"/>
          <w:sz w:val="24"/>
          <w:szCs w:val="24"/>
          <w:lang w:eastAsia="ru-RU"/>
        </w:rPr>
        <w:t>10808,0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C1CA0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C1CA0">
        <w:rPr>
          <w:rFonts w:ascii="Times New Roman" w:hAnsi="Times New Roman"/>
          <w:sz w:val="24"/>
          <w:szCs w:val="24"/>
          <w:lang w:eastAsia="ru-RU"/>
        </w:rPr>
        <w:t>10808,0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DF52EE" w:rsidRDefault="007D013E" w:rsidP="00A73423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</w:rPr>
        <w:t>Подпрограмма " Развитие муниципального бюджетного образовательного учреждения "</w:t>
      </w:r>
      <w:proofErr w:type="spellStart"/>
      <w:r w:rsidRPr="00DF52EE">
        <w:rPr>
          <w:rFonts w:ascii="Times New Roman" w:hAnsi="Times New Roman"/>
          <w:i/>
          <w:sz w:val="24"/>
          <w:szCs w:val="24"/>
        </w:rPr>
        <w:t>Тыретская</w:t>
      </w:r>
      <w:proofErr w:type="spellEnd"/>
      <w:r w:rsidRPr="00DF52EE">
        <w:rPr>
          <w:rFonts w:ascii="Times New Roman" w:hAnsi="Times New Roman"/>
          <w:i/>
          <w:sz w:val="24"/>
          <w:szCs w:val="24"/>
        </w:rPr>
        <w:t xml:space="preserve"> детская музыкальная </w:t>
      </w:r>
      <w:proofErr w:type="spellStart"/>
      <w:r w:rsidRPr="00DF52EE">
        <w:rPr>
          <w:rFonts w:ascii="Times New Roman" w:hAnsi="Times New Roman"/>
          <w:i/>
          <w:sz w:val="24"/>
          <w:szCs w:val="24"/>
        </w:rPr>
        <w:t>школа"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t>направлена</w:t>
      </w:r>
      <w:proofErr w:type="spellEnd"/>
      <w:r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  на создание условий для творческого развития детей, их самореализации и профессионального самоопределения, пропаганду культуры, искусства с помощью создания детских и юношеских концертных коллективов (хоровых, эстрадных и инструментальных ансамблей) и организации их концертной деятельности, </w:t>
      </w:r>
      <w:r w:rsidRPr="00DF52EE">
        <w:rPr>
          <w:sz w:val="24"/>
          <w:szCs w:val="24"/>
        </w:rPr>
        <w:t>п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ривлечение внимания общественности к проблемам детского эстетического и художественного воспитания. </w:t>
      </w:r>
      <w:r w:rsidRPr="00DF52EE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D8170C">
        <w:rPr>
          <w:rFonts w:ascii="Times New Roman" w:hAnsi="Times New Roman"/>
          <w:sz w:val="24"/>
          <w:szCs w:val="24"/>
          <w:lang w:eastAsia="ru-RU"/>
        </w:rPr>
        <w:t>20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D8170C">
        <w:rPr>
          <w:rFonts w:ascii="Times New Roman" w:hAnsi="Times New Roman"/>
          <w:sz w:val="24"/>
          <w:szCs w:val="24"/>
          <w:lang w:eastAsia="ru-RU"/>
        </w:rPr>
        <w:t>8040,0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D8170C">
        <w:rPr>
          <w:rFonts w:ascii="Times New Roman" w:hAnsi="Times New Roman"/>
          <w:sz w:val="24"/>
          <w:szCs w:val="24"/>
          <w:lang w:eastAsia="ru-RU"/>
        </w:rPr>
        <w:t>1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D8170C">
        <w:rPr>
          <w:rFonts w:ascii="Times New Roman" w:hAnsi="Times New Roman"/>
          <w:sz w:val="24"/>
          <w:szCs w:val="24"/>
          <w:lang w:eastAsia="ru-RU"/>
        </w:rPr>
        <w:t>8040,0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D8170C">
        <w:rPr>
          <w:rFonts w:ascii="Times New Roman" w:hAnsi="Times New Roman"/>
          <w:sz w:val="24"/>
          <w:szCs w:val="24"/>
          <w:lang w:eastAsia="ru-RU"/>
        </w:rPr>
        <w:t>2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D8170C">
        <w:rPr>
          <w:rFonts w:ascii="Times New Roman" w:hAnsi="Times New Roman"/>
          <w:sz w:val="24"/>
          <w:szCs w:val="24"/>
          <w:lang w:eastAsia="ru-RU"/>
        </w:rPr>
        <w:t>8040,0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DF52EE" w:rsidRDefault="007D013E" w:rsidP="00A73423">
      <w:pPr>
        <w:numPr>
          <w:ilvl w:val="0"/>
          <w:numId w:val="36"/>
        </w:num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>Подпрограмма "Развитие туризма на территории муниципального образования "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район"</w:t>
      </w:r>
      <w:r w:rsidRPr="00DF52EE">
        <w:rPr>
          <w:rFonts w:ascii="Times New Roman" w:hAnsi="Times New Roman"/>
          <w:bCs/>
          <w:sz w:val="24"/>
          <w:szCs w:val="24"/>
        </w:rPr>
        <w:t xml:space="preserve"> направлена на создание и повышение качества  туристических услуг, повышение уровня туристического потенциала на территории муниципального  образования «</w:t>
      </w:r>
      <w:proofErr w:type="spellStart"/>
      <w:r w:rsidRPr="00DF52EE">
        <w:rPr>
          <w:rFonts w:ascii="Times New Roman" w:hAnsi="Times New Roman"/>
          <w:bCs/>
          <w:sz w:val="24"/>
          <w:szCs w:val="24"/>
        </w:rPr>
        <w:t>Заларинский</w:t>
      </w:r>
      <w:proofErr w:type="spellEnd"/>
      <w:r w:rsidRPr="00DF52EE">
        <w:rPr>
          <w:rFonts w:ascii="Times New Roman" w:hAnsi="Times New Roman"/>
          <w:bCs/>
          <w:sz w:val="24"/>
          <w:szCs w:val="24"/>
        </w:rPr>
        <w:t xml:space="preserve"> район», формирование условий для привлечения инвестиций в  сферу туризма. Ресурсное </w:t>
      </w:r>
      <w:proofErr w:type="gramStart"/>
      <w:r w:rsidRPr="00DF52EE">
        <w:rPr>
          <w:rFonts w:ascii="Times New Roman" w:hAnsi="Times New Roman"/>
          <w:bCs/>
          <w:sz w:val="24"/>
          <w:szCs w:val="24"/>
        </w:rPr>
        <w:t xml:space="preserve">обеспечение </w:t>
      </w:r>
      <w:r w:rsidRPr="00DF52EE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="006448BF">
        <w:rPr>
          <w:rFonts w:ascii="Times New Roman" w:hAnsi="Times New Roman"/>
          <w:sz w:val="24"/>
          <w:szCs w:val="24"/>
          <w:lang w:eastAsia="ru-RU"/>
        </w:rPr>
        <w:t>20 год- 8</w:t>
      </w:r>
      <w:r w:rsidRPr="00DF52EE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6448BF">
        <w:rPr>
          <w:rFonts w:ascii="Times New Roman" w:hAnsi="Times New Roman"/>
          <w:sz w:val="24"/>
          <w:szCs w:val="24"/>
          <w:lang w:eastAsia="ru-RU"/>
        </w:rPr>
        <w:t>1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6448BF">
        <w:rPr>
          <w:rFonts w:ascii="Times New Roman" w:hAnsi="Times New Roman"/>
          <w:sz w:val="24"/>
          <w:szCs w:val="24"/>
          <w:lang w:eastAsia="ru-RU"/>
        </w:rPr>
        <w:t>8</w:t>
      </w:r>
      <w:r w:rsidRPr="00DF52EE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6448BF">
        <w:rPr>
          <w:rFonts w:ascii="Times New Roman" w:hAnsi="Times New Roman"/>
          <w:sz w:val="24"/>
          <w:szCs w:val="24"/>
          <w:lang w:eastAsia="ru-RU"/>
        </w:rPr>
        <w:t>2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6448BF">
        <w:rPr>
          <w:rFonts w:ascii="Times New Roman" w:hAnsi="Times New Roman"/>
          <w:sz w:val="24"/>
          <w:szCs w:val="24"/>
          <w:lang w:eastAsia="ru-RU"/>
        </w:rPr>
        <w:t>8</w:t>
      </w:r>
      <w:r w:rsidRPr="00DF52EE">
        <w:rPr>
          <w:rFonts w:ascii="Times New Roman" w:hAnsi="Times New Roman"/>
          <w:sz w:val="24"/>
          <w:szCs w:val="24"/>
          <w:lang w:eastAsia="ru-RU"/>
        </w:rPr>
        <w:t>0,0 тыс.руб.</w:t>
      </w:r>
    </w:p>
    <w:p w:rsidR="000C6D19" w:rsidRDefault="000C6D19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7D013E" w:rsidRPr="001C6EDA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районе на 20</w:t>
      </w:r>
      <w:r w:rsidR="005D412E">
        <w:rPr>
          <w:rFonts w:ascii="Times New Roman" w:hAnsi="Times New Roman"/>
          <w:b/>
          <w:sz w:val="24"/>
          <w:szCs w:val="24"/>
        </w:rPr>
        <w:t>20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5D412E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>гг. "</w:t>
      </w:r>
    </w:p>
    <w:p w:rsidR="007D013E" w:rsidRPr="001C6EDA" w:rsidRDefault="006563A1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</w:t>
      </w:r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рограмманаправлена на создание и укрепление необходимых экономических, социальных и организационных условий для развития физической культуры и спорта, и молодежной политике в муниципальном образовании «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район»,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 образования  «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район», снижение уровня социально-негативных явлений (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табакокурения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алкоголизма, наркомании) в  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Заларинском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районе, формирование установки на здоровый образ жизни у населения  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района. Имеет в своем составе 3 подпрограммы: 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1. Подпрограмма " Молодежная политика в муниципальном образовании «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 район» на 20</w:t>
      </w:r>
      <w:r w:rsidR="00A80C58">
        <w:rPr>
          <w:rFonts w:ascii="Times New Roman" w:hAnsi="Times New Roman"/>
          <w:i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A80C58"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гг."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направлена на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 образования  «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район».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A80C58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год- 7</w:t>
      </w:r>
      <w:r w:rsidR="00A80C58">
        <w:rPr>
          <w:rFonts w:ascii="Times New Roman" w:hAnsi="Times New Roman"/>
          <w:sz w:val="24"/>
          <w:szCs w:val="24"/>
          <w:lang w:eastAsia="ru-RU"/>
        </w:rPr>
        <w:t>0,0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80C58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год-7</w:t>
      </w:r>
      <w:r w:rsidR="00A80C58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>,</w:t>
      </w:r>
      <w:r w:rsidR="00A80C58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80C58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год-7</w:t>
      </w:r>
      <w:r w:rsidR="00A80C58">
        <w:rPr>
          <w:rFonts w:ascii="Times New Roman" w:hAnsi="Times New Roman"/>
          <w:sz w:val="24"/>
          <w:szCs w:val="24"/>
          <w:lang w:eastAsia="ru-RU"/>
        </w:rPr>
        <w:t>0,0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2. Подпрограмма "Развитие физической культуры и спорта в 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 районе на 20</w:t>
      </w:r>
      <w:r w:rsidR="00ED5C2D">
        <w:rPr>
          <w:rFonts w:ascii="Times New Roman" w:hAnsi="Times New Roman"/>
          <w:i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ED5C2D"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гг."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направлена на с</w:t>
      </w:r>
      <w:r w:rsidRPr="001C6EDA">
        <w:rPr>
          <w:rFonts w:ascii="Times New Roman" w:hAnsi="Times New Roman"/>
          <w:sz w:val="24"/>
          <w:szCs w:val="24"/>
        </w:rPr>
        <w:t>оздание и укрепление необходимых экономических, социальных и организационных условий для развития физической культуры и спорта в муниципальном образовании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район».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ED5C2D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D5C2D">
        <w:rPr>
          <w:rFonts w:ascii="Times New Roman" w:hAnsi="Times New Roman"/>
          <w:sz w:val="24"/>
          <w:szCs w:val="24"/>
          <w:lang w:eastAsia="ru-RU"/>
        </w:rPr>
        <w:t>13584,2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D5C2D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D5C2D">
        <w:rPr>
          <w:rFonts w:ascii="Times New Roman" w:hAnsi="Times New Roman"/>
          <w:sz w:val="24"/>
          <w:szCs w:val="24"/>
          <w:lang w:eastAsia="ru-RU"/>
        </w:rPr>
        <w:t>790,0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D5C2D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D5C2D">
        <w:rPr>
          <w:rFonts w:ascii="Times New Roman" w:hAnsi="Times New Roman"/>
          <w:sz w:val="24"/>
          <w:szCs w:val="24"/>
          <w:lang w:eastAsia="ru-RU"/>
        </w:rPr>
        <w:t>790,0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 в том числе:</w:t>
      </w:r>
    </w:p>
    <w:p w:rsidR="007D013E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 за счет средств областного</w:t>
      </w:r>
      <w:r w:rsidR="00E14C80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gramStart"/>
      <w:r w:rsidR="00E14C80">
        <w:rPr>
          <w:rFonts w:ascii="Times New Roman" w:hAnsi="Times New Roman"/>
          <w:sz w:val="24"/>
          <w:szCs w:val="24"/>
          <w:lang w:eastAsia="ru-RU"/>
        </w:rPr>
        <w:t xml:space="preserve">местного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бюджета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 субсидия на</w:t>
      </w:r>
      <w:r w:rsidR="00ED5C2D">
        <w:rPr>
          <w:rFonts w:ascii="Times New Roman" w:hAnsi="Times New Roman"/>
          <w:sz w:val="24"/>
          <w:szCs w:val="24"/>
          <w:lang w:eastAsia="ru-RU"/>
        </w:rPr>
        <w:t xml:space="preserve"> к</w:t>
      </w:r>
      <w:r w:rsidR="00ED5C2D" w:rsidRPr="00ED5C2D">
        <w:rPr>
          <w:rFonts w:ascii="Times New Roman" w:hAnsi="Times New Roman"/>
          <w:sz w:val="24"/>
          <w:szCs w:val="24"/>
          <w:lang w:eastAsia="ru-RU"/>
        </w:rPr>
        <w:t xml:space="preserve">апитальные вложения в объекты муниципальной собственности социальной </w:t>
      </w:r>
      <w:proofErr w:type="spellStart"/>
      <w:r w:rsidR="00ED5C2D" w:rsidRPr="00ED5C2D">
        <w:rPr>
          <w:rFonts w:ascii="Times New Roman" w:hAnsi="Times New Roman"/>
          <w:sz w:val="24"/>
          <w:szCs w:val="24"/>
          <w:lang w:eastAsia="ru-RU"/>
        </w:rPr>
        <w:t>инфраструктуры,в</w:t>
      </w:r>
      <w:proofErr w:type="spellEnd"/>
      <w:r w:rsidR="00ED5C2D" w:rsidRPr="00ED5C2D">
        <w:rPr>
          <w:rFonts w:ascii="Times New Roman" w:hAnsi="Times New Roman"/>
          <w:sz w:val="24"/>
          <w:szCs w:val="24"/>
          <w:lang w:eastAsia="ru-RU"/>
        </w:rPr>
        <w:t xml:space="preserve"> целях реализации мероприятий по развитию сети </w:t>
      </w:r>
      <w:proofErr w:type="spellStart"/>
      <w:r w:rsidR="00ED5C2D" w:rsidRPr="00ED5C2D">
        <w:rPr>
          <w:rFonts w:ascii="Times New Roman" w:hAnsi="Times New Roman"/>
          <w:sz w:val="24"/>
          <w:szCs w:val="24"/>
          <w:lang w:eastAsia="ru-RU"/>
        </w:rPr>
        <w:t>плосткостных</w:t>
      </w:r>
      <w:proofErr w:type="spellEnd"/>
      <w:r w:rsidR="00ED5C2D" w:rsidRPr="00ED5C2D">
        <w:rPr>
          <w:rFonts w:ascii="Times New Roman" w:hAnsi="Times New Roman"/>
          <w:sz w:val="24"/>
          <w:szCs w:val="24"/>
          <w:lang w:eastAsia="ru-RU"/>
        </w:rPr>
        <w:t xml:space="preserve"> спортивных сооружений в сельской местности на 2020 год.</w:t>
      </w:r>
      <w:r w:rsidR="00ED5C2D">
        <w:rPr>
          <w:rFonts w:ascii="Times New Roman" w:hAnsi="Times New Roman"/>
          <w:sz w:val="24"/>
          <w:szCs w:val="24"/>
          <w:lang w:eastAsia="ru-RU"/>
        </w:rPr>
        <w:t xml:space="preserve"> На 2020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3E4A41">
        <w:rPr>
          <w:rFonts w:ascii="Times New Roman" w:hAnsi="Times New Roman"/>
          <w:sz w:val="24"/>
          <w:szCs w:val="24"/>
          <w:lang w:eastAsia="ru-RU"/>
        </w:rPr>
        <w:t>12</w:t>
      </w:r>
      <w:r w:rsidR="00E14C80">
        <w:rPr>
          <w:rFonts w:ascii="Times New Roman" w:hAnsi="Times New Roman"/>
          <w:sz w:val="24"/>
          <w:szCs w:val="24"/>
          <w:lang w:eastAsia="ru-RU"/>
        </w:rPr>
        <w:t>794,2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r w:rsidR="00CA553C">
        <w:rPr>
          <w:rFonts w:ascii="Times New Roman" w:hAnsi="Times New Roman"/>
          <w:sz w:val="24"/>
          <w:szCs w:val="24"/>
          <w:lang w:eastAsia="ru-RU"/>
        </w:rPr>
        <w:t>:</w:t>
      </w:r>
    </w:p>
    <w:tbl>
      <w:tblPr>
        <w:tblW w:w="10114" w:type="dxa"/>
        <w:tblLook w:val="04A0" w:firstRow="1" w:lastRow="0" w:firstColumn="1" w:lastColumn="0" w:noHBand="0" w:noVBand="1"/>
      </w:tblPr>
      <w:tblGrid>
        <w:gridCol w:w="6803"/>
        <w:gridCol w:w="1656"/>
        <w:gridCol w:w="1655"/>
      </w:tblGrid>
      <w:tr w:rsidR="00CA553C" w:rsidRPr="00CA553C" w:rsidTr="00951557">
        <w:trPr>
          <w:trHeight w:val="335"/>
        </w:trPr>
        <w:tc>
          <w:tcPr>
            <w:tcW w:w="8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53C" w:rsidRPr="00CA553C" w:rsidRDefault="00CA553C" w:rsidP="00CA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53C" w:rsidRPr="00CA553C" w:rsidRDefault="00CA553C" w:rsidP="00CA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сумма(тыс.руб.)</w:t>
            </w:r>
          </w:p>
        </w:tc>
      </w:tr>
      <w:tr w:rsidR="00CA553C" w:rsidRPr="00CA553C" w:rsidTr="00951557">
        <w:trPr>
          <w:trHeight w:val="335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Многофункциональная площадка в д. </w:t>
            </w:r>
            <w:proofErr w:type="spell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ТагнаЗаларинского</w:t>
            </w:r>
            <w:proofErr w:type="spell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Иркутской области, 666345, Иркутская область, </w:t>
            </w:r>
            <w:proofErr w:type="spell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Тагна</w:t>
            </w:r>
            <w:proofErr w:type="spell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Дорожная, 24 б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4 037,3</w:t>
            </w:r>
          </w:p>
        </w:tc>
      </w:tr>
      <w:tr w:rsidR="00CA553C" w:rsidRPr="00CA553C" w:rsidTr="00951557">
        <w:trPr>
          <w:trHeight w:val="335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Многофункциональная площадка в д. </w:t>
            </w:r>
            <w:proofErr w:type="spell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ТагнаЗаларинского</w:t>
            </w:r>
            <w:proofErr w:type="spell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Иркутской области, 666345, Иркутская область, </w:t>
            </w:r>
            <w:proofErr w:type="spell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Тагна</w:t>
            </w:r>
            <w:proofErr w:type="spell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Дорожная, 24 б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124,9</w:t>
            </w:r>
          </w:p>
        </w:tc>
      </w:tr>
      <w:tr w:rsidR="00CA553C" w:rsidRPr="00CA553C" w:rsidTr="00951557">
        <w:trPr>
          <w:trHeight w:val="335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Многофункциональная спортивная площадка в с. </w:t>
            </w:r>
            <w:proofErr w:type="spell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БабагайЗаларинского</w:t>
            </w:r>
            <w:proofErr w:type="spell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Иркутской области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4 236,6</w:t>
            </w:r>
          </w:p>
        </w:tc>
      </w:tr>
      <w:tr w:rsidR="00CA553C" w:rsidRPr="00CA553C" w:rsidTr="00951557">
        <w:trPr>
          <w:trHeight w:val="335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Многофункциональная спортивная площадка в с. </w:t>
            </w:r>
            <w:proofErr w:type="spell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БабагайЗаларинского</w:t>
            </w:r>
            <w:proofErr w:type="spell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Иркутской области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CA553C" w:rsidRPr="00CA553C" w:rsidTr="00951557">
        <w:trPr>
          <w:trHeight w:val="335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Многофункциональная спортивная площадка в с. </w:t>
            </w:r>
            <w:proofErr w:type="spellStart"/>
            <w:proofErr w:type="gram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Веренка,Заларинского</w:t>
            </w:r>
            <w:proofErr w:type="spellEnd"/>
            <w:proofErr w:type="gram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Иркутской области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4 179,6</w:t>
            </w:r>
          </w:p>
        </w:tc>
      </w:tr>
      <w:tr w:rsidR="00CA553C" w:rsidRPr="00CA553C" w:rsidTr="00E14C80">
        <w:trPr>
          <w:trHeight w:val="335"/>
        </w:trPr>
        <w:tc>
          <w:tcPr>
            <w:tcW w:w="68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Многофункциональная спортивная площадка в с. </w:t>
            </w:r>
            <w:proofErr w:type="spellStart"/>
            <w:proofErr w:type="gramStart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Веренка,Заларинского</w:t>
            </w:r>
            <w:proofErr w:type="spellEnd"/>
            <w:proofErr w:type="gramEnd"/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Иркутской области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53C" w:rsidRPr="00CA553C" w:rsidRDefault="00CA553C" w:rsidP="00CA5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E14C80" w:rsidRPr="00CA553C" w:rsidTr="00951557">
        <w:trPr>
          <w:trHeight w:val="335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4C80" w:rsidRPr="00CA553C" w:rsidRDefault="00E14C80" w:rsidP="00CA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80" w:rsidRPr="00CA553C" w:rsidRDefault="00E14C80" w:rsidP="00CA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C80" w:rsidRPr="00CA553C" w:rsidRDefault="00E14C80" w:rsidP="00CA5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12794,2</w:t>
            </w:r>
          </w:p>
        </w:tc>
      </w:tr>
    </w:tbl>
    <w:p w:rsidR="00CA553C" w:rsidRPr="001C6EDA" w:rsidRDefault="00CA553C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 за счет средств местного бюджета 20</w:t>
      </w:r>
      <w:r w:rsidR="00E14C80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1212A1">
        <w:rPr>
          <w:rFonts w:ascii="Times New Roman" w:hAnsi="Times New Roman"/>
          <w:sz w:val="24"/>
          <w:szCs w:val="24"/>
          <w:lang w:eastAsia="ru-RU"/>
        </w:rPr>
        <w:t>790,0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1212A1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212A1">
        <w:rPr>
          <w:rFonts w:ascii="Times New Roman" w:hAnsi="Times New Roman"/>
          <w:sz w:val="24"/>
          <w:szCs w:val="24"/>
          <w:lang w:eastAsia="ru-RU"/>
        </w:rPr>
        <w:t>790</w:t>
      </w:r>
      <w:r w:rsidRPr="001C6EDA">
        <w:rPr>
          <w:rFonts w:ascii="Times New Roman" w:hAnsi="Times New Roman"/>
          <w:sz w:val="24"/>
          <w:szCs w:val="24"/>
          <w:lang w:eastAsia="ru-RU"/>
        </w:rPr>
        <w:t>,0 тыс.руб.;202</w:t>
      </w:r>
      <w:r w:rsidR="001212A1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212A1">
        <w:rPr>
          <w:rFonts w:ascii="Times New Roman" w:hAnsi="Times New Roman"/>
          <w:sz w:val="24"/>
          <w:szCs w:val="24"/>
          <w:lang w:eastAsia="ru-RU"/>
        </w:rPr>
        <w:t>790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,0 тыс.руб. 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3. Подпрограмма "Профилактика социально-негативных явлений (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табакокурения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>, алкоголизма, наркомании) среди насел</w:t>
      </w:r>
      <w:r w:rsidR="00692679">
        <w:rPr>
          <w:rFonts w:ascii="Times New Roman" w:hAnsi="Times New Roman"/>
          <w:i/>
          <w:sz w:val="24"/>
          <w:szCs w:val="24"/>
          <w:lang w:eastAsia="ru-RU"/>
        </w:rPr>
        <w:t xml:space="preserve">ения </w:t>
      </w:r>
      <w:proofErr w:type="spellStart"/>
      <w:r w:rsidR="00692679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="00692679">
        <w:rPr>
          <w:rFonts w:ascii="Times New Roman" w:hAnsi="Times New Roman"/>
          <w:i/>
          <w:sz w:val="24"/>
          <w:szCs w:val="24"/>
          <w:lang w:eastAsia="ru-RU"/>
        </w:rPr>
        <w:t xml:space="preserve"> района» на 2020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692679"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гг."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снижение уровня социально-негативных явлений (</w:t>
      </w:r>
      <w:proofErr w:type="spellStart"/>
      <w:r w:rsidRPr="001C6EDA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, алкоголизма, наркомании) в  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 районе, формирование установки на здоровый образ жизни у населения  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района.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обеспечение: 2019 год- </w:t>
      </w:r>
      <w:r w:rsidR="00692679">
        <w:rPr>
          <w:rFonts w:ascii="Times New Roman" w:hAnsi="Times New Roman"/>
          <w:sz w:val="24"/>
          <w:szCs w:val="24"/>
          <w:lang w:eastAsia="ru-RU"/>
        </w:rPr>
        <w:t>325</w:t>
      </w:r>
      <w:r w:rsidRPr="001C6EDA">
        <w:rPr>
          <w:rFonts w:ascii="Times New Roman" w:hAnsi="Times New Roman"/>
          <w:sz w:val="24"/>
          <w:szCs w:val="24"/>
          <w:lang w:eastAsia="ru-RU"/>
        </w:rPr>
        <w:t>,0 тыс. руб.;2020 год-</w:t>
      </w:r>
      <w:r w:rsidR="00692679">
        <w:rPr>
          <w:rFonts w:ascii="Times New Roman" w:hAnsi="Times New Roman"/>
          <w:sz w:val="24"/>
          <w:szCs w:val="24"/>
          <w:lang w:eastAsia="ru-RU"/>
        </w:rPr>
        <w:t>325,0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тыс.руб.;2021 год-</w:t>
      </w:r>
      <w:r w:rsidR="00692679">
        <w:rPr>
          <w:rFonts w:ascii="Times New Roman" w:hAnsi="Times New Roman"/>
          <w:sz w:val="24"/>
          <w:szCs w:val="24"/>
          <w:lang w:eastAsia="ru-RU"/>
        </w:rPr>
        <w:t>325</w:t>
      </w:r>
      <w:r w:rsidRPr="001C6EDA">
        <w:rPr>
          <w:rFonts w:ascii="Times New Roman" w:hAnsi="Times New Roman"/>
          <w:sz w:val="24"/>
          <w:szCs w:val="24"/>
          <w:lang w:eastAsia="ru-RU"/>
        </w:rPr>
        <w:t>,0 тыс.руб.</w:t>
      </w:r>
    </w:p>
    <w:p w:rsidR="007D013E" w:rsidRPr="001C6EDA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       Муниципальная программа  «Совершенствование управления в сфере муниципального имущества на 20</w:t>
      </w:r>
      <w:r w:rsidR="00E817A2">
        <w:rPr>
          <w:rFonts w:ascii="Times New Roman" w:hAnsi="Times New Roman"/>
          <w:b/>
          <w:sz w:val="24"/>
          <w:szCs w:val="24"/>
        </w:rPr>
        <w:t>20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E817A2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>гг»</w:t>
      </w:r>
    </w:p>
    <w:p w:rsidR="007D013E" w:rsidRPr="001C6EDA" w:rsidRDefault="006563A1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>рограмма  направлена на п</w:t>
      </w:r>
      <w:r w:rsidR="007D013E" w:rsidRPr="001C6EDA">
        <w:rPr>
          <w:rFonts w:ascii="Times New Roman" w:hAnsi="Times New Roman"/>
          <w:color w:val="000000"/>
          <w:sz w:val="24"/>
          <w:szCs w:val="24"/>
        </w:rPr>
        <w:t>овышение эффективности использования муниципальной собственности, обеспечение деятельности муниципального автономного учреждения  «Культура-Сервис».</w:t>
      </w:r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Имеет в своем составе 2 подпрограммы: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1. Подпрограмма «Управление муниципальным имуществом муниципального образования «</w:t>
      </w:r>
      <w:proofErr w:type="spellStart"/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район» на 20</w:t>
      </w:r>
      <w:r w:rsidR="00C97CEE">
        <w:rPr>
          <w:rFonts w:ascii="Times New Roman" w:hAnsi="Times New Roman"/>
          <w:i/>
          <w:color w:val="000000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-202</w:t>
      </w:r>
      <w:r w:rsidR="00C97CEE">
        <w:rPr>
          <w:rFonts w:ascii="Times New Roman" w:hAnsi="Times New Roman"/>
          <w:i/>
          <w:color w:val="000000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гг.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направлена на </w:t>
      </w:r>
      <w:r w:rsidRPr="001C6EDA"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овышение эффективности использования муниципальной собственности: оформление права муниципальной собственности на все объекты недвижимости муниципальной собственности, осуществление государственного кадастрового учета земельных участков, </w:t>
      </w:r>
      <w:r w:rsidRPr="001C6EDA">
        <w:rPr>
          <w:sz w:val="24"/>
          <w:szCs w:val="24"/>
        </w:rPr>
        <w:t>о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плата в фонд капитального ремонта многоквартирных жилых домов, обеспечение деятельности комитета по управлению муниципальным имуществом.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964326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964326">
        <w:rPr>
          <w:rFonts w:ascii="Times New Roman" w:hAnsi="Times New Roman"/>
          <w:sz w:val="24"/>
          <w:szCs w:val="24"/>
          <w:lang w:eastAsia="ru-RU"/>
        </w:rPr>
        <w:t>5068,0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 руб.;202</w:t>
      </w:r>
      <w:r w:rsidR="00964326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964326">
        <w:rPr>
          <w:rFonts w:ascii="Times New Roman" w:hAnsi="Times New Roman"/>
          <w:sz w:val="24"/>
          <w:szCs w:val="24"/>
          <w:lang w:eastAsia="ru-RU"/>
        </w:rPr>
        <w:t>5068,0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964326">
        <w:rPr>
          <w:rFonts w:ascii="Times New Roman" w:hAnsi="Times New Roman"/>
          <w:sz w:val="24"/>
          <w:szCs w:val="24"/>
          <w:lang w:eastAsia="ru-RU"/>
        </w:rPr>
        <w:t>2 год-5068,0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2. Подпрограмма «Развитие муниципального автономного учреждения культуры «Культура-Сервис» на 20</w:t>
      </w:r>
      <w:r w:rsidR="00454E9F">
        <w:rPr>
          <w:rFonts w:ascii="Times New Roman" w:hAnsi="Times New Roman"/>
          <w:i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454E9F"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гг»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создание условий для культурно-творческой деятельности учреждений для обеспечения образовательной деятельности учреждений, организация охраны и уборки помещений и территорий. Ресурсное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обеспечение :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="00454E9F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454E9F">
        <w:rPr>
          <w:rFonts w:ascii="Times New Roman" w:hAnsi="Times New Roman"/>
          <w:sz w:val="24"/>
          <w:szCs w:val="24"/>
          <w:lang w:eastAsia="ru-RU"/>
        </w:rPr>
        <w:t>25959,0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454E9F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54E9F">
        <w:rPr>
          <w:rFonts w:ascii="Times New Roman" w:hAnsi="Times New Roman"/>
          <w:sz w:val="24"/>
          <w:szCs w:val="24"/>
          <w:lang w:eastAsia="ru-RU"/>
        </w:rPr>
        <w:t>25959,0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454E9F">
        <w:rPr>
          <w:rFonts w:ascii="Times New Roman" w:hAnsi="Times New Roman"/>
          <w:sz w:val="24"/>
          <w:szCs w:val="24"/>
          <w:lang w:eastAsia="ru-RU"/>
        </w:rPr>
        <w:t>2 год-25959,0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23A4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</w:t>
      </w:r>
    </w:p>
    <w:p w:rsidR="007D013E" w:rsidRPr="001C6EDA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 на 20</w:t>
      </w:r>
      <w:r w:rsidR="00213A48">
        <w:rPr>
          <w:rFonts w:ascii="Times New Roman" w:hAnsi="Times New Roman"/>
          <w:b/>
          <w:sz w:val="24"/>
          <w:szCs w:val="24"/>
        </w:rPr>
        <w:t>20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213A48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>гг."</w:t>
      </w:r>
    </w:p>
    <w:p w:rsidR="007D013E" w:rsidRPr="001C6EDA" w:rsidRDefault="00E16132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7D013E" w:rsidRPr="001C6EDA">
        <w:rPr>
          <w:rFonts w:ascii="Times New Roman" w:hAnsi="Times New Roman"/>
          <w:color w:val="000000"/>
          <w:sz w:val="24"/>
          <w:szCs w:val="24"/>
        </w:rPr>
        <w:t>рограмма направлена на создание экономических и организационных условий для эффективного использования энергоресурсов на территории МО «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</w:rPr>
        <w:t xml:space="preserve"> район», сокращение расходов бюджета на оплату коммунальных услуг муниципальных бюджетных учреждений, сокращение расходов населения при оплате за коммунальные услуги. Ресурсное обеспечение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: 20</w:t>
      </w:r>
      <w:r w:rsidR="00966206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год- 3500,0 тыс.руб.;202</w:t>
      </w:r>
      <w:r w:rsidR="00966206">
        <w:rPr>
          <w:rFonts w:ascii="Times New Roman" w:hAnsi="Times New Roman"/>
          <w:sz w:val="24"/>
          <w:szCs w:val="24"/>
          <w:lang w:eastAsia="ru-RU"/>
        </w:rPr>
        <w:t>1 год-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0 тыс.руб.;202</w:t>
      </w:r>
      <w:r w:rsidR="00966206">
        <w:rPr>
          <w:rFonts w:ascii="Times New Roman" w:hAnsi="Times New Roman"/>
          <w:sz w:val="24"/>
          <w:szCs w:val="24"/>
          <w:lang w:eastAsia="ru-RU"/>
        </w:rPr>
        <w:t>2год-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0 тыс.руб.</w:t>
      </w:r>
    </w:p>
    <w:p w:rsidR="000C6D19" w:rsidRDefault="000C6D19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7D013E" w:rsidRPr="001C6EDA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 "Управление финансами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район" на 20</w:t>
      </w:r>
      <w:r w:rsidR="00B55660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B55660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гг."</w:t>
      </w:r>
    </w:p>
    <w:p w:rsidR="007D013E" w:rsidRPr="001C6EDA" w:rsidRDefault="00F64317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повышение качества управления муниципальными финансами, создание условий для эффективного и ответственного управления муниципальными финансами. </w:t>
      </w:r>
      <w:r w:rsidR="000E626F">
        <w:rPr>
          <w:rFonts w:ascii="Times New Roman" w:hAnsi="Times New Roman"/>
          <w:sz w:val="24"/>
          <w:szCs w:val="24"/>
        </w:rPr>
        <w:t>Ресурсное обеспечение:</w:t>
      </w:r>
    </w:p>
    <w:p w:rsidR="007D013E" w:rsidRPr="001C6EDA" w:rsidRDefault="007D013E" w:rsidP="007D013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Таблица 5.                                                                                                                                         тыс.руб.    </w:t>
      </w:r>
    </w:p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19"/>
        <w:gridCol w:w="1134"/>
        <w:gridCol w:w="1134"/>
        <w:gridCol w:w="1828"/>
      </w:tblGrid>
      <w:tr w:rsidR="007D013E" w:rsidRPr="001C6EDA" w:rsidTr="00A73423">
        <w:trPr>
          <w:trHeight w:val="4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DB4ECB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DB4E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DB4ECB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DB4E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DB4ECB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DB4E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D013E" w:rsidRPr="001C6EDA" w:rsidTr="00A73423">
        <w:trPr>
          <w:trHeight w:val="687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B0745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финансами в муниципальном образо</w:t>
            </w:r>
            <w:r w:rsidR="00B07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вании "</w:t>
            </w:r>
            <w:proofErr w:type="spellStart"/>
            <w:r w:rsidR="00B07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="00B07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район" на 2020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B07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гг."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126701,4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124145,6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126097,8</w:t>
            </w:r>
          </w:p>
        </w:tc>
      </w:tr>
      <w:tr w:rsidR="007D013E" w:rsidRPr="001C6EDA" w:rsidTr="00A73423">
        <w:trPr>
          <w:trHeight w:val="27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7D013E" w:rsidP="007D013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013E" w:rsidRPr="001C6EDA" w:rsidTr="00A73423">
        <w:trPr>
          <w:trHeight w:val="7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"Управление муниципальными финансами, организация составления и исполнения бюджета МО «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6904E4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12982,8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6904E4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13069,0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6904E4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13069,0</w:t>
            </w:r>
          </w:p>
        </w:tc>
      </w:tr>
      <w:tr w:rsidR="007D013E" w:rsidRPr="001C6EDA" w:rsidTr="00A73423">
        <w:trPr>
          <w:trHeight w:val="84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95063B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184852,4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95063B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175748,6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95063B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171007,0</w:t>
            </w:r>
          </w:p>
        </w:tc>
      </w:tr>
    </w:tbl>
    <w:p w:rsidR="007D013E" w:rsidRPr="001C6EDA" w:rsidRDefault="007D013E" w:rsidP="00A73423">
      <w:pPr>
        <w:spacing w:after="0"/>
        <w:ind w:left="-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Имеет в своем составе 2 подпрограммы:</w:t>
      </w:r>
    </w:p>
    <w:p w:rsidR="007D013E" w:rsidRPr="00F64317" w:rsidRDefault="007D013E" w:rsidP="00A73423">
      <w:pPr>
        <w:numPr>
          <w:ilvl w:val="0"/>
          <w:numId w:val="42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F64317">
        <w:rPr>
          <w:rFonts w:ascii="Times New Roman" w:hAnsi="Times New Roman"/>
          <w:i/>
          <w:sz w:val="24"/>
          <w:szCs w:val="24"/>
          <w:lang w:eastAsia="ru-RU"/>
        </w:rPr>
        <w:t>Подпрограмма "Управление муниципальными финансами, организация составления и исполнения бюджета МО «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район»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направлена на обеспечение эффективного управления муниципальными финансами, составление и  организация исполнения бюджета МО 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район», реализация возложенных на комитет по финансам бюджетных полномочий, управление муниципальным долгом МО 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район» и его обслуживание, осуществление отдельных полномочий по учету средств резервного фонда администрации муниципального образования 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район». Обеспечение: 20</w:t>
      </w:r>
      <w:r w:rsidR="00ED7E62">
        <w:rPr>
          <w:rFonts w:ascii="Times New Roman" w:hAnsi="Times New Roman"/>
          <w:sz w:val="24"/>
          <w:szCs w:val="24"/>
          <w:lang w:eastAsia="ru-RU"/>
        </w:rPr>
        <w:t>20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D7E62">
        <w:rPr>
          <w:rFonts w:ascii="Times New Roman" w:hAnsi="Times New Roman"/>
          <w:sz w:val="24"/>
          <w:szCs w:val="24"/>
          <w:lang w:eastAsia="ru-RU"/>
        </w:rPr>
        <w:t>12982,8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тыс.руб; 202</w:t>
      </w:r>
      <w:r w:rsidR="00ED7E62">
        <w:rPr>
          <w:rFonts w:ascii="Times New Roman" w:hAnsi="Times New Roman"/>
          <w:sz w:val="24"/>
          <w:szCs w:val="24"/>
          <w:lang w:eastAsia="ru-RU"/>
        </w:rPr>
        <w:t>1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D7E62">
        <w:rPr>
          <w:rFonts w:ascii="Times New Roman" w:hAnsi="Times New Roman"/>
          <w:sz w:val="24"/>
          <w:szCs w:val="24"/>
          <w:lang w:eastAsia="ru-RU"/>
        </w:rPr>
        <w:t>13069,0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D7E62">
        <w:rPr>
          <w:rFonts w:ascii="Times New Roman" w:hAnsi="Times New Roman"/>
          <w:sz w:val="24"/>
          <w:szCs w:val="24"/>
          <w:lang w:eastAsia="ru-RU"/>
        </w:rPr>
        <w:t>2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D7E62">
        <w:rPr>
          <w:rFonts w:ascii="Times New Roman" w:hAnsi="Times New Roman"/>
          <w:sz w:val="24"/>
          <w:szCs w:val="24"/>
          <w:lang w:eastAsia="ru-RU"/>
        </w:rPr>
        <w:t>13069,0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F64317" w:rsidRDefault="007D013E" w:rsidP="00A73423">
      <w:pPr>
        <w:numPr>
          <w:ilvl w:val="0"/>
          <w:numId w:val="42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района"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направлена на содействие развитию местного самоуправления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района, решению вопросов местного значения, повышение финансовой устойчивости бюджетов муниципальных образований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Заларинскогорайона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 Обеспечение: 20</w:t>
      </w:r>
      <w:r w:rsidR="00AF2070">
        <w:rPr>
          <w:rFonts w:ascii="Times New Roman" w:hAnsi="Times New Roman"/>
          <w:sz w:val="24"/>
          <w:szCs w:val="24"/>
          <w:lang w:eastAsia="ru-RU"/>
        </w:rPr>
        <w:t>20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proofErr w:type="gramStart"/>
      <w:r w:rsidR="00AF2070">
        <w:rPr>
          <w:rFonts w:ascii="Times New Roman" w:hAnsi="Times New Roman"/>
          <w:sz w:val="24"/>
          <w:szCs w:val="24"/>
          <w:lang w:eastAsia="ru-RU"/>
        </w:rPr>
        <w:t>184852,4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F64317">
        <w:rPr>
          <w:rFonts w:ascii="Times New Roman" w:hAnsi="Times New Roman"/>
          <w:sz w:val="24"/>
          <w:szCs w:val="24"/>
          <w:lang w:eastAsia="ru-RU"/>
        </w:rPr>
        <w:t>;202</w:t>
      </w:r>
      <w:r w:rsidR="00AF2070">
        <w:rPr>
          <w:rFonts w:ascii="Times New Roman" w:hAnsi="Times New Roman"/>
          <w:sz w:val="24"/>
          <w:szCs w:val="24"/>
          <w:lang w:eastAsia="ru-RU"/>
        </w:rPr>
        <w:t>1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F2070">
        <w:rPr>
          <w:rFonts w:ascii="Times New Roman" w:hAnsi="Times New Roman"/>
          <w:sz w:val="24"/>
          <w:szCs w:val="24"/>
          <w:lang w:eastAsia="ru-RU"/>
        </w:rPr>
        <w:t>175748,6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F2070">
        <w:rPr>
          <w:rFonts w:ascii="Times New Roman" w:hAnsi="Times New Roman"/>
          <w:sz w:val="24"/>
          <w:szCs w:val="24"/>
          <w:lang w:eastAsia="ru-RU"/>
        </w:rPr>
        <w:t>2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F2070">
        <w:rPr>
          <w:rFonts w:ascii="Times New Roman" w:hAnsi="Times New Roman"/>
          <w:sz w:val="24"/>
          <w:szCs w:val="24"/>
          <w:lang w:eastAsia="ru-RU"/>
        </w:rPr>
        <w:t>171007,0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 в том числе субсидия на выравнивание уровня бюджетной обеспеченности поселений Иркутской области, входящих в состав муниципального района Иркутской области за счет средств областного бюджета  20</w:t>
      </w:r>
      <w:r w:rsidR="00AF2070">
        <w:rPr>
          <w:rFonts w:ascii="Times New Roman" w:hAnsi="Times New Roman"/>
          <w:sz w:val="24"/>
          <w:szCs w:val="24"/>
          <w:lang w:eastAsia="ru-RU"/>
        </w:rPr>
        <w:t>20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F2070">
        <w:rPr>
          <w:rFonts w:ascii="Times New Roman" w:hAnsi="Times New Roman"/>
          <w:sz w:val="24"/>
          <w:szCs w:val="24"/>
          <w:lang w:eastAsia="ru-RU"/>
        </w:rPr>
        <w:t>166290,1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F2070">
        <w:rPr>
          <w:rFonts w:ascii="Times New Roman" w:hAnsi="Times New Roman"/>
          <w:sz w:val="24"/>
          <w:szCs w:val="24"/>
          <w:lang w:eastAsia="ru-RU"/>
        </w:rPr>
        <w:t>1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F2070">
        <w:rPr>
          <w:rFonts w:ascii="Times New Roman" w:hAnsi="Times New Roman"/>
          <w:sz w:val="24"/>
          <w:szCs w:val="24"/>
          <w:lang w:eastAsia="ru-RU"/>
        </w:rPr>
        <w:t>158063,5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F2070">
        <w:rPr>
          <w:rFonts w:ascii="Times New Roman" w:hAnsi="Times New Roman"/>
          <w:sz w:val="24"/>
          <w:szCs w:val="24"/>
          <w:lang w:eastAsia="ru-RU"/>
        </w:rPr>
        <w:t>2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F2070">
        <w:rPr>
          <w:rFonts w:ascii="Times New Roman" w:hAnsi="Times New Roman"/>
          <w:sz w:val="24"/>
          <w:szCs w:val="24"/>
          <w:lang w:eastAsia="ru-RU"/>
        </w:rPr>
        <w:t>152701,7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</w:p>
    <w:p w:rsidR="007D013E" w:rsidRPr="001C6EDA" w:rsidRDefault="007D013E" w:rsidP="00A73423">
      <w:pPr>
        <w:spacing w:after="0" w:line="240" w:lineRule="auto"/>
        <w:ind w:left="-426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"Развитие автомобильных дорог общего пользования местного значения муниципального образования "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район" на 20</w:t>
      </w:r>
      <w:r w:rsidR="00DE6927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DE6927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рограмма  направлена на совершенствование и развитие сети автомобильных дорог 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района в соответствии с потребностями экономики района, улучшение транспортной связи городских и  сельских населенных пунктов района, повышение доступности и качества услуг транспортного комплекса для населения, повышение комплексной безопасности, устойчивости автомобильных дорог местного значения и улично-дорожной сети, обеспечение безопасности перевозки грузов и пассажиров, снижение транспортных издержек в экономике района. Ресурсное обеспечение:20</w:t>
      </w:r>
      <w:r w:rsidR="00AE314B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E314B">
        <w:rPr>
          <w:rFonts w:ascii="Times New Roman" w:hAnsi="Times New Roman"/>
          <w:sz w:val="24"/>
          <w:szCs w:val="24"/>
          <w:lang w:eastAsia="ru-RU"/>
        </w:rPr>
        <w:t>93727,4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E314B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E314B">
        <w:rPr>
          <w:rFonts w:ascii="Times New Roman" w:hAnsi="Times New Roman"/>
          <w:sz w:val="24"/>
          <w:szCs w:val="24"/>
          <w:lang w:eastAsia="ru-RU"/>
        </w:rPr>
        <w:t>5367,3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E314B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E314B">
        <w:rPr>
          <w:rFonts w:ascii="Times New Roman" w:hAnsi="Times New Roman"/>
          <w:sz w:val="24"/>
          <w:szCs w:val="24"/>
          <w:lang w:eastAsia="ru-RU"/>
        </w:rPr>
        <w:t>5576,8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 в том числе: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 за счет средств областного бюджета субсидия на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расходных обязательств муниципальных образований по строительству, реконструкции, капитальному ремонту автомобильных дорог общего пользования местного значения (строительство путепровода в п.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) 20</w:t>
      </w:r>
      <w:r w:rsidR="00055316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876D84">
        <w:rPr>
          <w:rFonts w:ascii="Times New Roman" w:hAnsi="Times New Roman"/>
          <w:sz w:val="24"/>
          <w:szCs w:val="24"/>
          <w:lang w:eastAsia="ru-RU"/>
        </w:rPr>
        <w:t>86887,5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 за счет средств местного бюджета 20</w:t>
      </w:r>
      <w:r w:rsidR="00297D26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297D26">
        <w:rPr>
          <w:rFonts w:ascii="Times New Roman" w:hAnsi="Times New Roman"/>
          <w:sz w:val="24"/>
          <w:szCs w:val="24"/>
          <w:lang w:eastAsia="ru-RU"/>
        </w:rPr>
        <w:t>6839,9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тыс.руб.(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строительства путепровода в п.Залари</w:t>
      </w:r>
      <w:r w:rsidR="00297D26">
        <w:rPr>
          <w:rFonts w:ascii="Times New Roman" w:hAnsi="Times New Roman"/>
          <w:sz w:val="24"/>
          <w:szCs w:val="24"/>
          <w:lang w:eastAsia="ru-RU"/>
        </w:rPr>
        <w:t>6539,9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тыс.руб., содержание и ремонт автомобильных дорог </w:t>
      </w:r>
      <w:r w:rsidR="00297D26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>00,0 тыс.руб.);202</w:t>
      </w:r>
      <w:r w:rsidR="00297D26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297D26">
        <w:rPr>
          <w:rFonts w:ascii="Times New Roman" w:hAnsi="Times New Roman"/>
          <w:sz w:val="24"/>
          <w:szCs w:val="24"/>
          <w:lang w:eastAsia="ru-RU"/>
        </w:rPr>
        <w:t>5367,3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297D26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297D26">
        <w:rPr>
          <w:rFonts w:ascii="Times New Roman" w:hAnsi="Times New Roman"/>
          <w:sz w:val="24"/>
          <w:szCs w:val="24"/>
          <w:lang w:eastAsia="ru-RU"/>
        </w:rPr>
        <w:t>5576,8</w:t>
      </w:r>
      <w:r w:rsidR="000E626F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1C6EDA" w:rsidRDefault="007D013E" w:rsidP="00A73423">
      <w:pPr>
        <w:spacing w:after="0" w:line="240" w:lineRule="auto"/>
        <w:ind w:left="-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район" на 20</w:t>
      </w:r>
      <w:r w:rsidR="00CB2D94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CB2D94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направлена на создание для инвалидов и других маломобильных групп населения доступной среды 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жизнедеятельности(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строительство пандусов в образовательных организациях, проведение мероприятий для маломобильных групп населения).Ресурсное обеспечение: 20</w:t>
      </w:r>
      <w:r w:rsidR="00CB2D94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год-100 тыс.руб.; 202</w:t>
      </w:r>
      <w:r w:rsidR="00CB2D94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год-100,0 тыс.руб.;202</w:t>
      </w:r>
      <w:r w:rsidR="00CB2D94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год-100,0 тыс.руб.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МП "Охрана окружающей среды на территории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</w:t>
      </w:r>
      <w:r w:rsidR="005442BA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5442BA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П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рограмма направлена на </w:t>
      </w:r>
      <w:r w:rsidR="007D013E" w:rsidRPr="001C6EDA">
        <w:rPr>
          <w:rFonts w:ascii="Times New Roman" w:hAnsi="Times New Roman"/>
          <w:sz w:val="24"/>
          <w:szCs w:val="24"/>
        </w:rPr>
        <w:t>улучшение экологической обстановки, размещение отходов экологически и санитарно-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эпидемиологически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безопасным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способом, защиту населения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района от агрессивного поведения безнадзорных собак и кошек. Ресурсное обеспечение: 20</w:t>
      </w:r>
      <w:r w:rsidR="001C3E51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C3E51">
        <w:rPr>
          <w:rFonts w:ascii="Times New Roman" w:hAnsi="Times New Roman"/>
          <w:sz w:val="24"/>
          <w:szCs w:val="24"/>
          <w:lang w:eastAsia="ru-RU"/>
        </w:rPr>
        <w:t>935,5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1C3E51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1C3E51">
        <w:rPr>
          <w:rFonts w:ascii="Times New Roman" w:hAnsi="Times New Roman"/>
          <w:sz w:val="24"/>
          <w:szCs w:val="24"/>
          <w:lang w:eastAsia="ru-RU"/>
        </w:rPr>
        <w:t>–935,5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1C3E51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1C3E51">
        <w:rPr>
          <w:rFonts w:ascii="Times New Roman" w:hAnsi="Times New Roman"/>
          <w:sz w:val="24"/>
          <w:szCs w:val="24"/>
          <w:lang w:eastAsia="ru-RU"/>
        </w:rPr>
        <w:t>–935,5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тыс.руб., в том числе: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  за счет средств областного бюджета: 20</w:t>
      </w:r>
      <w:r w:rsidR="00817621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год- 457,</w:t>
      </w:r>
      <w:r w:rsidR="00817621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817621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год-457,</w:t>
      </w:r>
      <w:r w:rsidR="00817621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817621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>год-457,</w:t>
      </w:r>
      <w:r w:rsidR="00817621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тыс.руб.(осуществление отдельных областных государственных полномочий в сфере обращения с безнадзорными собаками и кошками в Иркутской области);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 за счет средств местного бюджета 20</w:t>
      </w:r>
      <w:r w:rsidR="00817621">
        <w:rPr>
          <w:rFonts w:ascii="Times New Roman" w:hAnsi="Times New Roman"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817621">
        <w:rPr>
          <w:rFonts w:ascii="Times New Roman" w:hAnsi="Times New Roman"/>
          <w:sz w:val="24"/>
          <w:szCs w:val="24"/>
          <w:lang w:eastAsia="ru-RU"/>
        </w:rPr>
        <w:t>478,0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тыс.руб; 202</w:t>
      </w:r>
      <w:r w:rsidR="00817621">
        <w:rPr>
          <w:rFonts w:ascii="Times New Roman" w:hAnsi="Times New Roman"/>
          <w:sz w:val="24"/>
          <w:szCs w:val="24"/>
          <w:lang w:eastAsia="ru-RU"/>
        </w:rPr>
        <w:t>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817621">
        <w:rPr>
          <w:rFonts w:ascii="Times New Roman" w:hAnsi="Times New Roman"/>
          <w:sz w:val="24"/>
          <w:szCs w:val="24"/>
          <w:lang w:eastAsia="ru-RU"/>
        </w:rPr>
        <w:t>–478,0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817621">
        <w:rPr>
          <w:rFonts w:ascii="Times New Roman" w:hAnsi="Times New Roman"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sz w:val="24"/>
          <w:szCs w:val="24"/>
          <w:lang w:eastAsia="ru-RU"/>
        </w:rPr>
        <w:t>год</w:t>
      </w:r>
      <w:r w:rsidR="00817621">
        <w:rPr>
          <w:rFonts w:ascii="Times New Roman" w:hAnsi="Times New Roman"/>
          <w:sz w:val="24"/>
          <w:szCs w:val="24"/>
          <w:lang w:eastAsia="ru-RU"/>
        </w:rPr>
        <w:t>–</w:t>
      </w:r>
      <w:r w:rsidRPr="001C6EDA">
        <w:rPr>
          <w:rFonts w:ascii="Times New Roman" w:hAnsi="Times New Roman"/>
          <w:sz w:val="24"/>
          <w:szCs w:val="24"/>
          <w:lang w:eastAsia="ru-RU"/>
        </w:rPr>
        <w:t>4</w:t>
      </w:r>
      <w:r w:rsidR="00817621">
        <w:rPr>
          <w:rFonts w:ascii="Times New Roman" w:hAnsi="Times New Roman"/>
          <w:sz w:val="24"/>
          <w:szCs w:val="24"/>
          <w:lang w:eastAsia="ru-RU"/>
        </w:rPr>
        <w:t>78,0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«Подготовка документов для проектно-изыскательских работ по объектам образования, физкультуры и спорта на 20</w:t>
      </w:r>
      <w:r w:rsidR="0052555A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52555A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гг.»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7D013E" w:rsidRPr="001C6EDA">
        <w:rPr>
          <w:rFonts w:ascii="Times New Roman" w:hAnsi="Times New Roman"/>
          <w:sz w:val="24"/>
          <w:szCs w:val="24"/>
        </w:rPr>
        <w:t xml:space="preserve">рограмма направлена на подготовку документов для проектно-изыскательских работ объектов образования, физкультуры и спорта, подготовку и утверждение местных нормативов градостроительного проектирования). Обеспечение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302E57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302E57">
        <w:rPr>
          <w:rFonts w:ascii="Times New Roman" w:hAnsi="Times New Roman"/>
          <w:sz w:val="24"/>
          <w:szCs w:val="24"/>
          <w:lang w:eastAsia="ru-RU"/>
        </w:rPr>
        <w:t>5500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,0 тыс.руб.;202</w:t>
      </w:r>
      <w:r w:rsidR="00302E57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год-</w:t>
      </w:r>
      <w:r w:rsidR="00302E57">
        <w:rPr>
          <w:rFonts w:ascii="Times New Roman" w:hAnsi="Times New Roman"/>
          <w:sz w:val="24"/>
          <w:szCs w:val="24"/>
          <w:lang w:eastAsia="ru-RU"/>
        </w:rPr>
        <w:t>4000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,0 тыс.руб.;202</w:t>
      </w:r>
      <w:r w:rsidR="00302E57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02E57">
        <w:rPr>
          <w:rFonts w:ascii="Times New Roman" w:hAnsi="Times New Roman"/>
          <w:sz w:val="24"/>
          <w:szCs w:val="24"/>
          <w:lang w:eastAsia="ru-RU"/>
        </w:rPr>
        <w:t>4000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,0 тыс.руб.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район» на 20</w:t>
      </w:r>
      <w:r w:rsidR="00EB0742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EB0742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гг.»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>рограмма направлена на обеспечение специалистов учреждения образования, здравоохранения, культуры, спорта и молодежной политики, органов местного   муниципального образования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 служебным жилым помещением,  создание благоприятных условий временного проживания граждан в  специализированном  жилищном фонде муниципального образования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 (на период трудовых правоотношений), привлечение кадров в учреждения образования, здравоохранения, культуры, спорта и молодежной политики. Ресурсное обеспечение: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164FF4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164FF4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0,0 тыс.руб.; 202</w:t>
      </w:r>
      <w:r w:rsidR="00164FF4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64FF4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00,00 тыс.руб.;202</w:t>
      </w:r>
      <w:r w:rsidR="00164FF4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64FF4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00,0 тыс.руб.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"Комплексное и устойчивое развитие сельских территорий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</w:t>
      </w:r>
      <w:r w:rsidR="00490BDB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490BDB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а</w:t>
      </w:r>
      <w:r w:rsidR="007D013E" w:rsidRPr="001C6EDA">
        <w:rPr>
          <w:rFonts w:ascii="Times New Roman" w:hAnsi="Times New Roman"/>
          <w:sz w:val="24"/>
          <w:szCs w:val="24"/>
        </w:rPr>
        <w:t xml:space="preserve"> направлена на улучшение жилищных условий граждан, проживающих в сельской местности, обеспечение доступным жильем молодых семей и молодых специалистов. Ресурсное обеспечение :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8D1F89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proofErr w:type="gramStart"/>
      <w:r w:rsidR="008D1F89">
        <w:rPr>
          <w:rFonts w:ascii="Times New Roman" w:hAnsi="Times New Roman"/>
          <w:sz w:val="24"/>
          <w:szCs w:val="24"/>
          <w:lang w:eastAsia="ru-RU"/>
        </w:rPr>
        <w:t>1150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,</w:t>
      </w:r>
      <w:r w:rsidR="008D1F89">
        <w:rPr>
          <w:rFonts w:ascii="Times New Roman" w:hAnsi="Times New Roman"/>
          <w:sz w:val="24"/>
          <w:szCs w:val="24"/>
          <w:lang w:eastAsia="ru-RU"/>
        </w:rPr>
        <w:t>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;202</w:t>
      </w:r>
      <w:r w:rsidR="008D1F89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8D1F89">
        <w:rPr>
          <w:rFonts w:ascii="Times New Roman" w:hAnsi="Times New Roman"/>
          <w:sz w:val="24"/>
          <w:szCs w:val="24"/>
          <w:lang w:eastAsia="ru-RU"/>
        </w:rPr>
        <w:t xml:space="preserve">90247,6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r w:rsidR="008D1F89">
        <w:rPr>
          <w:rFonts w:ascii="Times New Roman" w:hAnsi="Times New Roman"/>
          <w:sz w:val="24"/>
          <w:szCs w:val="24"/>
          <w:lang w:eastAsia="ru-RU"/>
        </w:rPr>
        <w:t>(</w:t>
      </w:r>
      <w:r w:rsidR="00B9488C">
        <w:rPr>
          <w:rFonts w:ascii="Times New Roman" w:hAnsi="Times New Roman"/>
          <w:sz w:val="24"/>
          <w:szCs w:val="24"/>
          <w:lang w:eastAsia="ru-RU"/>
        </w:rPr>
        <w:t xml:space="preserve">в том числе </w:t>
      </w:r>
      <w:r w:rsidR="008D1F89">
        <w:rPr>
          <w:rFonts w:ascii="Times New Roman" w:hAnsi="Times New Roman"/>
          <w:sz w:val="24"/>
          <w:szCs w:val="24"/>
          <w:lang w:eastAsia="ru-RU"/>
        </w:rPr>
        <w:t xml:space="preserve"> строительство домов культуры в селах </w:t>
      </w:r>
      <w:proofErr w:type="spellStart"/>
      <w:r w:rsidR="00B9488C">
        <w:rPr>
          <w:rFonts w:ascii="Times New Roman" w:hAnsi="Times New Roman"/>
          <w:sz w:val="24"/>
          <w:szCs w:val="24"/>
          <w:lang w:eastAsia="ru-RU"/>
        </w:rPr>
        <w:t>Романенкино</w:t>
      </w:r>
      <w:proofErr w:type="spellEnd"/>
      <w:r w:rsidR="00B9488C">
        <w:rPr>
          <w:rFonts w:ascii="Times New Roman" w:hAnsi="Times New Roman"/>
          <w:sz w:val="24"/>
          <w:szCs w:val="24"/>
          <w:lang w:eastAsia="ru-RU"/>
        </w:rPr>
        <w:t>, Романово, Красное поле :</w:t>
      </w:r>
      <w:r w:rsidR="008D1F89">
        <w:rPr>
          <w:rFonts w:ascii="Times New Roman" w:hAnsi="Times New Roman"/>
          <w:sz w:val="24"/>
          <w:szCs w:val="24"/>
          <w:lang w:eastAsia="ru-RU"/>
        </w:rPr>
        <w:t>за счет средств областного бюджета</w:t>
      </w:r>
      <w:r w:rsidR="00B9488C">
        <w:rPr>
          <w:rFonts w:ascii="Times New Roman" w:hAnsi="Times New Roman"/>
          <w:sz w:val="24"/>
          <w:szCs w:val="24"/>
          <w:lang w:eastAsia="ru-RU"/>
        </w:rPr>
        <w:t>-83751,7тыс.руб. , за счет средств местного бюджета (</w:t>
      </w:r>
      <w:proofErr w:type="spellStart"/>
      <w:r w:rsidR="00B9488C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="00B9488C">
        <w:rPr>
          <w:rFonts w:ascii="Times New Roman" w:hAnsi="Times New Roman"/>
          <w:sz w:val="24"/>
          <w:szCs w:val="24"/>
          <w:lang w:eastAsia="ru-RU"/>
        </w:rPr>
        <w:t>) 5345,9тыс.руб.)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;202</w:t>
      </w:r>
      <w:r w:rsidR="00B9488C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9488C">
        <w:rPr>
          <w:rFonts w:ascii="Times New Roman" w:hAnsi="Times New Roman"/>
          <w:sz w:val="24"/>
          <w:szCs w:val="24"/>
          <w:lang w:eastAsia="ru-RU"/>
        </w:rPr>
        <w:t>1150,0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"Противодействие экстремизму и терроризму на территории муниципального образования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</w:t>
      </w:r>
      <w:r w:rsidR="00D32012">
        <w:rPr>
          <w:rFonts w:ascii="Times New Roman" w:hAnsi="Times New Roman"/>
          <w:b/>
          <w:sz w:val="24"/>
          <w:szCs w:val="24"/>
        </w:rPr>
        <w:t>20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D32012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>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Прог</w:t>
      </w:r>
      <w:r w:rsidR="007D013E" w:rsidRPr="001C6EDA">
        <w:rPr>
          <w:rFonts w:ascii="Times New Roman" w:hAnsi="Times New Roman"/>
          <w:sz w:val="24"/>
          <w:szCs w:val="24"/>
        </w:rPr>
        <w:t>рамма направлена на реализацию</w:t>
      </w:r>
      <w:r w:rsidR="007D013E" w:rsidRPr="001C6EDA">
        <w:rPr>
          <w:rFonts w:ascii="Times New Roman" w:hAnsi="Times New Roman" w:cs="Courier New"/>
          <w:sz w:val="24"/>
          <w:szCs w:val="24"/>
        </w:rPr>
        <w:t xml:space="preserve"> государственной политики по профилактике терроризма и экстремизма, укрепление межнационального согласия, достижение взаимопонимания и взаимного уважения в вопросах межэтнического и межкультурного сотрудничества на территории района</w:t>
      </w:r>
      <w:r w:rsidR="007D013E" w:rsidRPr="001C6EDA">
        <w:rPr>
          <w:rFonts w:ascii="Times New Roman" w:hAnsi="Times New Roman"/>
          <w:sz w:val="24"/>
          <w:szCs w:val="24"/>
        </w:rPr>
        <w:t>, участие в профилактике терроризма и экстремизма, а также минимизации и (или) ликвидации последствий проявлений терроризма и экстремизма на территории  муниципального района. Ресурсное обеспечение: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D32012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год- 20,0 тыс.руб.;202</w:t>
      </w:r>
      <w:r w:rsidR="00D32012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год-20,0 тыс.руб.;202</w:t>
      </w:r>
      <w:r w:rsidR="00D32012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год-20,0 тыс.руб.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"Поддержка и развитие малого предпринимательства на территории муниципального образования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</w:t>
      </w:r>
      <w:r w:rsidR="005E6DA5">
        <w:rPr>
          <w:rFonts w:ascii="Times New Roman" w:hAnsi="Times New Roman"/>
          <w:b/>
          <w:sz w:val="24"/>
          <w:szCs w:val="24"/>
        </w:rPr>
        <w:t>20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5E6DA5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>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>рограмма направлена на создание правовых и экономических условий для увеличения роли субъектов малого и среднего предпринимательства в социально-экономическом развитии муниципального образования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 упрощения доступа предпринимателей к финансовым, имущественным и информационным ресурсам, содействия развитию малого и среднего предпринимательства в приоритетных для муниципального образования сферах экономики. Ресурсное обеспечение: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2939C6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год- 5,0 тыс.руб.;202</w:t>
      </w:r>
      <w:r w:rsidR="002939C6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год-5,0 тыс.руб.;202</w:t>
      </w:r>
      <w:r w:rsidR="002939C6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год-5,0 тыс.руб.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"Улучшение условий и охраны труда в муниципальном образовании 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002AFF">
        <w:rPr>
          <w:rFonts w:ascii="Times New Roman" w:hAnsi="Times New Roman"/>
          <w:b/>
          <w:sz w:val="24"/>
          <w:szCs w:val="24"/>
        </w:rPr>
        <w:t>20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002AFF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 xml:space="preserve"> 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направлена</w:t>
      </w:r>
      <w:r w:rsidR="007D013E" w:rsidRPr="001C6EDA">
        <w:rPr>
          <w:rFonts w:ascii="Times New Roman" w:hAnsi="Times New Roman"/>
          <w:sz w:val="24"/>
          <w:szCs w:val="24"/>
        </w:rPr>
        <w:t xml:space="preserve"> на совершенствование управления охраной труда на территории муниципального образования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район», правовое обеспечение, организационное обеспечение условий и охраны труда, профилактические мероприятия по сокращению производственного травматизма и профессиональных заболеваний в МО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район». Ресурсное обеспечение: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1A64DF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1A64DF">
        <w:rPr>
          <w:rFonts w:ascii="Times New Roman" w:hAnsi="Times New Roman"/>
          <w:sz w:val="24"/>
          <w:szCs w:val="24"/>
          <w:lang w:eastAsia="ru-RU"/>
        </w:rPr>
        <w:t>670,9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1A64DF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1A64DF">
        <w:rPr>
          <w:rFonts w:ascii="Times New Roman" w:hAnsi="Times New Roman"/>
          <w:sz w:val="24"/>
          <w:szCs w:val="24"/>
          <w:lang w:eastAsia="ru-RU"/>
        </w:rPr>
        <w:t>–670,9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1A64DF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1A64DF">
        <w:rPr>
          <w:rFonts w:ascii="Times New Roman" w:hAnsi="Times New Roman"/>
          <w:sz w:val="24"/>
          <w:szCs w:val="24"/>
          <w:lang w:eastAsia="ru-RU"/>
        </w:rPr>
        <w:t>–670,9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r w:rsidR="007D013E" w:rsidRPr="001C6EDA">
        <w:rPr>
          <w:rFonts w:ascii="Times New Roman" w:hAnsi="Times New Roman"/>
          <w:sz w:val="24"/>
          <w:szCs w:val="24"/>
        </w:rPr>
        <w:t xml:space="preserve">, в том числе за счет средств областного бюджета: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1A64DF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01AEC">
        <w:rPr>
          <w:rFonts w:ascii="Times New Roman" w:hAnsi="Times New Roman"/>
          <w:sz w:val="24"/>
          <w:szCs w:val="24"/>
          <w:lang w:eastAsia="ru-RU"/>
        </w:rPr>
        <w:t>654,9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1A64DF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01AEC">
        <w:rPr>
          <w:rFonts w:ascii="Times New Roman" w:hAnsi="Times New Roman"/>
          <w:sz w:val="24"/>
          <w:szCs w:val="24"/>
          <w:lang w:eastAsia="ru-RU"/>
        </w:rPr>
        <w:t>654,9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1A64DF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01AEC">
        <w:rPr>
          <w:rFonts w:ascii="Times New Roman" w:hAnsi="Times New Roman"/>
          <w:sz w:val="24"/>
          <w:szCs w:val="24"/>
          <w:lang w:eastAsia="ru-RU"/>
        </w:rPr>
        <w:t>654,9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r w:rsidR="007D013E" w:rsidRPr="001C6EDA">
        <w:rPr>
          <w:rFonts w:ascii="Times New Roman" w:hAnsi="Times New Roman"/>
          <w:sz w:val="24"/>
          <w:szCs w:val="24"/>
        </w:rPr>
        <w:t>(Осуществление отдельных областных государственных полномочий в сфере труда).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"Профилактика правонарушений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</w:t>
      </w:r>
      <w:r w:rsidR="00D44B68">
        <w:rPr>
          <w:rFonts w:ascii="Times New Roman" w:hAnsi="Times New Roman"/>
          <w:b/>
          <w:sz w:val="24"/>
          <w:szCs w:val="24"/>
        </w:rPr>
        <w:t>20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D44B68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>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а</w:t>
      </w:r>
      <w:r w:rsidR="007D013E" w:rsidRPr="001C6EDA">
        <w:rPr>
          <w:rFonts w:ascii="Times New Roman" w:hAnsi="Times New Roman"/>
          <w:sz w:val="24"/>
          <w:szCs w:val="24"/>
        </w:rPr>
        <w:t xml:space="preserve"> направлена на укрепление общественной </w:t>
      </w:r>
      <w:proofErr w:type="gramStart"/>
      <w:r w:rsidR="007D013E" w:rsidRPr="001C6EDA">
        <w:rPr>
          <w:rFonts w:ascii="Times New Roman" w:hAnsi="Times New Roman"/>
          <w:sz w:val="24"/>
          <w:szCs w:val="24"/>
        </w:rPr>
        <w:t>безопасности,  стабилизация</w:t>
      </w:r>
      <w:proofErr w:type="gramEnd"/>
      <w:r w:rsidR="007D013E" w:rsidRPr="001C6EDA">
        <w:rPr>
          <w:rFonts w:ascii="Times New Roman" w:hAnsi="Times New Roman"/>
          <w:sz w:val="24"/>
          <w:szCs w:val="24"/>
        </w:rPr>
        <w:t xml:space="preserve">  криминогенной ситуации в районе в сторону ее оздоровления, комплексное обеспечение усилий всех государственных и общественных институтов в борьбе с преступностью, создание условий  для неотвратимого наступления ответственности за совершенные преступления. Ресурсное обеспечение: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D44B68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год- 100,0 тыс.руб.;202</w:t>
      </w:r>
      <w:r w:rsidR="00D44B68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год-100,0 тыс.руб.;202</w:t>
      </w:r>
      <w:r w:rsidR="00D44B68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год-100,0 тыс.руб.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"Повышение безопасности дорожного движения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</w:t>
      </w:r>
      <w:r w:rsidR="00453DE9">
        <w:rPr>
          <w:rFonts w:ascii="Times New Roman" w:hAnsi="Times New Roman"/>
          <w:b/>
          <w:sz w:val="24"/>
          <w:szCs w:val="24"/>
        </w:rPr>
        <w:t>20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453DE9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 xml:space="preserve"> 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 xml:space="preserve">рограмма направлена на совершенствование улично – </w:t>
      </w:r>
      <w:proofErr w:type="gramStart"/>
      <w:r w:rsidR="007D013E" w:rsidRPr="001C6EDA">
        <w:rPr>
          <w:rFonts w:ascii="Times New Roman" w:hAnsi="Times New Roman"/>
          <w:sz w:val="24"/>
          <w:szCs w:val="24"/>
        </w:rPr>
        <w:t>дорожной  сети</w:t>
      </w:r>
      <w:proofErr w:type="gramEnd"/>
      <w:r w:rsidR="007D013E" w:rsidRPr="001C6EDA">
        <w:rPr>
          <w:rFonts w:ascii="Times New Roman" w:hAnsi="Times New Roman"/>
          <w:sz w:val="24"/>
          <w:szCs w:val="24"/>
        </w:rPr>
        <w:t xml:space="preserve">, способствующее созданию благоприятных условий развития транспортной  инфраструктуры, сокращение  количества лиц, </w:t>
      </w:r>
      <w:r w:rsidR="007D013E" w:rsidRPr="001C6EDA">
        <w:rPr>
          <w:rFonts w:ascii="Times New Roman" w:hAnsi="Times New Roman"/>
          <w:sz w:val="24"/>
          <w:szCs w:val="24"/>
        </w:rPr>
        <w:lastRenderedPageBreak/>
        <w:t xml:space="preserve">погибших в результате дорожно-транспортных происшествий и снижение  количества дорожно-транспортных происшествий с пострадавшими ресурсное обеспечение составило: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453DE9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год- 100,0 тыс.руб.;202</w:t>
      </w:r>
      <w:r w:rsidR="00453DE9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год-100,0 тыс.руб.;202</w:t>
      </w:r>
      <w:r w:rsidR="00453DE9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год-100,0 тыс.руб.</w:t>
      </w:r>
    </w:p>
    <w:p w:rsidR="004523A4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районе 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на </w:t>
      </w:r>
      <w:r w:rsidR="00453DE9">
        <w:rPr>
          <w:rFonts w:ascii="Times New Roman" w:hAnsi="Times New Roman"/>
          <w:b/>
          <w:sz w:val="24"/>
          <w:szCs w:val="24"/>
        </w:rPr>
        <w:t>2020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453DE9">
        <w:rPr>
          <w:rFonts w:ascii="Times New Roman" w:hAnsi="Times New Roman"/>
          <w:b/>
          <w:sz w:val="24"/>
          <w:szCs w:val="24"/>
        </w:rPr>
        <w:t>2</w:t>
      </w:r>
      <w:r w:rsidRPr="001C6EDA">
        <w:rPr>
          <w:rFonts w:ascii="Times New Roman" w:hAnsi="Times New Roman"/>
          <w:b/>
          <w:sz w:val="24"/>
          <w:szCs w:val="24"/>
        </w:rPr>
        <w:t>гг.»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 xml:space="preserve">рограмма направлена на 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основе, создание благоприятной среды для развития предпринимательства, повышение инвестиционной привлекательности отрасли,увеличение производства и реализации сельскохозяйственной продукции и продуктов питания, внедрение прогрессивных технологий, достижение высокой эффективноститруда, выявление лучших, творчески работающих в агропромышленном производстве трудовых коллективов, передовых работников организаций сельского хозяйства и поощрение их за высокие результаты труда, совершенствование передового мастерства и повышение престижа рабочих профессий в  сельскохозяйственном производстве, материальное поощрение лучших в своей профессии, стимулирование роста производства основных видов сельскохозяйственной продукции, производства пищевых продуктов, развитие малых форм хозяйствования, кадровое обеспечение сельского хозяйства. Ресурсное обеспечение: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B274A8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год- 200,0 тыс.руб.;202</w:t>
      </w:r>
      <w:r w:rsidR="00B274A8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год-200,0 тыс.руб.;202</w:t>
      </w:r>
      <w:r w:rsidR="00B274A8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год-200,0 тыс.руб.</w:t>
      </w:r>
    </w:p>
    <w:p w:rsidR="007D013E" w:rsidRPr="00640CA4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ab/>
      </w:r>
      <w:r w:rsidRPr="00640CA4">
        <w:rPr>
          <w:rFonts w:ascii="Times New Roman" w:hAnsi="Times New Roman"/>
          <w:b/>
          <w:sz w:val="24"/>
          <w:szCs w:val="24"/>
          <w:lang w:eastAsia="ru-RU"/>
        </w:rPr>
        <w:t>Непрограммные направления деятельности</w:t>
      </w:r>
    </w:p>
    <w:p w:rsidR="00F64317" w:rsidRPr="00640CA4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CA4">
        <w:rPr>
          <w:rFonts w:ascii="Times New Roman" w:hAnsi="Times New Roman"/>
          <w:sz w:val="24"/>
          <w:szCs w:val="24"/>
        </w:rPr>
        <w:t>Н</w:t>
      </w:r>
      <w:r w:rsidR="007D013E" w:rsidRPr="00640CA4">
        <w:rPr>
          <w:rFonts w:ascii="Times New Roman" w:hAnsi="Times New Roman"/>
          <w:sz w:val="24"/>
          <w:szCs w:val="24"/>
        </w:rPr>
        <w:t xml:space="preserve">а реализацию непрограммных расходов предусмотрены бюджетные ассигнования на: </w:t>
      </w:r>
      <w:r w:rsidR="007D013E" w:rsidRPr="00640CA4">
        <w:rPr>
          <w:rFonts w:ascii="Times New Roman" w:hAnsi="Times New Roman"/>
          <w:sz w:val="24"/>
          <w:szCs w:val="24"/>
          <w:lang w:eastAsia="ru-RU"/>
        </w:rPr>
        <w:t>20</w:t>
      </w:r>
      <w:r w:rsidR="00EA5101" w:rsidRPr="00640CA4">
        <w:rPr>
          <w:rFonts w:ascii="Times New Roman" w:hAnsi="Times New Roman"/>
          <w:sz w:val="24"/>
          <w:szCs w:val="24"/>
          <w:lang w:eastAsia="ru-RU"/>
        </w:rPr>
        <w:t>20</w:t>
      </w:r>
      <w:r w:rsidR="007D013E" w:rsidRPr="00640CA4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9D294F" w:rsidRPr="00640CA4">
        <w:rPr>
          <w:rFonts w:ascii="Times New Roman" w:hAnsi="Times New Roman"/>
          <w:sz w:val="24"/>
          <w:szCs w:val="24"/>
          <w:lang w:eastAsia="ru-RU"/>
        </w:rPr>
        <w:t>7340,8</w:t>
      </w:r>
      <w:r w:rsidR="007D013E" w:rsidRPr="00640CA4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EA5101" w:rsidRPr="00640CA4">
        <w:rPr>
          <w:rFonts w:ascii="Times New Roman" w:hAnsi="Times New Roman"/>
          <w:sz w:val="24"/>
          <w:szCs w:val="24"/>
          <w:lang w:eastAsia="ru-RU"/>
        </w:rPr>
        <w:t>1</w:t>
      </w:r>
      <w:r w:rsidR="007D013E"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9D294F" w:rsidRPr="00640CA4">
        <w:rPr>
          <w:rFonts w:ascii="Times New Roman" w:hAnsi="Times New Roman"/>
          <w:sz w:val="24"/>
          <w:szCs w:val="24"/>
          <w:lang w:eastAsia="ru-RU"/>
        </w:rPr>
        <w:t>4431,5</w:t>
      </w:r>
      <w:r w:rsidR="007D013E" w:rsidRPr="00640CA4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A5101" w:rsidRPr="00640CA4">
        <w:rPr>
          <w:rFonts w:ascii="Times New Roman" w:hAnsi="Times New Roman"/>
          <w:sz w:val="24"/>
          <w:szCs w:val="24"/>
          <w:lang w:eastAsia="ru-RU"/>
        </w:rPr>
        <w:t>2</w:t>
      </w:r>
      <w:r w:rsidR="007D013E"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9D294F" w:rsidRPr="00640CA4">
        <w:rPr>
          <w:rFonts w:ascii="Times New Roman" w:hAnsi="Times New Roman"/>
          <w:sz w:val="24"/>
          <w:szCs w:val="24"/>
          <w:lang w:eastAsia="ru-RU"/>
        </w:rPr>
        <w:t>4431,5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7D013E" w:rsidRPr="00640CA4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CA4">
        <w:rPr>
          <w:rFonts w:ascii="Times New Roman" w:hAnsi="Times New Roman"/>
          <w:sz w:val="24"/>
          <w:szCs w:val="24"/>
        </w:rPr>
        <w:t>П</w:t>
      </w:r>
      <w:r w:rsidR="007D013E" w:rsidRPr="00640CA4">
        <w:rPr>
          <w:rFonts w:ascii="Times New Roman" w:hAnsi="Times New Roman"/>
          <w:sz w:val="24"/>
          <w:szCs w:val="24"/>
        </w:rPr>
        <w:t>редусмотрены бюджетные ассигнования на обеспечение деятельности:</w:t>
      </w:r>
    </w:p>
    <w:p w:rsidR="007D013E" w:rsidRPr="00640CA4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640CA4">
        <w:rPr>
          <w:rFonts w:ascii="Times New Roman" w:hAnsi="Times New Roman"/>
          <w:sz w:val="24"/>
          <w:szCs w:val="24"/>
        </w:rPr>
        <w:t xml:space="preserve">- </w:t>
      </w:r>
      <w:r w:rsidR="00F64317" w:rsidRPr="00640CA4">
        <w:rPr>
          <w:rFonts w:ascii="Times New Roman" w:hAnsi="Times New Roman"/>
          <w:sz w:val="24"/>
          <w:szCs w:val="24"/>
        </w:rPr>
        <w:t xml:space="preserve"> Районной Думы </w:t>
      </w:r>
      <w:r w:rsidRPr="00640CA4">
        <w:rPr>
          <w:rFonts w:ascii="Times New Roman" w:hAnsi="Times New Roman"/>
          <w:sz w:val="24"/>
          <w:szCs w:val="24"/>
        </w:rPr>
        <w:t xml:space="preserve">на </w:t>
      </w:r>
      <w:r w:rsidRPr="00640CA4">
        <w:rPr>
          <w:rFonts w:ascii="Times New Roman" w:hAnsi="Times New Roman"/>
          <w:sz w:val="24"/>
          <w:szCs w:val="24"/>
          <w:lang w:eastAsia="ru-RU"/>
        </w:rPr>
        <w:t>20</w:t>
      </w:r>
      <w:r w:rsidR="009D294F" w:rsidRPr="00640CA4">
        <w:rPr>
          <w:rFonts w:ascii="Times New Roman" w:hAnsi="Times New Roman"/>
          <w:sz w:val="24"/>
          <w:szCs w:val="24"/>
          <w:lang w:eastAsia="ru-RU"/>
        </w:rPr>
        <w:t>20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9D294F" w:rsidRPr="00640CA4">
        <w:rPr>
          <w:rFonts w:ascii="Times New Roman" w:hAnsi="Times New Roman"/>
          <w:sz w:val="24"/>
          <w:szCs w:val="24"/>
          <w:lang w:eastAsia="ru-RU"/>
        </w:rPr>
        <w:t xml:space="preserve">1842,0 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9D294F" w:rsidRPr="00640CA4">
        <w:rPr>
          <w:rFonts w:ascii="Times New Roman" w:hAnsi="Times New Roman"/>
          <w:sz w:val="24"/>
          <w:szCs w:val="24"/>
          <w:lang w:eastAsia="ru-RU"/>
        </w:rPr>
        <w:t>1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9D294F" w:rsidRPr="00640CA4">
        <w:rPr>
          <w:rFonts w:ascii="Times New Roman" w:hAnsi="Times New Roman"/>
          <w:sz w:val="24"/>
          <w:szCs w:val="24"/>
          <w:lang w:eastAsia="ru-RU"/>
        </w:rPr>
        <w:t>1842,0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тыс.руб;202</w:t>
      </w:r>
      <w:r w:rsidR="009D294F" w:rsidRPr="00640CA4">
        <w:rPr>
          <w:rFonts w:ascii="Times New Roman" w:hAnsi="Times New Roman"/>
          <w:sz w:val="24"/>
          <w:szCs w:val="24"/>
          <w:lang w:eastAsia="ru-RU"/>
        </w:rPr>
        <w:t>2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9D294F" w:rsidRPr="00640CA4">
        <w:rPr>
          <w:rFonts w:ascii="Times New Roman" w:hAnsi="Times New Roman"/>
          <w:sz w:val="24"/>
          <w:szCs w:val="24"/>
          <w:lang w:eastAsia="ru-RU"/>
        </w:rPr>
        <w:t>1842,0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</w:t>
      </w:r>
      <w:r w:rsidRPr="00640CA4">
        <w:rPr>
          <w:rFonts w:ascii="Times New Roman" w:hAnsi="Times New Roman"/>
          <w:sz w:val="24"/>
          <w:szCs w:val="24"/>
        </w:rPr>
        <w:t>;</w:t>
      </w:r>
    </w:p>
    <w:p w:rsidR="00F64317" w:rsidRPr="00640CA4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CA4">
        <w:rPr>
          <w:rFonts w:ascii="Times New Roman" w:hAnsi="Times New Roman"/>
          <w:sz w:val="24"/>
          <w:szCs w:val="24"/>
        </w:rPr>
        <w:t>-  Контрольно-счетной палаты МО «</w:t>
      </w:r>
      <w:proofErr w:type="spellStart"/>
      <w:r w:rsidRPr="00640CA4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640CA4">
        <w:rPr>
          <w:rFonts w:ascii="Times New Roman" w:hAnsi="Times New Roman"/>
          <w:sz w:val="24"/>
          <w:szCs w:val="24"/>
        </w:rPr>
        <w:t xml:space="preserve"> район» на </w:t>
      </w:r>
      <w:r w:rsidRPr="00640CA4">
        <w:rPr>
          <w:rFonts w:ascii="Times New Roman" w:hAnsi="Times New Roman"/>
          <w:sz w:val="24"/>
          <w:szCs w:val="24"/>
          <w:lang w:eastAsia="ru-RU"/>
        </w:rPr>
        <w:t>20</w:t>
      </w:r>
      <w:r w:rsidR="00124647" w:rsidRPr="00640CA4">
        <w:rPr>
          <w:rFonts w:ascii="Times New Roman" w:hAnsi="Times New Roman"/>
          <w:sz w:val="24"/>
          <w:szCs w:val="24"/>
          <w:lang w:eastAsia="ru-RU"/>
        </w:rPr>
        <w:t>20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124647" w:rsidRPr="00640CA4">
        <w:rPr>
          <w:rFonts w:ascii="Times New Roman" w:hAnsi="Times New Roman"/>
          <w:sz w:val="24"/>
          <w:szCs w:val="24"/>
          <w:lang w:eastAsia="ru-RU"/>
        </w:rPr>
        <w:t>2589,5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124647" w:rsidRPr="00640CA4">
        <w:rPr>
          <w:rFonts w:ascii="Times New Roman" w:hAnsi="Times New Roman"/>
          <w:sz w:val="24"/>
          <w:szCs w:val="24"/>
          <w:lang w:eastAsia="ru-RU"/>
        </w:rPr>
        <w:t>1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24647" w:rsidRPr="00640CA4">
        <w:rPr>
          <w:rFonts w:ascii="Times New Roman" w:hAnsi="Times New Roman"/>
          <w:sz w:val="24"/>
          <w:szCs w:val="24"/>
          <w:lang w:eastAsia="ru-RU"/>
        </w:rPr>
        <w:t>2589,5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124647" w:rsidRPr="00640CA4">
        <w:rPr>
          <w:rFonts w:ascii="Times New Roman" w:hAnsi="Times New Roman"/>
          <w:sz w:val="24"/>
          <w:szCs w:val="24"/>
          <w:lang w:eastAsia="ru-RU"/>
        </w:rPr>
        <w:t>2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24647" w:rsidRPr="00640CA4">
        <w:rPr>
          <w:rFonts w:ascii="Times New Roman" w:hAnsi="Times New Roman"/>
          <w:sz w:val="24"/>
          <w:szCs w:val="24"/>
          <w:lang w:eastAsia="ru-RU"/>
        </w:rPr>
        <w:t>2589,5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371028" w:rsidRPr="00640CA4" w:rsidRDefault="00371028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640CA4">
        <w:rPr>
          <w:rFonts w:ascii="Times New Roman" w:hAnsi="Times New Roman"/>
          <w:sz w:val="24"/>
          <w:szCs w:val="24"/>
          <w:lang w:eastAsia="ru-RU"/>
        </w:rPr>
        <w:t>-</w:t>
      </w:r>
      <w:r w:rsidR="00A52B55" w:rsidRPr="00640CA4">
        <w:rPr>
          <w:rFonts w:ascii="Times New Roman" w:hAnsi="Times New Roman"/>
          <w:sz w:val="24"/>
          <w:szCs w:val="24"/>
          <w:lang w:eastAsia="ru-RU"/>
        </w:rPr>
        <w:t>Проведение выборов в муниципальном образовании «</w:t>
      </w:r>
      <w:proofErr w:type="spellStart"/>
      <w:proofErr w:type="gramStart"/>
      <w:r w:rsidR="00A52B55" w:rsidRPr="00640CA4">
        <w:rPr>
          <w:rFonts w:ascii="Times New Roman" w:hAnsi="Times New Roman"/>
          <w:sz w:val="24"/>
          <w:szCs w:val="24"/>
          <w:lang w:eastAsia="ru-RU"/>
        </w:rPr>
        <w:t>Залариснкийрайон</w:t>
      </w:r>
      <w:proofErr w:type="spellEnd"/>
      <w:r w:rsidR="00A52B55" w:rsidRPr="00640CA4">
        <w:rPr>
          <w:rFonts w:ascii="Times New Roman" w:hAnsi="Times New Roman"/>
          <w:sz w:val="24"/>
          <w:szCs w:val="24"/>
          <w:lang w:eastAsia="ru-RU"/>
        </w:rPr>
        <w:t xml:space="preserve">  2020</w:t>
      </w:r>
      <w:proofErr w:type="gramEnd"/>
      <w:r w:rsidR="00A52B55" w:rsidRPr="00640CA4">
        <w:rPr>
          <w:rFonts w:ascii="Times New Roman" w:hAnsi="Times New Roman"/>
          <w:sz w:val="24"/>
          <w:szCs w:val="24"/>
          <w:lang w:eastAsia="ru-RU"/>
        </w:rPr>
        <w:t xml:space="preserve"> год в размере </w:t>
      </w:r>
      <w:r w:rsidR="00A52B55" w:rsidRPr="00640CA4">
        <w:rPr>
          <w:rFonts w:ascii="Times New Roman" w:hAnsi="Times New Roman"/>
          <w:sz w:val="24"/>
          <w:szCs w:val="24"/>
          <w:lang w:eastAsia="ru-RU"/>
        </w:rPr>
        <w:br/>
        <w:t>2500 тыс.руб.(проведение</w:t>
      </w:r>
      <w:r w:rsidR="0021574D" w:rsidRPr="00640CA4">
        <w:rPr>
          <w:rFonts w:ascii="Times New Roman" w:hAnsi="Times New Roman"/>
          <w:sz w:val="24"/>
          <w:szCs w:val="24"/>
          <w:lang w:eastAsia="ru-RU"/>
        </w:rPr>
        <w:t xml:space="preserve"> выборов главы муниципального образования «</w:t>
      </w:r>
      <w:proofErr w:type="spellStart"/>
      <w:r w:rsidR="0021574D" w:rsidRPr="00640CA4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="0021574D" w:rsidRPr="00640CA4">
        <w:rPr>
          <w:rFonts w:ascii="Times New Roman" w:hAnsi="Times New Roman"/>
          <w:sz w:val="24"/>
          <w:szCs w:val="24"/>
          <w:lang w:eastAsia="ru-RU"/>
        </w:rPr>
        <w:t xml:space="preserve"> район» </w:t>
      </w:r>
      <w:r w:rsidR="00FF4C32" w:rsidRPr="00640CA4">
        <w:rPr>
          <w:rFonts w:ascii="Times New Roman" w:hAnsi="Times New Roman"/>
          <w:sz w:val="24"/>
          <w:szCs w:val="24"/>
          <w:lang w:eastAsia="ru-RU"/>
        </w:rPr>
        <w:br/>
      </w:r>
      <w:r w:rsidR="0021574D" w:rsidRPr="00640CA4">
        <w:rPr>
          <w:rFonts w:ascii="Times New Roman" w:hAnsi="Times New Roman"/>
          <w:sz w:val="24"/>
          <w:szCs w:val="24"/>
          <w:lang w:eastAsia="ru-RU"/>
        </w:rPr>
        <w:t xml:space="preserve">2000 </w:t>
      </w:r>
      <w:proofErr w:type="spellStart"/>
      <w:r w:rsidR="0021574D"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21574D" w:rsidRPr="00640CA4">
        <w:rPr>
          <w:rFonts w:ascii="Times New Roman" w:hAnsi="Times New Roman"/>
          <w:sz w:val="24"/>
          <w:szCs w:val="24"/>
          <w:lang w:eastAsia="ru-RU"/>
        </w:rPr>
        <w:t>., проведение выборов в представительные органы муниципального образования «</w:t>
      </w:r>
      <w:proofErr w:type="spellStart"/>
      <w:r w:rsidR="0021574D" w:rsidRPr="00640CA4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="0021574D" w:rsidRPr="00640CA4">
        <w:rPr>
          <w:rFonts w:ascii="Times New Roman" w:hAnsi="Times New Roman"/>
          <w:sz w:val="24"/>
          <w:szCs w:val="24"/>
          <w:lang w:eastAsia="ru-RU"/>
        </w:rPr>
        <w:t xml:space="preserve"> район» 500 </w:t>
      </w:r>
      <w:proofErr w:type="spellStart"/>
      <w:r w:rsidR="0021574D"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21574D" w:rsidRPr="00640CA4">
        <w:rPr>
          <w:rFonts w:ascii="Times New Roman" w:hAnsi="Times New Roman"/>
          <w:sz w:val="24"/>
          <w:szCs w:val="24"/>
          <w:lang w:eastAsia="ru-RU"/>
        </w:rPr>
        <w:t>.)</w:t>
      </w:r>
    </w:p>
    <w:p w:rsidR="00A73423" w:rsidRPr="00640CA4" w:rsidRDefault="00A73423" w:rsidP="007D013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D013E" w:rsidRPr="00640CA4" w:rsidRDefault="007D013E" w:rsidP="007D013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40CA4">
        <w:rPr>
          <w:rFonts w:ascii="Times New Roman" w:hAnsi="Times New Roman"/>
          <w:b/>
          <w:sz w:val="24"/>
          <w:szCs w:val="24"/>
          <w:lang w:eastAsia="ru-RU"/>
        </w:rPr>
        <w:t xml:space="preserve">Прогноз основных характеристик консолидированного бюджета                                                              </w:t>
      </w:r>
      <w:proofErr w:type="spellStart"/>
      <w:r w:rsidRPr="00640CA4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640CA4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</w:t>
      </w:r>
      <w:r w:rsidR="00131EE0" w:rsidRPr="00640CA4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640CA4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131EE0" w:rsidRPr="00640CA4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640CA4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  <w:r w:rsidR="004523A4" w:rsidRPr="00640CA4">
        <w:rPr>
          <w:rFonts w:ascii="Times New Roman" w:hAnsi="Times New Roman"/>
          <w:b/>
          <w:sz w:val="24"/>
          <w:szCs w:val="24"/>
          <w:lang w:eastAsia="ru-RU"/>
        </w:rPr>
        <w:t>ы</w:t>
      </w:r>
    </w:p>
    <w:tbl>
      <w:tblPr>
        <w:tblW w:w="10485" w:type="dxa"/>
        <w:tblLayout w:type="fixed"/>
        <w:tblLook w:val="04A0" w:firstRow="1" w:lastRow="0" w:firstColumn="1" w:lastColumn="0" w:noHBand="0" w:noVBand="1"/>
      </w:tblPr>
      <w:tblGrid>
        <w:gridCol w:w="1271"/>
        <w:gridCol w:w="993"/>
        <w:gridCol w:w="1080"/>
        <w:gridCol w:w="992"/>
        <w:gridCol w:w="1188"/>
        <w:gridCol w:w="992"/>
        <w:gridCol w:w="992"/>
        <w:gridCol w:w="993"/>
        <w:gridCol w:w="992"/>
        <w:gridCol w:w="992"/>
      </w:tblGrid>
      <w:tr w:rsidR="00640CA4" w:rsidRPr="00640CA4" w:rsidTr="00640CA4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основные параметры бюджета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 год.</w:t>
            </w:r>
          </w:p>
        </w:tc>
        <w:tc>
          <w:tcPr>
            <w:tcW w:w="3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 год.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 год.</w:t>
            </w:r>
          </w:p>
        </w:tc>
      </w:tr>
      <w:tr w:rsidR="00640CA4" w:rsidRPr="00640CA4" w:rsidTr="00640CA4">
        <w:trPr>
          <w:trHeight w:val="66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консолидированный 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консолидированный 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консолидированный 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поселения</w:t>
            </w:r>
          </w:p>
        </w:tc>
      </w:tr>
      <w:tr w:rsidR="00640CA4" w:rsidRPr="00640CA4" w:rsidTr="00640CA4">
        <w:trPr>
          <w:trHeight w:val="3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Доходы, </w:t>
            </w: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1 795 498,5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1 276 187,3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519 311,2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1 662 286,1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1 238 478,4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423 807,7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1 493 833,3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1 155 811,5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338 021,8</w:t>
            </w:r>
          </w:p>
        </w:tc>
      </w:tr>
      <w:tr w:rsidR="00640CA4" w:rsidRPr="00640CA4" w:rsidTr="00640CA4">
        <w:trPr>
          <w:trHeight w:val="3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Налоговыеи 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222 989,3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131 975,6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91 013,7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222 251,6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128 794,5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93 457,1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131 225,7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96 376,3</w:t>
            </w:r>
          </w:p>
        </w:tc>
      </w:tr>
      <w:tr w:rsidR="00640CA4" w:rsidRPr="00640CA4" w:rsidTr="00640CA4">
        <w:trPr>
          <w:trHeight w:val="3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1 572 509,2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1 144 211,7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428 297,5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1 440 034,5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1 109 683,9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330 350,6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1 266 231,3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1 024 585,8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241 645,5</w:t>
            </w:r>
          </w:p>
        </w:tc>
      </w:tr>
      <w:tr w:rsidR="00640CA4" w:rsidRPr="00640CA4" w:rsidTr="00640CA4">
        <w:trPr>
          <w:trHeight w:val="3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1 809 947,3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1 286 085,5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523 861,8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1 676 618,6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1 248 138,0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428 480,6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1 508 494,0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1 165 653,4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342 840,6</w:t>
            </w:r>
          </w:p>
        </w:tc>
      </w:tr>
      <w:tr w:rsidR="00640CA4" w:rsidRPr="00640CA4" w:rsidTr="00640CA4">
        <w:trPr>
          <w:trHeight w:val="465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14 448,9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9 898,2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4 550,7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14 332,5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9 659,6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4 672,9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14 660,7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9 841,9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4 818,8</w:t>
            </w:r>
          </w:p>
        </w:tc>
      </w:tr>
      <w:tr w:rsidR="00640CA4" w:rsidRPr="00640CA4" w:rsidTr="00640CA4">
        <w:trPr>
          <w:trHeight w:val="46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A4" w:rsidRPr="00640CA4" w:rsidRDefault="00640CA4" w:rsidP="0064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7D013E" w:rsidRPr="00640CA4" w:rsidRDefault="007D013E" w:rsidP="007D013E">
      <w:pPr>
        <w:pStyle w:val="9"/>
        <w:jc w:val="left"/>
        <w:rPr>
          <w:b w:val="0"/>
          <w:bCs/>
          <w:iCs/>
          <w:szCs w:val="24"/>
        </w:rPr>
      </w:pPr>
    </w:p>
    <w:p w:rsidR="007D013E" w:rsidRPr="00640CA4" w:rsidRDefault="007D013E" w:rsidP="007D013E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640CA4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Источники финансирования дефицита местного бюджета </w:t>
      </w:r>
    </w:p>
    <w:p w:rsidR="007D013E" w:rsidRPr="00640CA4" w:rsidRDefault="007D013E" w:rsidP="007D013E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640CA4">
        <w:rPr>
          <w:rFonts w:ascii="Times New Roman" w:hAnsi="Times New Roman"/>
          <w:b/>
          <w:sz w:val="24"/>
          <w:szCs w:val="24"/>
          <w:u w:val="single"/>
          <w:lang w:eastAsia="ru-RU"/>
        </w:rPr>
        <w:t>Муниципальный долг муниципального образования «</w:t>
      </w:r>
      <w:proofErr w:type="spellStart"/>
      <w:r w:rsidRPr="00640CA4">
        <w:rPr>
          <w:rFonts w:ascii="Times New Roman" w:hAnsi="Times New Roman"/>
          <w:b/>
          <w:sz w:val="24"/>
          <w:szCs w:val="24"/>
          <w:u w:val="single"/>
          <w:lang w:eastAsia="ru-RU"/>
        </w:rPr>
        <w:t>Заларинский</w:t>
      </w:r>
      <w:proofErr w:type="spellEnd"/>
      <w:r w:rsidRPr="00640CA4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район»</w:t>
      </w:r>
    </w:p>
    <w:p w:rsidR="007D013E" w:rsidRPr="00640CA4" w:rsidRDefault="007D013E" w:rsidP="007D01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13E" w:rsidRPr="00640CA4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На 20</w:t>
      </w:r>
      <w:r w:rsidR="00DD08EB" w:rsidRPr="00640CA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40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до 202</w:t>
      </w:r>
      <w:r w:rsidR="00640CA4" w:rsidRPr="00640C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40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предусмотрены следующие источники финансирования дефицита местного бюджета:</w:t>
      </w:r>
    </w:p>
    <w:p w:rsidR="007D013E" w:rsidRPr="00FA65D2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Кредиты кредитных организаций.</w:t>
      </w:r>
    </w:p>
    <w:p w:rsidR="007D013E" w:rsidRPr="00FA65D2" w:rsidRDefault="007D013E" w:rsidP="00A73423">
      <w:pPr>
        <w:tabs>
          <w:tab w:val="num" w:pos="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кредитов кредитных организаций запланировано в виде не возобновляемых кредитных линий. </w:t>
      </w:r>
    </w:p>
    <w:p w:rsidR="007D013E" w:rsidRPr="00FA65D2" w:rsidRDefault="007D013E" w:rsidP="00A73423">
      <w:pPr>
        <w:tabs>
          <w:tab w:val="num" w:pos="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кредитования по не возобновляемым кредитным линиям составит до 3 лет, с привлечением в соответствующем финансовом году в объемах: 20</w:t>
      </w:r>
      <w:r w:rsidR="005D543E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</w:t>
      </w:r>
      <w:r w:rsidR="005D543E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11448,6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202</w:t>
      </w:r>
      <w:r w:rsidR="005D543E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</w:t>
      </w:r>
      <w:r w:rsidR="005D543E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12760,4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202</w:t>
      </w:r>
      <w:r w:rsidR="005D543E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</w:t>
      </w:r>
      <w:r w:rsidR="005D543E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47626,6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Погашение по ранее привлеченным не возобновляемым кредитным линиям составит: </w:t>
      </w:r>
      <w:r w:rsidR="00A77DB9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2933A8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77DB9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2933A8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7DB9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– 0 тыс. рублей, 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2933A8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– </w:t>
      </w:r>
      <w:r w:rsidR="005B5F5C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717D8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4683,9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7D013E" w:rsidRPr="00FA65D2" w:rsidRDefault="007D013E" w:rsidP="00A73423">
      <w:pPr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2. Бюджетные кредиты от других бюджетов бюджетной системы Российской Федерации.</w:t>
      </w:r>
    </w:p>
    <w:p w:rsidR="007D013E" w:rsidRPr="00FA65D2" w:rsidRDefault="007D013E" w:rsidP="00A73423">
      <w:pPr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и погашение бюджетных кредитов от других бюджетов бюджетной системы Российской Федерации запланировано в виде кредитов на пополнение остатков средств на счетах местного бюджета в объемах: 20</w:t>
      </w:r>
      <w:r w:rsidR="00FA65D2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- 0 тыс. рублей, 20</w:t>
      </w:r>
      <w:r w:rsidR="00FA65D2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 0 тыс. рублей, 20</w:t>
      </w:r>
      <w:r w:rsidR="00FA65D2"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FA6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- 0 тыс. рублей.</w:t>
      </w:r>
    </w:p>
    <w:p w:rsidR="000B551B" w:rsidRPr="00F85C94" w:rsidRDefault="00760D57" w:rsidP="00A73423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Министерством финансов Иркутской области п</w:t>
      </w:r>
      <w:r w:rsidR="000B551B" w:rsidRPr="00F85C94">
        <w:rPr>
          <w:rFonts w:ascii="Times New Roman" w:hAnsi="Times New Roman" w:cs="Times New Roman"/>
          <w:sz w:val="24"/>
          <w:szCs w:val="24"/>
        </w:rPr>
        <w:t>редусмотрена реструктуризация по бюджетным кредитам, предоставленны</w:t>
      </w:r>
      <w:r w:rsidR="00FA65D2" w:rsidRPr="00F85C94">
        <w:rPr>
          <w:rFonts w:ascii="Times New Roman" w:hAnsi="Times New Roman" w:cs="Times New Roman"/>
          <w:sz w:val="24"/>
          <w:szCs w:val="24"/>
        </w:rPr>
        <w:t>х</w:t>
      </w:r>
      <w:r w:rsidR="000B551B" w:rsidRPr="00F85C94">
        <w:rPr>
          <w:rFonts w:ascii="Times New Roman" w:hAnsi="Times New Roman" w:cs="Times New Roman"/>
          <w:sz w:val="24"/>
          <w:szCs w:val="24"/>
        </w:rPr>
        <w:t xml:space="preserve"> в период 2013-2016 годов, продлен срок возврата кредитов на 7 лет (0,1% годовых). Муниципальным образованием «</w:t>
      </w:r>
      <w:proofErr w:type="spellStart"/>
      <w:r w:rsidR="000B551B" w:rsidRPr="00F85C94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0B551B" w:rsidRPr="00F85C94">
        <w:rPr>
          <w:rFonts w:ascii="Times New Roman" w:hAnsi="Times New Roman" w:cs="Times New Roman"/>
          <w:sz w:val="24"/>
          <w:szCs w:val="24"/>
        </w:rPr>
        <w:t xml:space="preserve"> район» в 2018 году заключено соглашение на реструктуризацию в сумме 15503,8 тыс.руб.</w:t>
      </w:r>
      <w:r w:rsidRPr="00F85C94">
        <w:rPr>
          <w:rFonts w:ascii="Times New Roman" w:hAnsi="Times New Roman" w:cs="Times New Roman"/>
          <w:sz w:val="24"/>
          <w:szCs w:val="24"/>
        </w:rPr>
        <w:t xml:space="preserve"> на 2019-2024гг.</w:t>
      </w:r>
      <w:r w:rsidR="000B551B" w:rsidRPr="00F85C94">
        <w:rPr>
          <w:rFonts w:ascii="Times New Roman" w:hAnsi="Times New Roman" w:cs="Times New Roman"/>
          <w:sz w:val="24"/>
          <w:szCs w:val="24"/>
        </w:rPr>
        <w:t xml:space="preserve">, что позволит снизить нагрузку на бюджет в 2019-2021 годах.  </w:t>
      </w:r>
    </w:p>
    <w:p w:rsidR="007D013E" w:rsidRPr="00F85C94" w:rsidRDefault="000B551B" w:rsidP="000B551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C94">
        <w:rPr>
          <w:rFonts w:ascii="Times New Roman" w:hAnsi="Times New Roman" w:cs="Times New Roman"/>
          <w:sz w:val="24"/>
          <w:szCs w:val="24"/>
        </w:rPr>
        <w:t>В</w:t>
      </w:r>
      <w:r w:rsidR="007D013E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графиками платежей: в 20</w:t>
      </w:r>
      <w:r w:rsidR="00FA65D2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D013E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</w:t>
      </w:r>
      <w:r w:rsidR="00FA65D2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1550,4</w:t>
      </w:r>
      <w:r w:rsidR="007D013E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202</w:t>
      </w:r>
      <w:r w:rsidR="00FA65D2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году – в сумме 3100,8</w:t>
      </w:r>
      <w:r w:rsidR="007D013E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202</w:t>
      </w:r>
      <w:r w:rsidR="00FA65D2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013E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в сумме 3100,</w:t>
      </w:r>
      <w:r w:rsidR="00FA65D2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D013E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7D013E" w:rsidRPr="00F85C94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Предельный объем муниципального внутреннего долга МО «</w:t>
      </w:r>
      <w:proofErr w:type="spellStart"/>
      <w:r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планируется установить в 20</w:t>
      </w:r>
      <w:r w:rsidR="00F85C94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</w:t>
      </w:r>
      <w:r w:rsidR="005C020C">
        <w:rPr>
          <w:rFonts w:ascii="Times New Roman" w:eastAsia="Times New Roman" w:hAnsi="Times New Roman" w:cs="Times New Roman"/>
          <w:sz w:val="24"/>
          <w:szCs w:val="24"/>
          <w:lang w:eastAsia="ru-RU"/>
        </w:rPr>
        <w:t>131975,6</w:t>
      </w:r>
      <w:r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202</w:t>
      </w:r>
      <w:r w:rsidR="00F85C94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C0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128794,5</w:t>
      </w:r>
      <w:r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202</w:t>
      </w:r>
      <w:r w:rsidR="00F85C94"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</w:t>
      </w:r>
      <w:r w:rsidR="005C020C">
        <w:rPr>
          <w:rFonts w:ascii="Times New Roman" w:eastAsia="Times New Roman" w:hAnsi="Times New Roman" w:cs="Times New Roman"/>
          <w:sz w:val="24"/>
          <w:szCs w:val="24"/>
          <w:lang w:eastAsia="ru-RU"/>
        </w:rPr>
        <w:t>131225,7</w:t>
      </w:r>
      <w:r w:rsidRPr="00F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7D013E" w:rsidRPr="00661A99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установленных основных параметрах бюджета верхний предел муниципального внутреннего долга МО «</w:t>
      </w:r>
      <w:proofErr w:type="spellStart"/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составит:</w:t>
      </w:r>
    </w:p>
    <w:p w:rsidR="007D013E" w:rsidRPr="00661A99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</w:t>
      </w:r>
      <w:r w:rsid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>34326,5</w:t>
      </w:r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</w:p>
    <w:p w:rsidR="007D013E" w:rsidRPr="00661A99" w:rsidRDefault="00661A99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2022 года 43986,1</w:t>
      </w:r>
      <w:r w:rsidR="007D013E"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</w:p>
    <w:p w:rsidR="007D013E" w:rsidRPr="00661A99" w:rsidRDefault="00661A99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2023 года 53828,0</w:t>
      </w:r>
      <w:r w:rsidR="007D013E"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7D013E" w:rsidRPr="00661A99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государственных гарантий МО «</w:t>
      </w:r>
      <w:proofErr w:type="spellStart"/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</w:t>
      </w:r>
      <w:r w:rsid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до 202</w:t>
      </w:r>
      <w:r w:rsid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61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планируется.</w:t>
      </w:r>
    </w:p>
    <w:p w:rsidR="007D013E" w:rsidRPr="00661A99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013E" w:rsidRPr="00661A99" w:rsidRDefault="007D013E" w:rsidP="00A73423">
      <w:pPr>
        <w:pStyle w:val="9"/>
        <w:ind w:firstLine="142"/>
        <w:jc w:val="both"/>
        <w:rPr>
          <w:b w:val="0"/>
          <w:bCs/>
          <w:color w:val="FF0000"/>
          <w:szCs w:val="24"/>
        </w:rPr>
      </w:pPr>
    </w:p>
    <w:p w:rsidR="00661A99" w:rsidRDefault="007D013E" w:rsidP="00A73423">
      <w:pPr>
        <w:pStyle w:val="9"/>
        <w:ind w:firstLine="142"/>
        <w:jc w:val="left"/>
        <w:rPr>
          <w:b w:val="0"/>
          <w:bCs/>
          <w:iCs/>
          <w:szCs w:val="24"/>
        </w:rPr>
      </w:pPr>
      <w:r w:rsidRPr="00661A99">
        <w:rPr>
          <w:b w:val="0"/>
          <w:bCs/>
          <w:iCs/>
          <w:szCs w:val="24"/>
        </w:rPr>
        <w:t xml:space="preserve">Председатель комитета </w:t>
      </w:r>
    </w:p>
    <w:p w:rsidR="007D013E" w:rsidRPr="001C6EDA" w:rsidRDefault="007D013E" w:rsidP="00A73423">
      <w:pPr>
        <w:pStyle w:val="9"/>
        <w:ind w:firstLine="142"/>
        <w:jc w:val="left"/>
        <w:rPr>
          <w:b w:val="0"/>
          <w:szCs w:val="24"/>
        </w:rPr>
      </w:pPr>
      <w:r w:rsidRPr="00661A99">
        <w:rPr>
          <w:b w:val="0"/>
          <w:bCs/>
          <w:iCs/>
          <w:szCs w:val="24"/>
        </w:rPr>
        <w:t xml:space="preserve"> по</w:t>
      </w:r>
      <w:r w:rsidR="00661A99">
        <w:rPr>
          <w:b w:val="0"/>
          <w:bCs/>
          <w:iCs/>
          <w:szCs w:val="24"/>
        </w:rPr>
        <w:t xml:space="preserve"> экономике и</w:t>
      </w:r>
      <w:r w:rsidRPr="00661A99">
        <w:rPr>
          <w:b w:val="0"/>
          <w:bCs/>
          <w:iCs/>
          <w:szCs w:val="24"/>
        </w:rPr>
        <w:t xml:space="preserve"> финансам                                                                    </w:t>
      </w:r>
      <w:proofErr w:type="spellStart"/>
      <w:r w:rsidR="00661A99">
        <w:rPr>
          <w:b w:val="0"/>
          <w:bCs/>
          <w:iCs/>
          <w:szCs w:val="24"/>
        </w:rPr>
        <w:t>О.С.Галеева</w:t>
      </w:r>
      <w:proofErr w:type="spellEnd"/>
    </w:p>
    <w:p w:rsidR="007D013E" w:rsidRPr="00C538AB" w:rsidRDefault="007D013E" w:rsidP="007D013E">
      <w:pPr>
        <w:keepNext/>
        <w:shd w:val="clear" w:color="auto" w:fill="FFFFFF"/>
        <w:spacing w:after="0" w:line="240" w:lineRule="auto"/>
        <w:outlineLvl w:val="8"/>
        <w:rPr>
          <w:rFonts w:ascii="Times New Roman" w:hAnsi="Times New Roman"/>
          <w:b/>
          <w:u w:val="single"/>
          <w:lang w:eastAsia="ru-RU"/>
        </w:rPr>
      </w:pPr>
    </w:p>
    <w:sectPr w:rsidR="007D013E" w:rsidRPr="00C538AB" w:rsidSect="004779E3">
      <w:footerReference w:type="even" r:id="rId8"/>
      <w:footerReference w:type="default" r:id="rId9"/>
      <w:pgSz w:w="11906" w:h="16838"/>
      <w:pgMar w:top="284" w:right="566" w:bottom="142" w:left="993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0A3" w:rsidRDefault="00C330A3">
      <w:pPr>
        <w:spacing w:after="0" w:line="240" w:lineRule="auto"/>
      </w:pPr>
      <w:r>
        <w:separator/>
      </w:r>
    </w:p>
  </w:endnote>
  <w:endnote w:type="continuationSeparator" w:id="0">
    <w:p w:rsidR="00C330A3" w:rsidRDefault="00C33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ED9" w:rsidRDefault="00001686" w:rsidP="005606E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23ED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23ED9" w:rsidRDefault="00323ED9" w:rsidP="005606E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ED9" w:rsidRDefault="00323ED9" w:rsidP="005606E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0A3" w:rsidRDefault="00C330A3">
      <w:pPr>
        <w:spacing w:after="0" w:line="240" w:lineRule="auto"/>
      </w:pPr>
      <w:r>
        <w:separator/>
      </w:r>
    </w:p>
  </w:footnote>
  <w:footnote w:type="continuationSeparator" w:id="0">
    <w:p w:rsidR="00C330A3" w:rsidRDefault="00C330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0358"/>
    <w:multiLevelType w:val="hybridMultilevel"/>
    <w:tmpl w:val="FA4E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3C65CE"/>
    <w:multiLevelType w:val="hybridMultilevel"/>
    <w:tmpl w:val="3126DA8E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4722CB0"/>
    <w:multiLevelType w:val="hybridMultilevel"/>
    <w:tmpl w:val="53D0B6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277F15"/>
    <w:multiLevelType w:val="hybridMultilevel"/>
    <w:tmpl w:val="2098DFDC"/>
    <w:lvl w:ilvl="0" w:tplc="497EFC1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57060"/>
    <w:multiLevelType w:val="multilevel"/>
    <w:tmpl w:val="DD549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301BC1"/>
    <w:multiLevelType w:val="hybridMultilevel"/>
    <w:tmpl w:val="AACA9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995E91"/>
    <w:multiLevelType w:val="hybridMultilevel"/>
    <w:tmpl w:val="44C24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A3251"/>
    <w:multiLevelType w:val="hybridMultilevel"/>
    <w:tmpl w:val="F07A3A94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5E05BC8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5F9382F"/>
    <w:multiLevelType w:val="hybridMultilevel"/>
    <w:tmpl w:val="E0829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B522E"/>
    <w:multiLevelType w:val="hybridMultilevel"/>
    <w:tmpl w:val="433CC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875F0E"/>
    <w:multiLevelType w:val="hybridMultilevel"/>
    <w:tmpl w:val="5AB8B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EFC18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B05352"/>
    <w:multiLevelType w:val="multilevel"/>
    <w:tmpl w:val="C34C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D57AB2"/>
    <w:multiLevelType w:val="hybridMultilevel"/>
    <w:tmpl w:val="58F4FDF2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4421EA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426B2"/>
    <w:multiLevelType w:val="hybridMultilevel"/>
    <w:tmpl w:val="9C20F400"/>
    <w:lvl w:ilvl="0" w:tplc="B564318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2EA53E5D"/>
    <w:multiLevelType w:val="hybridMultilevel"/>
    <w:tmpl w:val="66762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F4CC1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A5F0F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38E1031"/>
    <w:multiLevelType w:val="hybridMultilevel"/>
    <w:tmpl w:val="47B695C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D51617"/>
    <w:multiLevelType w:val="hybridMultilevel"/>
    <w:tmpl w:val="43D8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86C21"/>
    <w:multiLevelType w:val="hybridMultilevel"/>
    <w:tmpl w:val="0E08A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9227EC"/>
    <w:multiLevelType w:val="hybridMultilevel"/>
    <w:tmpl w:val="621EA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EA6B86"/>
    <w:multiLevelType w:val="hybridMultilevel"/>
    <w:tmpl w:val="6B32DDA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0344017"/>
    <w:multiLevelType w:val="hybridMultilevel"/>
    <w:tmpl w:val="CB12E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F15D7"/>
    <w:multiLevelType w:val="multilevel"/>
    <w:tmpl w:val="5A529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367978"/>
    <w:multiLevelType w:val="hybridMultilevel"/>
    <w:tmpl w:val="62222F16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4CE372DC"/>
    <w:multiLevelType w:val="multilevel"/>
    <w:tmpl w:val="80B63C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EA7E18"/>
    <w:multiLevelType w:val="hybridMultilevel"/>
    <w:tmpl w:val="7A7A1D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4D4E60E7"/>
    <w:multiLevelType w:val="hybridMultilevel"/>
    <w:tmpl w:val="69B84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393F76"/>
    <w:multiLevelType w:val="hybridMultilevel"/>
    <w:tmpl w:val="0A026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E1206C"/>
    <w:multiLevelType w:val="hybridMultilevel"/>
    <w:tmpl w:val="01EE5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C56DD7"/>
    <w:multiLevelType w:val="hybridMultilevel"/>
    <w:tmpl w:val="3CEEED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00460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6058481B"/>
    <w:multiLevelType w:val="hybridMultilevel"/>
    <w:tmpl w:val="5CBCFF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64392F"/>
    <w:multiLevelType w:val="hybridMultilevel"/>
    <w:tmpl w:val="F13C541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9110FF"/>
    <w:multiLevelType w:val="hybridMultilevel"/>
    <w:tmpl w:val="56A0C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9000F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E04EB0"/>
    <w:multiLevelType w:val="hybridMultilevel"/>
    <w:tmpl w:val="DD54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4D2930"/>
    <w:multiLevelType w:val="hybridMultilevel"/>
    <w:tmpl w:val="73201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D62626"/>
    <w:multiLevelType w:val="hybridMultilevel"/>
    <w:tmpl w:val="094C0732"/>
    <w:lvl w:ilvl="0" w:tplc="310C21F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0" w15:restartNumberingAfterBreak="0">
    <w:nsid w:val="73E852EB"/>
    <w:multiLevelType w:val="hybridMultilevel"/>
    <w:tmpl w:val="A46AE0FA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750B0896"/>
    <w:multiLevelType w:val="hybridMultilevel"/>
    <w:tmpl w:val="15F00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266549"/>
    <w:multiLevelType w:val="multilevel"/>
    <w:tmpl w:val="47B695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647839"/>
    <w:multiLevelType w:val="hybridMultilevel"/>
    <w:tmpl w:val="F47CE7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2"/>
  </w:num>
  <w:num w:numId="3">
    <w:abstractNumId w:val="6"/>
  </w:num>
  <w:num w:numId="4">
    <w:abstractNumId w:val="34"/>
  </w:num>
  <w:num w:numId="5">
    <w:abstractNumId w:val="22"/>
  </w:num>
  <w:num w:numId="6">
    <w:abstractNumId w:val="21"/>
  </w:num>
  <w:num w:numId="7">
    <w:abstractNumId w:val="15"/>
  </w:num>
  <w:num w:numId="8">
    <w:abstractNumId w:val="23"/>
  </w:num>
  <w:num w:numId="9">
    <w:abstractNumId w:val="36"/>
  </w:num>
  <w:num w:numId="10">
    <w:abstractNumId w:val="28"/>
  </w:num>
  <w:num w:numId="11">
    <w:abstractNumId w:val="2"/>
  </w:num>
  <w:num w:numId="12">
    <w:abstractNumId w:val="37"/>
  </w:num>
  <w:num w:numId="13">
    <w:abstractNumId w:val="12"/>
  </w:num>
  <w:num w:numId="14">
    <w:abstractNumId w:val="19"/>
  </w:num>
  <w:num w:numId="15">
    <w:abstractNumId w:val="42"/>
  </w:num>
  <w:num w:numId="16">
    <w:abstractNumId w:val="18"/>
  </w:num>
  <w:num w:numId="17">
    <w:abstractNumId w:val="7"/>
  </w:num>
  <w:num w:numId="18">
    <w:abstractNumId w:val="8"/>
  </w:num>
  <w:num w:numId="19">
    <w:abstractNumId w:val="26"/>
  </w:num>
  <w:num w:numId="20">
    <w:abstractNumId w:val="33"/>
  </w:num>
  <w:num w:numId="21">
    <w:abstractNumId w:val="40"/>
  </w:num>
  <w:num w:numId="22">
    <w:abstractNumId w:val="43"/>
  </w:num>
  <w:num w:numId="23">
    <w:abstractNumId w:val="25"/>
  </w:num>
  <w:num w:numId="24">
    <w:abstractNumId w:val="13"/>
  </w:num>
  <w:num w:numId="25">
    <w:abstractNumId w:val="27"/>
  </w:num>
  <w:num w:numId="26">
    <w:abstractNumId w:val="4"/>
  </w:num>
  <w:num w:numId="27">
    <w:abstractNumId w:val="35"/>
  </w:num>
  <w:num w:numId="28">
    <w:abstractNumId w:val="39"/>
  </w:num>
  <w:num w:numId="29">
    <w:abstractNumId w:val="0"/>
  </w:num>
  <w:num w:numId="30">
    <w:abstractNumId w:val="24"/>
  </w:num>
  <w:num w:numId="31">
    <w:abstractNumId w:val="16"/>
  </w:num>
  <w:num w:numId="32">
    <w:abstractNumId w:val="9"/>
  </w:num>
  <w:num w:numId="33">
    <w:abstractNumId w:val="11"/>
  </w:num>
  <w:num w:numId="34">
    <w:abstractNumId w:val="3"/>
  </w:num>
  <w:num w:numId="35">
    <w:abstractNumId w:val="38"/>
  </w:num>
  <w:num w:numId="36">
    <w:abstractNumId w:val="30"/>
  </w:num>
  <w:num w:numId="37">
    <w:abstractNumId w:val="41"/>
  </w:num>
  <w:num w:numId="38">
    <w:abstractNumId w:val="10"/>
  </w:num>
  <w:num w:numId="39">
    <w:abstractNumId w:val="31"/>
  </w:num>
  <w:num w:numId="40">
    <w:abstractNumId w:val="14"/>
  </w:num>
  <w:num w:numId="41">
    <w:abstractNumId w:val="29"/>
  </w:num>
  <w:num w:numId="42">
    <w:abstractNumId w:val="5"/>
  </w:num>
  <w:num w:numId="43">
    <w:abstractNumId w:val="2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56E"/>
    <w:rsid w:val="00000E1D"/>
    <w:rsid w:val="000014BD"/>
    <w:rsid w:val="00001686"/>
    <w:rsid w:val="000018E9"/>
    <w:rsid w:val="00002AFF"/>
    <w:rsid w:val="00002F35"/>
    <w:rsid w:val="000042C2"/>
    <w:rsid w:val="000073AD"/>
    <w:rsid w:val="00014428"/>
    <w:rsid w:val="0001568B"/>
    <w:rsid w:val="00016B81"/>
    <w:rsid w:val="00023A13"/>
    <w:rsid w:val="0002537B"/>
    <w:rsid w:val="00026084"/>
    <w:rsid w:val="00030BFC"/>
    <w:rsid w:val="00033BED"/>
    <w:rsid w:val="00034477"/>
    <w:rsid w:val="0003481C"/>
    <w:rsid w:val="00035C63"/>
    <w:rsid w:val="000360D9"/>
    <w:rsid w:val="000370B2"/>
    <w:rsid w:val="00040D11"/>
    <w:rsid w:val="0004477E"/>
    <w:rsid w:val="00050995"/>
    <w:rsid w:val="000513F4"/>
    <w:rsid w:val="00055316"/>
    <w:rsid w:val="00056572"/>
    <w:rsid w:val="00056A79"/>
    <w:rsid w:val="000572A7"/>
    <w:rsid w:val="000600DD"/>
    <w:rsid w:val="0006092A"/>
    <w:rsid w:val="000610AC"/>
    <w:rsid w:val="00061D0B"/>
    <w:rsid w:val="00065BD0"/>
    <w:rsid w:val="00067011"/>
    <w:rsid w:val="000706EF"/>
    <w:rsid w:val="00070F71"/>
    <w:rsid w:val="000717D8"/>
    <w:rsid w:val="00072C5F"/>
    <w:rsid w:val="00075AAD"/>
    <w:rsid w:val="00076352"/>
    <w:rsid w:val="000773B8"/>
    <w:rsid w:val="00082876"/>
    <w:rsid w:val="00085036"/>
    <w:rsid w:val="00085676"/>
    <w:rsid w:val="00085EBD"/>
    <w:rsid w:val="00087F41"/>
    <w:rsid w:val="000907BD"/>
    <w:rsid w:val="0009309F"/>
    <w:rsid w:val="00093C60"/>
    <w:rsid w:val="000A003B"/>
    <w:rsid w:val="000A0BAE"/>
    <w:rsid w:val="000A2D13"/>
    <w:rsid w:val="000A78B1"/>
    <w:rsid w:val="000B10E6"/>
    <w:rsid w:val="000B377C"/>
    <w:rsid w:val="000B551B"/>
    <w:rsid w:val="000B69F0"/>
    <w:rsid w:val="000C0B22"/>
    <w:rsid w:val="000C28BB"/>
    <w:rsid w:val="000C3ED2"/>
    <w:rsid w:val="000C6D19"/>
    <w:rsid w:val="000C74E1"/>
    <w:rsid w:val="000C7A95"/>
    <w:rsid w:val="000D24B7"/>
    <w:rsid w:val="000D381A"/>
    <w:rsid w:val="000E2571"/>
    <w:rsid w:val="000E3DEB"/>
    <w:rsid w:val="000E60B3"/>
    <w:rsid w:val="000E626F"/>
    <w:rsid w:val="000F4093"/>
    <w:rsid w:val="000F5B61"/>
    <w:rsid w:val="000F6897"/>
    <w:rsid w:val="000F7415"/>
    <w:rsid w:val="000F78BA"/>
    <w:rsid w:val="00100A28"/>
    <w:rsid w:val="00106532"/>
    <w:rsid w:val="0010756E"/>
    <w:rsid w:val="001212A1"/>
    <w:rsid w:val="00121447"/>
    <w:rsid w:val="00124647"/>
    <w:rsid w:val="00126C18"/>
    <w:rsid w:val="00126FDA"/>
    <w:rsid w:val="00130ECD"/>
    <w:rsid w:val="00131EE0"/>
    <w:rsid w:val="00133357"/>
    <w:rsid w:val="00133DE1"/>
    <w:rsid w:val="00136BDC"/>
    <w:rsid w:val="00137E4B"/>
    <w:rsid w:val="00137F66"/>
    <w:rsid w:val="00143463"/>
    <w:rsid w:val="001501E4"/>
    <w:rsid w:val="001536CC"/>
    <w:rsid w:val="001545C7"/>
    <w:rsid w:val="0015489F"/>
    <w:rsid w:val="00154918"/>
    <w:rsid w:val="00155AA8"/>
    <w:rsid w:val="00162940"/>
    <w:rsid w:val="001636CB"/>
    <w:rsid w:val="00163C64"/>
    <w:rsid w:val="00164CED"/>
    <w:rsid w:val="00164FF4"/>
    <w:rsid w:val="0016770B"/>
    <w:rsid w:val="00167C29"/>
    <w:rsid w:val="00175D8D"/>
    <w:rsid w:val="00180EF8"/>
    <w:rsid w:val="0018325F"/>
    <w:rsid w:val="001832D3"/>
    <w:rsid w:val="001857B8"/>
    <w:rsid w:val="001864EC"/>
    <w:rsid w:val="001872F1"/>
    <w:rsid w:val="00191959"/>
    <w:rsid w:val="00195C74"/>
    <w:rsid w:val="00195FC8"/>
    <w:rsid w:val="00196816"/>
    <w:rsid w:val="001968E1"/>
    <w:rsid w:val="001A1FBC"/>
    <w:rsid w:val="001A32EF"/>
    <w:rsid w:val="001A35E9"/>
    <w:rsid w:val="001A3ED0"/>
    <w:rsid w:val="001A54D2"/>
    <w:rsid w:val="001A64DF"/>
    <w:rsid w:val="001B1048"/>
    <w:rsid w:val="001B27B1"/>
    <w:rsid w:val="001B46A7"/>
    <w:rsid w:val="001B50F4"/>
    <w:rsid w:val="001B6F55"/>
    <w:rsid w:val="001C0B22"/>
    <w:rsid w:val="001C3E51"/>
    <w:rsid w:val="001C6EDA"/>
    <w:rsid w:val="001D5809"/>
    <w:rsid w:val="001D67B0"/>
    <w:rsid w:val="001D740B"/>
    <w:rsid w:val="001E1AD3"/>
    <w:rsid w:val="001E209A"/>
    <w:rsid w:val="001E319D"/>
    <w:rsid w:val="001F1478"/>
    <w:rsid w:val="001F2369"/>
    <w:rsid w:val="001F4214"/>
    <w:rsid w:val="00200A61"/>
    <w:rsid w:val="0020516C"/>
    <w:rsid w:val="00206CE5"/>
    <w:rsid w:val="0020766F"/>
    <w:rsid w:val="0021020C"/>
    <w:rsid w:val="00212679"/>
    <w:rsid w:val="00213A48"/>
    <w:rsid w:val="0021574D"/>
    <w:rsid w:val="00216EA2"/>
    <w:rsid w:val="00220A1F"/>
    <w:rsid w:val="00221D86"/>
    <w:rsid w:val="00225CB6"/>
    <w:rsid w:val="002261AF"/>
    <w:rsid w:val="00227A41"/>
    <w:rsid w:val="00230E39"/>
    <w:rsid w:val="0023150F"/>
    <w:rsid w:val="00237B53"/>
    <w:rsid w:val="00240922"/>
    <w:rsid w:val="00240B76"/>
    <w:rsid w:val="00241983"/>
    <w:rsid w:val="00243537"/>
    <w:rsid w:val="00243863"/>
    <w:rsid w:val="00245C98"/>
    <w:rsid w:val="0025357F"/>
    <w:rsid w:val="00253F92"/>
    <w:rsid w:val="002609FE"/>
    <w:rsid w:val="00266E31"/>
    <w:rsid w:val="002718E2"/>
    <w:rsid w:val="002800F5"/>
    <w:rsid w:val="00283480"/>
    <w:rsid w:val="00284E61"/>
    <w:rsid w:val="00286F0C"/>
    <w:rsid w:val="00287223"/>
    <w:rsid w:val="00292365"/>
    <w:rsid w:val="002924A4"/>
    <w:rsid w:val="002933A8"/>
    <w:rsid w:val="002939C6"/>
    <w:rsid w:val="00297D26"/>
    <w:rsid w:val="002A1918"/>
    <w:rsid w:val="002A1F5B"/>
    <w:rsid w:val="002A6361"/>
    <w:rsid w:val="002A6CA9"/>
    <w:rsid w:val="002B08F0"/>
    <w:rsid w:val="002B1F23"/>
    <w:rsid w:val="002B483E"/>
    <w:rsid w:val="002C0BAE"/>
    <w:rsid w:val="002C4850"/>
    <w:rsid w:val="002C597D"/>
    <w:rsid w:val="002D0EED"/>
    <w:rsid w:val="002D14F2"/>
    <w:rsid w:val="002D2404"/>
    <w:rsid w:val="002E11AD"/>
    <w:rsid w:val="002E504A"/>
    <w:rsid w:val="002E6067"/>
    <w:rsid w:val="002E6542"/>
    <w:rsid w:val="002E72A3"/>
    <w:rsid w:val="002F08A9"/>
    <w:rsid w:val="002F0E33"/>
    <w:rsid w:val="002F1DB2"/>
    <w:rsid w:val="002F2AC0"/>
    <w:rsid w:val="002F32CF"/>
    <w:rsid w:val="002F35DA"/>
    <w:rsid w:val="002F5AD4"/>
    <w:rsid w:val="002F6694"/>
    <w:rsid w:val="002F7EAB"/>
    <w:rsid w:val="00300389"/>
    <w:rsid w:val="00302E57"/>
    <w:rsid w:val="003071F1"/>
    <w:rsid w:val="00310820"/>
    <w:rsid w:val="003112F7"/>
    <w:rsid w:val="00311698"/>
    <w:rsid w:val="00317851"/>
    <w:rsid w:val="0032042A"/>
    <w:rsid w:val="0032166D"/>
    <w:rsid w:val="003218E5"/>
    <w:rsid w:val="00322A21"/>
    <w:rsid w:val="003237B1"/>
    <w:rsid w:val="00323ED9"/>
    <w:rsid w:val="00336E15"/>
    <w:rsid w:val="00351317"/>
    <w:rsid w:val="00352009"/>
    <w:rsid w:val="0035496C"/>
    <w:rsid w:val="003574CF"/>
    <w:rsid w:val="003633AA"/>
    <w:rsid w:val="00363E82"/>
    <w:rsid w:val="00371028"/>
    <w:rsid w:val="00372528"/>
    <w:rsid w:val="003733F6"/>
    <w:rsid w:val="0037522D"/>
    <w:rsid w:val="00380C31"/>
    <w:rsid w:val="003824E9"/>
    <w:rsid w:val="00383B33"/>
    <w:rsid w:val="00387FE4"/>
    <w:rsid w:val="00390572"/>
    <w:rsid w:val="003912E5"/>
    <w:rsid w:val="00394E1C"/>
    <w:rsid w:val="003A3497"/>
    <w:rsid w:val="003A3FF1"/>
    <w:rsid w:val="003A5FD1"/>
    <w:rsid w:val="003A6E47"/>
    <w:rsid w:val="003A7C89"/>
    <w:rsid w:val="003B1036"/>
    <w:rsid w:val="003B280E"/>
    <w:rsid w:val="003B2E77"/>
    <w:rsid w:val="003B42AE"/>
    <w:rsid w:val="003B4854"/>
    <w:rsid w:val="003B5AF5"/>
    <w:rsid w:val="003C0809"/>
    <w:rsid w:val="003D453B"/>
    <w:rsid w:val="003D5470"/>
    <w:rsid w:val="003E350A"/>
    <w:rsid w:val="003E4A41"/>
    <w:rsid w:val="003F0064"/>
    <w:rsid w:val="003F2C18"/>
    <w:rsid w:val="00401590"/>
    <w:rsid w:val="00403509"/>
    <w:rsid w:val="00403B26"/>
    <w:rsid w:val="004064EE"/>
    <w:rsid w:val="00407F0E"/>
    <w:rsid w:val="00410E34"/>
    <w:rsid w:val="00412717"/>
    <w:rsid w:val="004132C9"/>
    <w:rsid w:val="0041390D"/>
    <w:rsid w:val="00415DF6"/>
    <w:rsid w:val="004211FF"/>
    <w:rsid w:val="004223A2"/>
    <w:rsid w:val="004232BC"/>
    <w:rsid w:val="004248F3"/>
    <w:rsid w:val="00430264"/>
    <w:rsid w:val="004304EB"/>
    <w:rsid w:val="00440366"/>
    <w:rsid w:val="00442B2D"/>
    <w:rsid w:val="00451894"/>
    <w:rsid w:val="004523A4"/>
    <w:rsid w:val="00452B11"/>
    <w:rsid w:val="00453DE9"/>
    <w:rsid w:val="00454B3B"/>
    <w:rsid w:val="00454E9F"/>
    <w:rsid w:val="00457621"/>
    <w:rsid w:val="0046023C"/>
    <w:rsid w:val="00466CAE"/>
    <w:rsid w:val="00471F79"/>
    <w:rsid w:val="00473196"/>
    <w:rsid w:val="00473FB6"/>
    <w:rsid w:val="004779E3"/>
    <w:rsid w:val="00482A53"/>
    <w:rsid w:val="00485CFC"/>
    <w:rsid w:val="00486320"/>
    <w:rsid w:val="00486D4D"/>
    <w:rsid w:val="00490BDB"/>
    <w:rsid w:val="004932E5"/>
    <w:rsid w:val="00494C47"/>
    <w:rsid w:val="00497B9B"/>
    <w:rsid w:val="004A4B00"/>
    <w:rsid w:val="004B032B"/>
    <w:rsid w:val="004B3697"/>
    <w:rsid w:val="004B3FCE"/>
    <w:rsid w:val="004B6103"/>
    <w:rsid w:val="004C072C"/>
    <w:rsid w:val="004C0CDF"/>
    <w:rsid w:val="004C498F"/>
    <w:rsid w:val="004C5977"/>
    <w:rsid w:val="004C60C5"/>
    <w:rsid w:val="004C6476"/>
    <w:rsid w:val="004C679A"/>
    <w:rsid w:val="004D02F0"/>
    <w:rsid w:val="004D18CE"/>
    <w:rsid w:val="004D20AE"/>
    <w:rsid w:val="004D7F53"/>
    <w:rsid w:val="004E0392"/>
    <w:rsid w:val="004E235A"/>
    <w:rsid w:val="004E3C99"/>
    <w:rsid w:val="004E5B2E"/>
    <w:rsid w:val="004E601A"/>
    <w:rsid w:val="004F063F"/>
    <w:rsid w:val="0050499A"/>
    <w:rsid w:val="00512A31"/>
    <w:rsid w:val="00515251"/>
    <w:rsid w:val="0052021F"/>
    <w:rsid w:val="00522D4F"/>
    <w:rsid w:val="0052555A"/>
    <w:rsid w:val="0052613C"/>
    <w:rsid w:val="0052677E"/>
    <w:rsid w:val="005329A1"/>
    <w:rsid w:val="0053511C"/>
    <w:rsid w:val="00541F5B"/>
    <w:rsid w:val="00542CEE"/>
    <w:rsid w:val="005442A8"/>
    <w:rsid w:val="005442BA"/>
    <w:rsid w:val="005464A6"/>
    <w:rsid w:val="0055458B"/>
    <w:rsid w:val="0055490B"/>
    <w:rsid w:val="00556398"/>
    <w:rsid w:val="00556873"/>
    <w:rsid w:val="005606E3"/>
    <w:rsid w:val="00567A13"/>
    <w:rsid w:val="00573B58"/>
    <w:rsid w:val="0057404B"/>
    <w:rsid w:val="00577308"/>
    <w:rsid w:val="00583287"/>
    <w:rsid w:val="0058350B"/>
    <w:rsid w:val="00583A60"/>
    <w:rsid w:val="0059128A"/>
    <w:rsid w:val="00595BA7"/>
    <w:rsid w:val="00595F70"/>
    <w:rsid w:val="00595F78"/>
    <w:rsid w:val="005A0B29"/>
    <w:rsid w:val="005A1155"/>
    <w:rsid w:val="005A40D0"/>
    <w:rsid w:val="005A6A69"/>
    <w:rsid w:val="005A6EA7"/>
    <w:rsid w:val="005A7453"/>
    <w:rsid w:val="005B30C8"/>
    <w:rsid w:val="005B4B9D"/>
    <w:rsid w:val="005B5F5C"/>
    <w:rsid w:val="005B6C20"/>
    <w:rsid w:val="005C020C"/>
    <w:rsid w:val="005C020D"/>
    <w:rsid w:val="005C08F8"/>
    <w:rsid w:val="005C3508"/>
    <w:rsid w:val="005C5B94"/>
    <w:rsid w:val="005D15DB"/>
    <w:rsid w:val="005D2493"/>
    <w:rsid w:val="005D2E71"/>
    <w:rsid w:val="005D412E"/>
    <w:rsid w:val="005D543E"/>
    <w:rsid w:val="005E003C"/>
    <w:rsid w:val="005E3AFD"/>
    <w:rsid w:val="005E6DA5"/>
    <w:rsid w:val="005F1B7C"/>
    <w:rsid w:val="005F1D72"/>
    <w:rsid w:val="005F4CB9"/>
    <w:rsid w:val="005F6663"/>
    <w:rsid w:val="005F6B79"/>
    <w:rsid w:val="00603504"/>
    <w:rsid w:val="0060590C"/>
    <w:rsid w:val="0061637A"/>
    <w:rsid w:val="00616920"/>
    <w:rsid w:val="00616F28"/>
    <w:rsid w:val="00617014"/>
    <w:rsid w:val="0062580A"/>
    <w:rsid w:val="00626E38"/>
    <w:rsid w:val="00631362"/>
    <w:rsid w:val="006360FE"/>
    <w:rsid w:val="0063728C"/>
    <w:rsid w:val="006379FF"/>
    <w:rsid w:val="00640CA4"/>
    <w:rsid w:val="0064158E"/>
    <w:rsid w:val="00642B9A"/>
    <w:rsid w:val="006448BF"/>
    <w:rsid w:val="00645F42"/>
    <w:rsid w:val="00646255"/>
    <w:rsid w:val="0064738A"/>
    <w:rsid w:val="0065026F"/>
    <w:rsid w:val="00652385"/>
    <w:rsid w:val="00654FBF"/>
    <w:rsid w:val="006563A1"/>
    <w:rsid w:val="00656F20"/>
    <w:rsid w:val="00661A99"/>
    <w:rsid w:val="00665FE5"/>
    <w:rsid w:val="00667530"/>
    <w:rsid w:val="006725E3"/>
    <w:rsid w:val="006760C8"/>
    <w:rsid w:val="00680F17"/>
    <w:rsid w:val="00683601"/>
    <w:rsid w:val="006868DE"/>
    <w:rsid w:val="006904E4"/>
    <w:rsid w:val="00691A01"/>
    <w:rsid w:val="006920BE"/>
    <w:rsid w:val="00692679"/>
    <w:rsid w:val="00694A0E"/>
    <w:rsid w:val="00697B1A"/>
    <w:rsid w:val="006A06A6"/>
    <w:rsid w:val="006A259D"/>
    <w:rsid w:val="006A2B81"/>
    <w:rsid w:val="006A5B60"/>
    <w:rsid w:val="006A6672"/>
    <w:rsid w:val="006B1550"/>
    <w:rsid w:val="006B159D"/>
    <w:rsid w:val="006B1901"/>
    <w:rsid w:val="006B1CA2"/>
    <w:rsid w:val="006B41E1"/>
    <w:rsid w:val="006B66CA"/>
    <w:rsid w:val="006C02C3"/>
    <w:rsid w:val="006D26F1"/>
    <w:rsid w:val="006D4521"/>
    <w:rsid w:val="006D5965"/>
    <w:rsid w:val="006E0E42"/>
    <w:rsid w:val="006E0E93"/>
    <w:rsid w:val="006E321B"/>
    <w:rsid w:val="006E3CA0"/>
    <w:rsid w:val="006F1112"/>
    <w:rsid w:val="006F168F"/>
    <w:rsid w:val="006F4E70"/>
    <w:rsid w:val="006F597F"/>
    <w:rsid w:val="00701322"/>
    <w:rsid w:val="00705A08"/>
    <w:rsid w:val="00706BA3"/>
    <w:rsid w:val="007164B5"/>
    <w:rsid w:val="00717C1C"/>
    <w:rsid w:val="007203D3"/>
    <w:rsid w:val="007243CC"/>
    <w:rsid w:val="00724CEE"/>
    <w:rsid w:val="00725C53"/>
    <w:rsid w:val="0072661E"/>
    <w:rsid w:val="007277EA"/>
    <w:rsid w:val="00730918"/>
    <w:rsid w:val="00732868"/>
    <w:rsid w:val="0074269A"/>
    <w:rsid w:val="00745C21"/>
    <w:rsid w:val="0074606D"/>
    <w:rsid w:val="00756547"/>
    <w:rsid w:val="00757FAC"/>
    <w:rsid w:val="00760D57"/>
    <w:rsid w:val="00762D95"/>
    <w:rsid w:val="00764B5D"/>
    <w:rsid w:val="007663B8"/>
    <w:rsid w:val="00767A60"/>
    <w:rsid w:val="00770D5B"/>
    <w:rsid w:val="00775D31"/>
    <w:rsid w:val="00775DC5"/>
    <w:rsid w:val="00776A04"/>
    <w:rsid w:val="00780C3A"/>
    <w:rsid w:val="00781263"/>
    <w:rsid w:val="0078165A"/>
    <w:rsid w:val="00792A38"/>
    <w:rsid w:val="00796D4C"/>
    <w:rsid w:val="007A1CD5"/>
    <w:rsid w:val="007A65CC"/>
    <w:rsid w:val="007A6907"/>
    <w:rsid w:val="007B0767"/>
    <w:rsid w:val="007B5DF5"/>
    <w:rsid w:val="007B60AE"/>
    <w:rsid w:val="007B78DE"/>
    <w:rsid w:val="007C0322"/>
    <w:rsid w:val="007C68E6"/>
    <w:rsid w:val="007D013E"/>
    <w:rsid w:val="007D4062"/>
    <w:rsid w:val="007E4838"/>
    <w:rsid w:val="007F4A08"/>
    <w:rsid w:val="007F5221"/>
    <w:rsid w:val="007F746E"/>
    <w:rsid w:val="007F7832"/>
    <w:rsid w:val="00802862"/>
    <w:rsid w:val="0080470D"/>
    <w:rsid w:val="00817512"/>
    <w:rsid w:val="00817621"/>
    <w:rsid w:val="00821C24"/>
    <w:rsid w:val="00822615"/>
    <w:rsid w:val="0082714F"/>
    <w:rsid w:val="008272B5"/>
    <w:rsid w:val="008303AA"/>
    <w:rsid w:val="00832D9D"/>
    <w:rsid w:val="00834D0E"/>
    <w:rsid w:val="00835F24"/>
    <w:rsid w:val="00837617"/>
    <w:rsid w:val="008378B8"/>
    <w:rsid w:val="00845A96"/>
    <w:rsid w:val="00847694"/>
    <w:rsid w:val="00847807"/>
    <w:rsid w:val="00854DBA"/>
    <w:rsid w:val="00856C74"/>
    <w:rsid w:val="00862154"/>
    <w:rsid w:val="008625AF"/>
    <w:rsid w:val="00862E8D"/>
    <w:rsid w:val="00863A26"/>
    <w:rsid w:val="00863A68"/>
    <w:rsid w:val="00876D84"/>
    <w:rsid w:val="00883E69"/>
    <w:rsid w:val="00890A1A"/>
    <w:rsid w:val="00892A11"/>
    <w:rsid w:val="00896D7F"/>
    <w:rsid w:val="008A1FB5"/>
    <w:rsid w:val="008A28B2"/>
    <w:rsid w:val="008B763A"/>
    <w:rsid w:val="008C3B6A"/>
    <w:rsid w:val="008C4B60"/>
    <w:rsid w:val="008D0B4B"/>
    <w:rsid w:val="008D1F89"/>
    <w:rsid w:val="008D2718"/>
    <w:rsid w:val="008D6FCE"/>
    <w:rsid w:val="008E33C8"/>
    <w:rsid w:val="008E41FE"/>
    <w:rsid w:val="008E4BDD"/>
    <w:rsid w:val="008E6C5F"/>
    <w:rsid w:val="008E7BE6"/>
    <w:rsid w:val="008F5859"/>
    <w:rsid w:val="00906FFF"/>
    <w:rsid w:val="00907328"/>
    <w:rsid w:val="00907B61"/>
    <w:rsid w:val="00907DEB"/>
    <w:rsid w:val="009102F3"/>
    <w:rsid w:val="00913CEE"/>
    <w:rsid w:val="00915B90"/>
    <w:rsid w:val="00921FF1"/>
    <w:rsid w:val="00923B05"/>
    <w:rsid w:val="00926B67"/>
    <w:rsid w:val="0093050B"/>
    <w:rsid w:val="00935CB5"/>
    <w:rsid w:val="0094048B"/>
    <w:rsid w:val="00945578"/>
    <w:rsid w:val="00946E50"/>
    <w:rsid w:val="0095063B"/>
    <w:rsid w:val="00951557"/>
    <w:rsid w:val="00952F00"/>
    <w:rsid w:val="00954FB4"/>
    <w:rsid w:val="00964326"/>
    <w:rsid w:val="00966206"/>
    <w:rsid w:val="009702BF"/>
    <w:rsid w:val="00973F76"/>
    <w:rsid w:val="0097633D"/>
    <w:rsid w:val="00976CC7"/>
    <w:rsid w:val="00984A5F"/>
    <w:rsid w:val="0099099D"/>
    <w:rsid w:val="00991319"/>
    <w:rsid w:val="0099158C"/>
    <w:rsid w:val="00993F54"/>
    <w:rsid w:val="0099631D"/>
    <w:rsid w:val="009977C6"/>
    <w:rsid w:val="009A19CC"/>
    <w:rsid w:val="009A3CFB"/>
    <w:rsid w:val="009B041F"/>
    <w:rsid w:val="009B0710"/>
    <w:rsid w:val="009C2070"/>
    <w:rsid w:val="009C3328"/>
    <w:rsid w:val="009C6768"/>
    <w:rsid w:val="009C6CA2"/>
    <w:rsid w:val="009C7D9F"/>
    <w:rsid w:val="009D12F8"/>
    <w:rsid w:val="009D262E"/>
    <w:rsid w:val="009D294F"/>
    <w:rsid w:val="009D6450"/>
    <w:rsid w:val="009E438C"/>
    <w:rsid w:val="009F2F1C"/>
    <w:rsid w:val="00A00C13"/>
    <w:rsid w:val="00A04E27"/>
    <w:rsid w:val="00A05676"/>
    <w:rsid w:val="00A060D8"/>
    <w:rsid w:val="00A06DC1"/>
    <w:rsid w:val="00A10FBD"/>
    <w:rsid w:val="00A12E4F"/>
    <w:rsid w:val="00A134BA"/>
    <w:rsid w:val="00A138AA"/>
    <w:rsid w:val="00A13B03"/>
    <w:rsid w:val="00A167BD"/>
    <w:rsid w:val="00A17BAB"/>
    <w:rsid w:val="00A21AD1"/>
    <w:rsid w:val="00A22270"/>
    <w:rsid w:val="00A24E05"/>
    <w:rsid w:val="00A264FE"/>
    <w:rsid w:val="00A3363F"/>
    <w:rsid w:val="00A33ECE"/>
    <w:rsid w:val="00A33F8F"/>
    <w:rsid w:val="00A36396"/>
    <w:rsid w:val="00A41D8B"/>
    <w:rsid w:val="00A42C2A"/>
    <w:rsid w:val="00A46E37"/>
    <w:rsid w:val="00A4782E"/>
    <w:rsid w:val="00A51250"/>
    <w:rsid w:val="00A52B55"/>
    <w:rsid w:val="00A56CE4"/>
    <w:rsid w:val="00A57589"/>
    <w:rsid w:val="00A6004B"/>
    <w:rsid w:val="00A645A5"/>
    <w:rsid w:val="00A651C8"/>
    <w:rsid w:val="00A703B9"/>
    <w:rsid w:val="00A73423"/>
    <w:rsid w:val="00A76897"/>
    <w:rsid w:val="00A77DB9"/>
    <w:rsid w:val="00A80C58"/>
    <w:rsid w:val="00A821F1"/>
    <w:rsid w:val="00A8238A"/>
    <w:rsid w:val="00A84C08"/>
    <w:rsid w:val="00A91ED6"/>
    <w:rsid w:val="00A93526"/>
    <w:rsid w:val="00A9688E"/>
    <w:rsid w:val="00A97EF3"/>
    <w:rsid w:val="00AA07BD"/>
    <w:rsid w:val="00AA0B37"/>
    <w:rsid w:val="00AA2355"/>
    <w:rsid w:val="00AA6EEE"/>
    <w:rsid w:val="00AB075D"/>
    <w:rsid w:val="00AB268D"/>
    <w:rsid w:val="00AB61CA"/>
    <w:rsid w:val="00AB67CE"/>
    <w:rsid w:val="00AC0B14"/>
    <w:rsid w:val="00AC2254"/>
    <w:rsid w:val="00AC5580"/>
    <w:rsid w:val="00AD1CD4"/>
    <w:rsid w:val="00AD2B66"/>
    <w:rsid w:val="00AD6F9F"/>
    <w:rsid w:val="00AE2CF7"/>
    <w:rsid w:val="00AE314B"/>
    <w:rsid w:val="00AE5AF5"/>
    <w:rsid w:val="00AF1909"/>
    <w:rsid w:val="00AF2070"/>
    <w:rsid w:val="00AF249E"/>
    <w:rsid w:val="00AF5351"/>
    <w:rsid w:val="00AF5BF6"/>
    <w:rsid w:val="00B00D4D"/>
    <w:rsid w:val="00B01AEC"/>
    <w:rsid w:val="00B0745B"/>
    <w:rsid w:val="00B0775E"/>
    <w:rsid w:val="00B109D2"/>
    <w:rsid w:val="00B111B5"/>
    <w:rsid w:val="00B12D93"/>
    <w:rsid w:val="00B140AE"/>
    <w:rsid w:val="00B160B0"/>
    <w:rsid w:val="00B1641F"/>
    <w:rsid w:val="00B16420"/>
    <w:rsid w:val="00B274A8"/>
    <w:rsid w:val="00B415C9"/>
    <w:rsid w:val="00B4312F"/>
    <w:rsid w:val="00B4435C"/>
    <w:rsid w:val="00B44E01"/>
    <w:rsid w:val="00B502A6"/>
    <w:rsid w:val="00B51926"/>
    <w:rsid w:val="00B52B18"/>
    <w:rsid w:val="00B54EDB"/>
    <w:rsid w:val="00B554FF"/>
    <w:rsid w:val="00B55660"/>
    <w:rsid w:val="00B604D0"/>
    <w:rsid w:val="00B6239B"/>
    <w:rsid w:val="00B6613E"/>
    <w:rsid w:val="00B67165"/>
    <w:rsid w:val="00B71839"/>
    <w:rsid w:val="00B725EF"/>
    <w:rsid w:val="00B739C7"/>
    <w:rsid w:val="00B77DC2"/>
    <w:rsid w:val="00B86B23"/>
    <w:rsid w:val="00B87427"/>
    <w:rsid w:val="00B9087E"/>
    <w:rsid w:val="00B917A7"/>
    <w:rsid w:val="00B9488C"/>
    <w:rsid w:val="00BA10A0"/>
    <w:rsid w:val="00BA7334"/>
    <w:rsid w:val="00BB0A57"/>
    <w:rsid w:val="00BB383E"/>
    <w:rsid w:val="00BB72D7"/>
    <w:rsid w:val="00BB7A08"/>
    <w:rsid w:val="00BC4004"/>
    <w:rsid w:val="00BD0D43"/>
    <w:rsid w:val="00BD1EBB"/>
    <w:rsid w:val="00BD5861"/>
    <w:rsid w:val="00BD5CE5"/>
    <w:rsid w:val="00BE1671"/>
    <w:rsid w:val="00BE257F"/>
    <w:rsid w:val="00BE3A45"/>
    <w:rsid w:val="00BF0DFD"/>
    <w:rsid w:val="00BF6204"/>
    <w:rsid w:val="00BF68F6"/>
    <w:rsid w:val="00BF6D8C"/>
    <w:rsid w:val="00BF7DD8"/>
    <w:rsid w:val="00C03B83"/>
    <w:rsid w:val="00C03C14"/>
    <w:rsid w:val="00C047C7"/>
    <w:rsid w:val="00C05B45"/>
    <w:rsid w:val="00C073E8"/>
    <w:rsid w:val="00C10811"/>
    <w:rsid w:val="00C108CD"/>
    <w:rsid w:val="00C10A1E"/>
    <w:rsid w:val="00C11098"/>
    <w:rsid w:val="00C127A3"/>
    <w:rsid w:val="00C213D4"/>
    <w:rsid w:val="00C2145C"/>
    <w:rsid w:val="00C23585"/>
    <w:rsid w:val="00C27E44"/>
    <w:rsid w:val="00C330A3"/>
    <w:rsid w:val="00C378D2"/>
    <w:rsid w:val="00C41EF2"/>
    <w:rsid w:val="00C4327C"/>
    <w:rsid w:val="00C43B3E"/>
    <w:rsid w:val="00C473F3"/>
    <w:rsid w:val="00C500FB"/>
    <w:rsid w:val="00C51EC8"/>
    <w:rsid w:val="00C524D9"/>
    <w:rsid w:val="00C538AB"/>
    <w:rsid w:val="00C53B22"/>
    <w:rsid w:val="00C5569E"/>
    <w:rsid w:val="00C57C81"/>
    <w:rsid w:val="00C60476"/>
    <w:rsid w:val="00C61C98"/>
    <w:rsid w:val="00C62FA8"/>
    <w:rsid w:val="00C63A1A"/>
    <w:rsid w:val="00C663F1"/>
    <w:rsid w:val="00C67432"/>
    <w:rsid w:val="00C7637F"/>
    <w:rsid w:val="00C7772A"/>
    <w:rsid w:val="00C8203C"/>
    <w:rsid w:val="00C825CE"/>
    <w:rsid w:val="00C86CD9"/>
    <w:rsid w:val="00C87C15"/>
    <w:rsid w:val="00C90CC5"/>
    <w:rsid w:val="00C928BE"/>
    <w:rsid w:val="00C9547E"/>
    <w:rsid w:val="00C9669C"/>
    <w:rsid w:val="00C97CEE"/>
    <w:rsid w:val="00CA2F16"/>
    <w:rsid w:val="00CA43E5"/>
    <w:rsid w:val="00CA553C"/>
    <w:rsid w:val="00CA6A55"/>
    <w:rsid w:val="00CA75BD"/>
    <w:rsid w:val="00CB15C9"/>
    <w:rsid w:val="00CB2D94"/>
    <w:rsid w:val="00CB2EB7"/>
    <w:rsid w:val="00CB6DB4"/>
    <w:rsid w:val="00CC1CA0"/>
    <w:rsid w:val="00CC4516"/>
    <w:rsid w:val="00CC4695"/>
    <w:rsid w:val="00CC6F64"/>
    <w:rsid w:val="00CD3485"/>
    <w:rsid w:val="00CD56CC"/>
    <w:rsid w:val="00CD58CE"/>
    <w:rsid w:val="00CD62FF"/>
    <w:rsid w:val="00CE0345"/>
    <w:rsid w:val="00CE1503"/>
    <w:rsid w:val="00CE25A5"/>
    <w:rsid w:val="00CE5553"/>
    <w:rsid w:val="00CE7735"/>
    <w:rsid w:val="00CF08A0"/>
    <w:rsid w:val="00CF2484"/>
    <w:rsid w:val="00CF3F9F"/>
    <w:rsid w:val="00CF79A5"/>
    <w:rsid w:val="00D01E47"/>
    <w:rsid w:val="00D0504E"/>
    <w:rsid w:val="00D06B1C"/>
    <w:rsid w:val="00D07AF5"/>
    <w:rsid w:val="00D115D4"/>
    <w:rsid w:val="00D120ED"/>
    <w:rsid w:val="00D15AC5"/>
    <w:rsid w:val="00D23BA3"/>
    <w:rsid w:val="00D25F2C"/>
    <w:rsid w:val="00D26548"/>
    <w:rsid w:val="00D2688A"/>
    <w:rsid w:val="00D32012"/>
    <w:rsid w:val="00D322F1"/>
    <w:rsid w:val="00D32FF7"/>
    <w:rsid w:val="00D370B6"/>
    <w:rsid w:val="00D405E9"/>
    <w:rsid w:val="00D412F0"/>
    <w:rsid w:val="00D4244A"/>
    <w:rsid w:val="00D42F92"/>
    <w:rsid w:val="00D43D6E"/>
    <w:rsid w:val="00D44B68"/>
    <w:rsid w:val="00D5039B"/>
    <w:rsid w:val="00D5046F"/>
    <w:rsid w:val="00D5062C"/>
    <w:rsid w:val="00D577E3"/>
    <w:rsid w:val="00D57A3D"/>
    <w:rsid w:val="00D65F67"/>
    <w:rsid w:val="00D66850"/>
    <w:rsid w:val="00D66AF9"/>
    <w:rsid w:val="00D66E1A"/>
    <w:rsid w:val="00D67D8B"/>
    <w:rsid w:val="00D7172A"/>
    <w:rsid w:val="00D74325"/>
    <w:rsid w:val="00D75DE3"/>
    <w:rsid w:val="00D77907"/>
    <w:rsid w:val="00D8170C"/>
    <w:rsid w:val="00D84CFD"/>
    <w:rsid w:val="00D85C85"/>
    <w:rsid w:val="00D915CF"/>
    <w:rsid w:val="00D9161E"/>
    <w:rsid w:val="00D94087"/>
    <w:rsid w:val="00D96129"/>
    <w:rsid w:val="00D96EB0"/>
    <w:rsid w:val="00DA08C5"/>
    <w:rsid w:val="00DA2EC7"/>
    <w:rsid w:val="00DB2B43"/>
    <w:rsid w:val="00DB46DE"/>
    <w:rsid w:val="00DB4ECB"/>
    <w:rsid w:val="00DB5241"/>
    <w:rsid w:val="00DB587F"/>
    <w:rsid w:val="00DB6BD7"/>
    <w:rsid w:val="00DC0D5F"/>
    <w:rsid w:val="00DC2175"/>
    <w:rsid w:val="00DD08EB"/>
    <w:rsid w:val="00DD2E6C"/>
    <w:rsid w:val="00DD7430"/>
    <w:rsid w:val="00DE38DC"/>
    <w:rsid w:val="00DE3CEE"/>
    <w:rsid w:val="00DE6927"/>
    <w:rsid w:val="00DE7DE7"/>
    <w:rsid w:val="00DF22ED"/>
    <w:rsid w:val="00DF52EE"/>
    <w:rsid w:val="00DF5A68"/>
    <w:rsid w:val="00DF5DD0"/>
    <w:rsid w:val="00DF5FE9"/>
    <w:rsid w:val="00DF7C93"/>
    <w:rsid w:val="00E06680"/>
    <w:rsid w:val="00E105B9"/>
    <w:rsid w:val="00E14C80"/>
    <w:rsid w:val="00E14DD1"/>
    <w:rsid w:val="00E14E4E"/>
    <w:rsid w:val="00E15CCE"/>
    <w:rsid w:val="00E16132"/>
    <w:rsid w:val="00E166BD"/>
    <w:rsid w:val="00E23DB5"/>
    <w:rsid w:val="00E25EEA"/>
    <w:rsid w:val="00E3172F"/>
    <w:rsid w:val="00E3317E"/>
    <w:rsid w:val="00E3328C"/>
    <w:rsid w:val="00E47269"/>
    <w:rsid w:val="00E56F54"/>
    <w:rsid w:val="00E60234"/>
    <w:rsid w:val="00E6070A"/>
    <w:rsid w:val="00E60E5E"/>
    <w:rsid w:val="00E613DB"/>
    <w:rsid w:val="00E62A8D"/>
    <w:rsid w:val="00E70E41"/>
    <w:rsid w:val="00E72F3D"/>
    <w:rsid w:val="00E748F6"/>
    <w:rsid w:val="00E74D06"/>
    <w:rsid w:val="00E7556B"/>
    <w:rsid w:val="00E767D3"/>
    <w:rsid w:val="00E776A5"/>
    <w:rsid w:val="00E80F45"/>
    <w:rsid w:val="00E817A2"/>
    <w:rsid w:val="00E81BA6"/>
    <w:rsid w:val="00E86F6F"/>
    <w:rsid w:val="00E973AA"/>
    <w:rsid w:val="00EA2DE7"/>
    <w:rsid w:val="00EA36F1"/>
    <w:rsid w:val="00EA5101"/>
    <w:rsid w:val="00EA6859"/>
    <w:rsid w:val="00EB0742"/>
    <w:rsid w:val="00EB6DE4"/>
    <w:rsid w:val="00EB74D5"/>
    <w:rsid w:val="00EC2C08"/>
    <w:rsid w:val="00ED0093"/>
    <w:rsid w:val="00ED02CC"/>
    <w:rsid w:val="00ED1D1C"/>
    <w:rsid w:val="00ED2A7E"/>
    <w:rsid w:val="00ED5648"/>
    <w:rsid w:val="00ED57CE"/>
    <w:rsid w:val="00ED5C2D"/>
    <w:rsid w:val="00ED61B5"/>
    <w:rsid w:val="00ED6807"/>
    <w:rsid w:val="00ED7E62"/>
    <w:rsid w:val="00EE030B"/>
    <w:rsid w:val="00EE03D8"/>
    <w:rsid w:val="00EE3389"/>
    <w:rsid w:val="00EE4978"/>
    <w:rsid w:val="00EE62F6"/>
    <w:rsid w:val="00EF1F61"/>
    <w:rsid w:val="00EF3519"/>
    <w:rsid w:val="00EF52F7"/>
    <w:rsid w:val="00EF5B23"/>
    <w:rsid w:val="00F010B0"/>
    <w:rsid w:val="00F04E09"/>
    <w:rsid w:val="00F149B5"/>
    <w:rsid w:val="00F15336"/>
    <w:rsid w:val="00F171D0"/>
    <w:rsid w:val="00F204B8"/>
    <w:rsid w:val="00F2134F"/>
    <w:rsid w:val="00F216C3"/>
    <w:rsid w:val="00F22449"/>
    <w:rsid w:val="00F234D6"/>
    <w:rsid w:val="00F27DD3"/>
    <w:rsid w:val="00F31483"/>
    <w:rsid w:val="00F368C8"/>
    <w:rsid w:val="00F36B48"/>
    <w:rsid w:val="00F40EF5"/>
    <w:rsid w:val="00F45D41"/>
    <w:rsid w:val="00F47989"/>
    <w:rsid w:val="00F50910"/>
    <w:rsid w:val="00F52772"/>
    <w:rsid w:val="00F5596D"/>
    <w:rsid w:val="00F57390"/>
    <w:rsid w:val="00F63B44"/>
    <w:rsid w:val="00F64317"/>
    <w:rsid w:val="00F6507D"/>
    <w:rsid w:val="00F65316"/>
    <w:rsid w:val="00F6646B"/>
    <w:rsid w:val="00F678E3"/>
    <w:rsid w:val="00F67DA0"/>
    <w:rsid w:val="00F779B0"/>
    <w:rsid w:val="00F808C5"/>
    <w:rsid w:val="00F83D24"/>
    <w:rsid w:val="00F84F4D"/>
    <w:rsid w:val="00F85C6D"/>
    <w:rsid w:val="00F85C94"/>
    <w:rsid w:val="00F909DE"/>
    <w:rsid w:val="00F92AE9"/>
    <w:rsid w:val="00FA0D84"/>
    <w:rsid w:val="00FA1806"/>
    <w:rsid w:val="00FA18A3"/>
    <w:rsid w:val="00FA1F4F"/>
    <w:rsid w:val="00FA27A1"/>
    <w:rsid w:val="00FA37F0"/>
    <w:rsid w:val="00FA5507"/>
    <w:rsid w:val="00FA65D2"/>
    <w:rsid w:val="00FA7D73"/>
    <w:rsid w:val="00FB22E6"/>
    <w:rsid w:val="00FB2998"/>
    <w:rsid w:val="00FB37F1"/>
    <w:rsid w:val="00FB3A0E"/>
    <w:rsid w:val="00FB4292"/>
    <w:rsid w:val="00FB5252"/>
    <w:rsid w:val="00FB6269"/>
    <w:rsid w:val="00FB784C"/>
    <w:rsid w:val="00FC2727"/>
    <w:rsid w:val="00FC7ABC"/>
    <w:rsid w:val="00FD2C8A"/>
    <w:rsid w:val="00FD4144"/>
    <w:rsid w:val="00FD637B"/>
    <w:rsid w:val="00FD6970"/>
    <w:rsid w:val="00FD6AA0"/>
    <w:rsid w:val="00FE4DE3"/>
    <w:rsid w:val="00FE658E"/>
    <w:rsid w:val="00FF09E8"/>
    <w:rsid w:val="00FF4743"/>
    <w:rsid w:val="00FF4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86A9A-051D-43C7-80D2-6E96B626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686"/>
  </w:style>
  <w:style w:type="paragraph" w:styleId="1">
    <w:name w:val="heading 1"/>
    <w:basedOn w:val="a"/>
    <w:next w:val="a"/>
    <w:link w:val="10"/>
    <w:qFormat/>
    <w:rsid w:val="00683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836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6836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8360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3601"/>
    <w:pPr>
      <w:keepNext/>
      <w:pBdr>
        <w:bottom w:val="single" w:sz="6" w:space="1" w:color="auto"/>
      </w:pBd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83601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3601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83601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836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8360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683601"/>
  </w:style>
  <w:style w:type="paragraph" w:styleId="a3">
    <w:name w:val="Body Text Indent"/>
    <w:basedOn w:val="a"/>
    <w:link w:val="a4"/>
    <w:rsid w:val="006836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8360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Indent 2"/>
    <w:basedOn w:val="a"/>
    <w:link w:val="22"/>
    <w:rsid w:val="0068360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8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683601"/>
  </w:style>
  <w:style w:type="paragraph" w:styleId="ac">
    <w:name w:val="header"/>
    <w:basedOn w:val="a"/>
    <w:link w:val="ad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Plain Text"/>
    <w:basedOn w:val="a"/>
    <w:link w:val="af"/>
    <w:rsid w:val="006836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836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836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0">
    <w:name w:val="Subtitle"/>
    <w:basedOn w:val="a"/>
    <w:link w:val="af1"/>
    <w:qFormat/>
    <w:rsid w:val="00683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836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3">
    <w:name w:val="Body Text 2"/>
    <w:basedOn w:val="a"/>
    <w:link w:val="24"/>
    <w:rsid w:val="0068360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аголовок 1"/>
    <w:basedOn w:val="a"/>
    <w:next w:val="a"/>
    <w:rsid w:val="00683601"/>
    <w:pPr>
      <w:keepNext/>
      <w:overflowPunct w:val="0"/>
      <w:autoSpaceDE w:val="0"/>
      <w:autoSpaceDN w:val="0"/>
      <w:adjustRightInd w:val="0"/>
      <w:spacing w:after="0" w:line="240" w:lineRule="auto"/>
      <w:ind w:right="-426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2">
    <w:name w:val="Обычный + малые прописные"/>
    <w:aliases w:val="по ширине,Первая строка:  1,25 см Знак,25 см"/>
    <w:basedOn w:val="a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5">
    <w:name w:val="25 см Знак Знак"/>
    <w:rsid w:val="00683601"/>
    <w:rPr>
      <w:smallCaps/>
      <w:noProof w:val="0"/>
      <w:sz w:val="24"/>
      <w:lang w:val="ru-RU" w:eastAsia="ru-RU" w:bidi="ar-SA"/>
    </w:rPr>
  </w:style>
  <w:style w:type="paragraph" w:styleId="af3">
    <w:name w:val="Body Text First Indent"/>
    <w:basedOn w:val="a5"/>
    <w:link w:val="af4"/>
    <w:rsid w:val="00683601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6"/>
    <w:link w:val="af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First Indent 2"/>
    <w:basedOn w:val="a3"/>
    <w:link w:val="27"/>
    <w:rsid w:val="00683601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7">
    <w:name w:val="Красная строка 2 Знак"/>
    <w:basedOn w:val="a4"/>
    <w:link w:val="26"/>
    <w:rsid w:val="00683601"/>
    <w:rPr>
      <w:rFonts w:ascii="Times New Roman" w:eastAsia="Times New Roman" w:hAnsi="Times New Roman" w:cs="Times New Roman"/>
      <w:b w:val="0"/>
      <w:sz w:val="24"/>
      <w:szCs w:val="20"/>
    </w:rPr>
  </w:style>
  <w:style w:type="paragraph" w:styleId="af5">
    <w:name w:val="Block Text"/>
    <w:basedOn w:val="a"/>
    <w:rsid w:val="00683601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836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f6">
    <w:name w:val="Table Grid"/>
    <w:basedOn w:val="a1"/>
    <w:rsid w:val="0068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Closing"/>
    <w:basedOn w:val="a"/>
    <w:link w:val="af8"/>
    <w:rsid w:val="0068360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683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6836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alloon Text"/>
    <w:basedOn w:val="a"/>
    <w:link w:val="afb"/>
    <w:semiHidden/>
    <w:unhideWhenUsed/>
    <w:rsid w:val="0068360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683601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241983"/>
  </w:style>
  <w:style w:type="character" w:customStyle="1" w:styleId="ConsPlusNormal0">
    <w:name w:val="ConsPlusNormal Знак"/>
    <w:link w:val="ConsPlusNormal"/>
    <w:locked/>
    <w:rsid w:val="001A3ED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0B6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0B69F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0B69F0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c">
    <w:name w:val="Hyperlink"/>
    <w:uiPriority w:val="99"/>
    <w:rsid w:val="000B69F0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E81BA6"/>
    <w:pPr>
      <w:ind w:left="720"/>
      <w:contextualSpacing/>
    </w:pPr>
  </w:style>
  <w:style w:type="character" w:styleId="afe">
    <w:name w:val="FollowedHyperlink"/>
    <w:basedOn w:val="a0"/>
    <w:uiPriority w:val="99"/>
    <w:semiHidden/>
    <w:unhideWhenUsed/>
    <w:rsid w:val="002B1F23"/>
    <w:rPr>
      <w:color w:val="800080"/>
      <w:u w:val="single"/>
    </w:rPr>
  </w:style>
  <w:style w:type="paragraph" w:customStyle="1" w:styleId="xl67">
    <w:name w:val="xl67"/>
    <w:basedOn w:val="a"/>
    <w:rsid w:val="002B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B1F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B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2">
    <w:name w:val="xl10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10">
    <w:name w:val="xl11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09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558FC-C030-450C-9253-7F57C1A6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18</Pages>
  <Words>10422</Words>
  <Characters>59412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Потан</dc:creator>
  <cp:lastModifiedBy>Наталья Геннадьевна Воскресенская</cp:lastModifiedBy>
  <cp:revision>191</cp:revision>
  <cp:lastPrinted>2018-11-15T07:41:00Z</cp:lastPrinted>
  <dcterms:created xsi:type="dcterms:W3CDTF">2019-11-14T07:35:00Z</dcterms:created>
  <dcterms:modified xsi:type="dcterms:W3CDTF">2019-12-20T00:58:00Z</dcterms:modified>
</cp:coreProperties>
</file>