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601" w:rsidRPr="00C538AB" w:rsidRDefault="00683601" w:rsidP="00A3639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ПОЯСНИТЕЛЬНАЯ ЗАПИСКА </w:t>
      </w:r>
    </w:p>
    <w:p w:rsidR="00C03B83" w:rsidRPr="00C538AB" w:rsidRDefault="00F52772" w:rsidP="00C03B8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538AB">
        <w:rPr>
          <w:rFonts w:ascii="Times New Roman" w:eastAsia="Times New Roman" w:hAnsi="Times New Roman" w:cs="Times New Roman"/>
          <w:b/>
        </w:rPr>
        <w:t>к</w:t>
      </w:r>
      <w:r w:rsidR="005606E3" w:rsidRPr="00C538AB">
        <w:rPr>
          <w:rFonts w:ascii="Times New Roman" w:eastAsia="Times New Roman" w:hAnsi="Times New Roman" w:cs="Times New Roman"/>
          <w:b/>
        </w:rPr>
        <w:t xml:space="preserve"> проекту</w:t>
      </w:r>
      <w:r w:rsidR="00683601" w:rsidRPr="00C538AB">
        <w:rPr>
          <w:rFonts w:ascii="Times New Roman" w:eastAsia="Times New Roman" w:hAnsi="Times New Roman" w:cs="Times New Roman"/>
          <w:b/>
        </w:rPr>
        <w:t xml:space="preserve"> бюджет</w:t>
      </w:r>
      <w:r w:rsidR="005606E3" w:rsidRPr="00C538AB">
        <w:rPr>
          <w:rFonts w:ascii="Times New Roman" w:eastAsia="Times New Roman" w:hAnsi="Times New Roman" w:cs="Times New Roman"/>
          <w:b/>
        </w:rPr>
        <w:t>а</w:t>
      </w:r>
      <w:r w:rsidR="00683601" w:rsidRPr="00C538AB">
        <w:rPr>
          <w:rFonts w:ascii="Times New Roman" w:eastAsia="Times New Roman" w:hAnsi="Times New Roman" w:cs="Times New Roman"/>
          <w:b/>
        </w:rPr>
        <w:t xml:space="preserve"> МО «</w:t>
      </w:r>
      <w:proofErr w:type="spellStart"/>
      <w:r w:rsidR="00683601" w:rsidRPr="00C538AB">
        <w:rPr>
          <w:rFonts w:ascii="Times New Roman" w:eastAsia="Times New Roman" w:hAnsi="Times New Roman" w:cs="Times New Roman"/>
          <w:b/>
        </w:rPr>
        <w:t>Заларинский</w:t>
      </w:r>
      <w:proofErr w:type="spellEnd"/>
      <w:r w:rsidR="00683601" w:rsidRPr="00C538AB">
        <w:rPr>
          <w:rFonts w:ascii="Times New Roman" w:eastAsia="Times New Roman" w:hAnsi="Times New Roman" w:cs="Times New Roman"/>
          <w:b/>
        </w:rPr>
        <w:t xml:space="preserve"> район»</w:t>
      </w:r>
    </w:p>
    <w:p w:rsidR="00B160B0" w:rsidRPr="00C538AB" w:rsidRDefault="00C03B83" w:rsidP="00C03B8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>на 20</w:t>
      </w:r>
      <w:r w:rsidR="003C75C5">
        <w:rPr>
          <w:rFonts w:ascii="Times New Roman" w:eastAsia="Times New Roman" w:hAnsi="Times New Roman" w:cs="Times New Roman"/>
          <w:b/>
          <w:lang w:eastAsia="ru-RU"/>
        </w:rPr>
        <w:t>2</w:t>
      </w:r>
      <w:r w:rsidR="003755DA" w:rsidRPr="003755DA">
        <w:rPr>
          <w:rFonts w:ascii="Times New Roman" w:eastAsia="Times New Roman" w:hAnsi="Times New Roman" w:cs="Times New Roman"/>
          <w:b/>
          <w:lang w:eastAsia="ru-RU"/>
        </w:rPr>
        <w:t>3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год и на плановый период 20</w:t>
      </w:r>
      <w:r w:rsidR="005F4CB9">
        <w:rPr>
          <w:rFonts w:ascii="Times New Roman" w:eastAsia="Times New Roman" w:hAnsi="Times New Roman" w:cs="Times New Roman"/>
          <w:b/>
          <w:lang w:eastAsia="ru-RU"/>
        </w:rPr>
        <w:t>2</w:t>
      </w:r>
      <w:r w:rsidR="003755DA" w:rsidRPr="003755DA">
        <w:rPr>
          <w:rFonts w:ascii="Times New Roman" w:eastAsia="Times New Roman" w:hAnsi="Times New Roman" w:cs="Times New Roman"/>
          <w:b/>
          <w:lang w:eastAsia="ru-RU"/>
        </w:rPr>
        <w:t>4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b/>
          <w:lang w:eastAsia="ru-RU"/>
        </w:rPr>
        <w:t>2</w:t>
      </w:r>
      <w:r w:rsidR="003755DA" w:rsidRPr="003755DA">
        <w:rPr>
          <w:rFonts w:ascii="Times New Roman" w:eastAsia="Times New Roman" w:hAnsi="Times New Roman" w:cs="Times New Roman"/>
          <w:b/>
          <w:lang w:eastAsia="ru-RU"/>
        </w:rPr>
        <w:t>5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годов</w:t>
      </w:r>
    </w:p>
    <w:p w:rsidR="00D32FF7" w:rsidRPr="00C538AB" w:rsidRDefault="00D32FF7" w:rsidP="00A363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52009" w:rsidRPr="00C538AB" w:rsidRDefault="005606E3" w:rsidP="00E14E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bCs/>
          <w:lang w:eastAsia="ru-RU"/>
        </w:rPr>
        <w:t>Проект б</w:t>
      </w:r>
      <w:r w:rsidR="00683601" w:rsidRPr="00C538AB">
        <w:rPr>
          <w:rFonts w:ascii="Times New Roman" w:eastAsia="Times New Roman" w:hAnsi="Times New Roman" w:cs="Times New Roman"/>
          <w:bCs/>
          <w:lang w:eastAsia="ru-RU"/>
        </w:rPr>
        <w:t>юджет</w:t>
      </w:r>
      <w:r w:rsidRPr="00C538AB">
        <w:rPr>
          <w:rFonts w:ascii="Times New Roman" w:eastAsia="Times New Roman" w:hAnsi="Times New Roman" w:cs="Times New Roman"/>
          <w:bCs/>
          <w:lang w:eastAsia="ru-RU"/>
        </w:rPr>
        <w:t>а</w:t>
      </w:r>
      <w:r w:rsidR="00683601" w:rsidRPr="00C538AB">
        <w:rPr>
          <w:rFonts w:ascii="Times New Roman" w:eastAsia="Times New Roman" w:hAnsi="Times New Roman" w:cs="Times New Roman"/>
          <w:bCs/>
          <w:lang w:eastAsia="ru-RU"/>
        </w:rPr>
        <w:t xml:space="preserve"> МО «</w:t>
      </w:r>
      <w:proofErr w:type="spellStart"/>
      <w:r w:rsidR="00683601" w:rsidRPr="00C538AB">
        <w:rPr>
          <w:rFonts w:ascii="Times New Roman" w:eastAsia="Times New Roman" w:hAnsi="Times New Roman" w:cs="Times New Roman"/>
          <w:bCs/>
          <w:lang w:eastAsia="ru-RU"/>
        </w:rPr>
        <w:t>Заларинский</w:t>
      </w:r>
      <w:proofErr w:type="spellEnd"/>
      <w:r w:rsidR="00683601" w:rsidRPr="00C538AB">
        <w:rPr>
          <w:rFonts w:ascii="Times New Roman" w:eastAsia="Times New Roman" w:hAnsi="Times New Roman" w:cs="Times New Roman"/>
          <w:bCs/>
          <w:lang w:eastAsia="ru-RU"/>
        </w:rPr>
        <w:t xml:space="preserve"> район» на 20</w:t>
      </w:r>
      <w:r w:rsidR="003C75C5">
        <w:rPr>
          <w:rFonts w:ascii="Times New Roman" w:eastAsia="Times New Roman" w:hAnsi="Times New Roman" w:cs="Times New Roman"/>
          <w:bCs/>
          <w:lang w:eastAsia="ru-RU"/>
        </w:rPr>
        <w:t>2</w:t>
      </w:r>
      <w:r w:rsidR="003755DA" w:rsidRPr="003755DA">
        <w:rPr>
          <w:rFonts w:ascii="Times New Roman" w:eastAsia="Times New Roman" w:hAnsi="Times New Roman" w:cs="Times New Roman"/>
          <w:bCs/>
          <w:lang w:eastAsia="ru-RU"/>
        </w:rPr>
        <w:t>3</w:t>
      </w:r>
      <w:r w:rsidR="00683601" w:rsidRPr="00C538AB">
        <w:rPr>
          <w:rFonts w:ascii="Times New Roman" w:eastAsia="Times New Roman" w:hAnsi="Times New Roman" w:cs="Times New Roman"/>
          <w:bCs/>
          <w:lang w:eastAsia="ru-RU"/>
        </w:rPr>
        <w:t xml:space="preserve"> год</w:t>
      </w:r>
      <w:r w:rsidR="003C75C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C03B83" w:rsidRPr="00C538AB">
        <w:rPr>
          <w:rFonts w:ascii="Times New Roman" w:eastAsia="Times New Roman" w:hAnsi="Times New Roman" w:cs="Times New Roman"/>
          <w:lang w:eastAsia="ru-RU"/>
        </w:rPr>
        <w:t>и на плановый период 20</w:t>
      </w:r>
      <w:r w:rsidR="005F4CB9">
        <w:rPr>
          <w:rFonts w:ascii="Times New Roman" w:eastAsia="Times New Roman" w:hAnsi="Times New Roman" w:cs="Times New Roman"/>
          <w:lang w:eastAsia="ru-RU"/>
        </w:rPr>
        <w:t>2</w:t>
      </w:r>
      <w:r w:rsidR="003755DA" w:rsidRPr="003755DA">
        <w:rPr>
          <w:rFonts w:ascii="Times New Roman" w:eastAsia="Times New Roman" w:hAnsi="Times New Roman" w:cs="Times New Roman"/>
          <w:lang w:eastAsia="ru-RU"/>
        </w:rPr>
        <w:t>4</w:t>
      </w:r>
      <w:r w:rsidR="00C03B83"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2</w:t>
      </w:r>
      <w:r w:rsidR="003755DA" w:rsidRPr="003755DA">
        <w:rPr>
          <w:rFonts w:ascii="Times New Roman" w:eastAsia="Times New Roman" w:hAnsi="Times New Roman" w:cs="Times New Roman"/>
          <w:lang w:eastAsia="ru-RU"/>
        </w:rPr>
        <w:t>5</w:t>
      </w:r>
      <w:r w:rsidR="00C03B83" w:rsidRPr="00C538AB">
        <w:rPr>
          <w:rFonts w:ascii="Times New Roman" w:eastAsia="Times New Roman" w:hAnsi="Times New Roman" w:cs="Times New Roman"/>
          <w:lang w:eastAsia="ru-RU"/>
        </w:rPr>
        <w:t xml:space="preserve"> годов</w:t>
      </w:r>
      <w:r w:rsidR="005F4CB9">
        <w:rPr>
          <w:rFonts w:ascii="Times New Roman" w:eastAsia="Times New Roman" w:hAnsi="Times New Roman" w:cs="Times New Roman"/>
          <w:lang w:eastAsia="ru-RU"/>
        </w:rPr>
        <w:t xml:space="preserve"> </w:t>
      </w:r>
      <w:r w:rsidR="00683601" w:rsidRPr="00C538AB">
        <w:rPr>
          <w:rFonts w:ascii="Times New Roman" w:eastAsia="Times New Roman" w:hAnsi="Times New Roman" w:cs="Times New Roman"/>
          <w:lang w:eastAsia="ru-RU"/>
        </w:rPr>
        <w:t>подготовлен в соответствии с требованиями Бюджетного кодекса РФ и в соответствии с</w:t>
      </w:r>
      <w:r w:rsidR="005F4CB9">
        <w:rPr>
          <w:rFonts w:ascii="Times New Roman" w:eastAsia="Times New Roman" w:hAnsi="Times New Roman" w:cs="Times New Roman"/>
          <w:lang w:eastAsia="ru-RU"/>
        </w:rPr>
        <w:t xml:space="preserve"> </w:t>
      </w:r>
      <w:r w:rsidR="00D32FF7" w:rsidRPr="00C538AB">
        <w:rPr>
          <w:rFonts w:ascii="Times New Roman" w:eastAsia="Times New Roman" w:hAnsi="Times New Roman" w:cs="Times New Roman"/>
          <w:lang w:eastAsia="ru-RU"/>
        </w:rPr>
        <w:t>Основными направлениями бюджетной и налоговой политики Российской Федерации на 20</w:t>
      </w:r>
      <w:r w:rsidR="003C75C5">
        <w:rPr>
          <w:rFonts w:ascii="Times New Roman" w:eastAsia="Times New Roman" w:hAnsi="Times New Roman" w:cs="Times New Roman"/>
          <w:lang w:eastAsia="ru-RU"/>
        </w:rPr>
        <w:t>2</w:t>
      </w:r>
      <w:r w:rsidR="003755DA" w:rsidRPr="003755DA">
        <w:rPr>
          <w:rFonts w:ascii="Times New Roman" w:eastAsia="Times New Roman" w:hAnsi="Times New Roman" w:cs="Times New Roman"/>
          <w:lang w:eastAsia="ru-RU"/>
        </w:rPr>
        <w:t>3</w:t>
      </w:r>
      <w:r w:rsidR="00D32FF7" w:rsidRPr="00C538AB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 20</w:t>
      </w:r>
      <w:r w:rsidR="005F4CB9">
        <w:rPr>
          <w:rFonts w:ascii="Times New Roman" w:eastAsia="Times New Roman" w:hAnsi="Times New Roman" w:cs="Times New Roman"/>
          <w:lang w:eastAsia="ru-RU"/>
        </w:rPr>
        <w:t>2</w:t>
      </w:r>
      <w:r w:rsidR="003755DA" w:rsidRPr="003755DA">
        <w:rPr>
          <w:rFonts w:ascii="Times New Roman" w:eastAsia="Times New Roman" w:hAnsi="Times New Roman" w:cs="Times New Roman"/>
          <w:lang w:eastAsia="ru-RU"/>
        </w:rPr>
        <w:t>4</w:t>
      </w:r>
      <w:r w:rsidR="00D32FF7"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2</w:t>
      </w:r>
      <w:r w:rsidR="003755DA" w:rsidRPr="003755DA">
        <w:rPr>
          <w:rFonts w:ascii="Times New Roman" w:eastAsia="Times New Roman" w:hAnsi="Times New Roman" w:cs="Times New Roman"/>
          <w:lang w:eastAsia="ru-RU"/>
        </w:rPr>
        <w:t>5</w:t>
      </w:r>
      <w:r w:rsidR="00D32FF7" w:rsidRPr="00C538AB">
        <w:rPr>
          <w:rFonts w:ascii="Times New Roman" w:eastAsia="Times New Roman" w:hAnsi="Times New Roman" w:cs="Times New Roman"/>
          <w:lang w:eastAsia="ru-RU"/>
        </w:rPr>
        <w:t xml:space="preserve"> годов, </w:t>
      </w:r>
      <w:r w:rsidR="00C500FB" w:rsidRPr="00C538AB">
        <w:rPr>
          <w:rFonts w:ascii="Times New Roman" w:eastAsia="Times New Roman" w:hAnsi="Times New Roman" w:cs="Times New Roman"/>
          <w:lang w:eastAsia="ru-RU"/>
        </w:rPr>
        <w:t>Основны</w:t>
      </w:r>
      <w:r w:rsidR="00C03B83" w:rsidRPr="00C538AB">
        <w:rPr>
          <w:rFonts w:ascii="Times New Roman" w:eastAsia="Times New Roman" w:hAnsi="Times New Roman" w:cs="Times New Roman"/>
          <w:lang w:eastAsia="ru-RU"/>
        </w:rPr>
        <w:t>ми</w:t>
      </w:r>
      <w:r w:rsidR="00C500FB" w:rsidRPr="00C538AB">
        <w:rPr>
          <w:rFonts w:ascii="Times New Roman" w:eastAsia="Times New Roman" w:hAnsi="Times New Roman" w:cs="Times New Roman"/>
          <w:lang w:eastAsia="ru-RU"/>
        </w:rPr>
        <w:t xml:space="preserve"> направлени</w:t>
      </w:r>
      <w:r w:rsidR="00C03B83" w:rsidRPr="00C538AB">
        <w:rPr>
          <w:rFonts w:ascii="Times New Roman" w:eastAsia="Times New Roman" w:hAnsi="Times New Roman" w:cs="Times New Roman"/>
          <w:lang w:eastAsia="ru-RU"/>
        </w:rPr>
        <w:t>ями</w:t>
      </w:r>
      <w:r w:rsidR="00C500FB" w:rsidRPr="00C538AB">
        <w:rPr>
          <w:rFonts w:ascii="Times New Roman" w:eastAsia="Times New Roman" w:hAnsi="Times New Roman" w:cs="Times New Roman"/>
          <w:lang w:eastAsia="ru-RU"/>
        </w:rPr>
        <w:t xml:space="preserve"> бюджетной </w:t>
      </w:r>
      <w:r w:rsidR="00D32FF7" w:rsidRPr="00C538AB">
        <w:rPr>
          <w:rFonts w:ascii="Times New Roman" w:eastAsia="Times New Roman" w:hAnsi="Times New Roman" w:cs="Times New Roman"/>
          <w:lang w:eastAsia="ru-RU"/>
        </w:rPr>
        <w:t xml:space="preserve">и налоговой </w:t>
      </w:r>
      <w:r w:rsidR="00C500FB" w:rsidRPr="00C538AB">
        <w:rPr>
          <w:rFonts w:ascii="Times New Roman" w:eastAsia="Times New Roman" w:hAnsi="Times New Roman" w:cs="Times New Roman"/>
          <w:lang w:eastAsia="ru-RU"/>
        </w:rPr>
        <w:t xml:space="preserve">политики </w:t>
      </w:r>
      <w:r w:rsidR="0058350B" w:rsidRPr="00C538AB">
        <w:rPr>
          <w:rFonts w:ascii="Times New Roman" w:eastAsia="Times New Roman" w:hAnsi="Times New Roman" w:cs="Times New Roman"/>
          <w:lang w:eastAsia="ru-RU"/>
        </w:rPr>
        <w:t>Иркутской области</w:t>
      </w:r>
      <w:r w:rsidR="00C500FB" w:rsidRPr="00C538AB">
        <w:rPr>
          <w:rFonts w:ascii="Times New Roman" w:eastAsia="Times New Roman" w:hAnsi="Times New Roman" w:cs="Times New Roman"/>
          <w:lang w:eastAsia="ru-RU"/>
        </w:rPr>
        <w:t xml:space="preserve"> на 20</w:t>
      </w:r>
      <w:r w:rsidR="003C75C5">
        <w:rPr>
          <w:rFonts w:ascii="Times New Roman" w:eastAsia="Times New Roman" w:hAnsi="Times New Roman" w:cs="Times New Roman"/>
          <w:lang w:eastAsia="ru-RU"/>
        </w:rPr>
        <w:t>2</w:t>
      </w:r>
      <w:r w:rsidR="003755DA" w:rsidRPr="003755DA">
        <w:rPr>
          <w:rFonts w:ascii="Times New Roman" w:eastAsia="Times New Roman" w:hAnsi="Times New Roman" w:cs="Times New Roman"/>
          <w:lang w:eastAsia="ru-RU"/>
        </w:rPr>
        <w:t>3</w:t>
      </w:r>
      <w:r w:rsidR="00C500FB" w:rsidRPr="00C538AB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 20</w:t>
      </w:r>
      <w:r w:rsidR="005F4CB9">
        <w:rPr>
          <w:rFonts w:ascii="Times New Roman" w:eastAsia="Times New Roman" w:hAnsi="Times New Roman" w:cs="Times New Roman"/>
          <w:lang w:eastAsia="ru-RU"/>
        </w:rPr>
        <w:t>2</w:t>
      </w:r>
      <w:r w:rsidR="003755DA" w:rsidRPr="003755DA">
        <w:rPr>
          <w:rFonts w:ascii="Times New Roman" w:eastAsia="Times New Roman" w:hAnsi="Times New Roman" w:cs="Times New Roman"/>
          <w:lang w:eastAsia="ru-RU"/>
        </w:rPr>
        <w:t>4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5F4CB9">
        <w:rPr>
          <w:rFonts w:ascii="Times New Roman" w:eastAsia="Times New Roman" w:hAnsi="Times New Roman" w:cs="Times New Roman"/>
          <w:lang w:eastAsia="ru-RU"/>
        </w:rPr>
        <w:t>2</w:t>
      </w:r>
      <w:r w:rsidR="003755DA" w:rsidRPr="003755DA">
        <w:rPr>
          <w:rFonts w:ascii="Times New Roman" w:eastAsia="Times New Roman" w:hAnsi="Times New Roman" w:cs="Times New Roman"/>
          <w:lang w:eastAsia="ru-RU"/>
        </w:rPr>
        <w:t>5</w:t>
      </w:r>
      <w:r w:rsidR="00C500FB" w:rsidRPr="00C538AB">
        <w:rPr>
          <w:rFonts w:ascii="Times New Roman" w:eastAsia="Times New Roman" w:hAnsi="Times New Roman" w:cs="Times New Roman"/>
          <w:lang w:eastAsia="ru-RU"/>
        </w:rPr>
        <w:t xml:space="preserve"> годов, </w:t>
      </w:r>
      <w:r w:rsidR="002F6694" w:rsidRPr="00C538AB">
        <w:rPr>
          <w:rFonts w:ascii="Times New Roman" w:eastAsia="Times New Roman" w:hAnsi="Times New Roman" w:cs="Times New Roman"/>
          <w:lang w:eastAsia="ru-RU"/>
        </w:rPr>
        <w:t>О</w:t>
      </w:r>
      <w:r w:rsidR="00683601" w:rsidRPr="00C538AB">
        <w:rPr>
          <w:rFonts w:ascii="Times New Roman" w:eastAsia="Times New Roman" w:hAnsi="Times New Roman" w:cs="Times New Roman"/>
          <w:lang w:eastAsia="ru-RU"/>
        </w:rPr>
        <w:t>сновными направлениями бюджетной и налоговой политики МО «</w:t>
      </w:r>
      <w:proofErr w:type="spellStart"/>
      <w:r w:rsidR="00683601" w:rsidRPr="00C538AB">
        <w:rPr>
          <w:rFonts w:ascii="Times New Roman" w:eastAsia="Times New Roman" w:hAnsi="Times New Roman" w:cs="Times New Roman"/>
          <w:lang w:eastAsia="ru-RU"/>
        </w:rPr>
        <w:t>Заларинский</w:t>
      </w:r>
      <w:proofErr w:type="spellEnd"/>
      <w:r w:rsidR="00683601" w:rsidRPr="00C538AB">
        <w:rPr>
          <w:rFonts w:ascii="Times New Roman" w:eastAsia="Times New Roman" w:hAnsi="Times New Roman" w:cs="Times New Roman"/>
          <w:lang w:eastAsia="ru-RU"/>
        </w:rPr>
        <w:t xml:space="preserve"> район» на 20</w:t>
      </w:r>
      <w:r w:rsidR="003C75C5">
        <w:rPr>
          <w:rFonts w:ascii="Times New Roman" w:eastAsia="Times New Roman" w:hAnsi="Times New Roman" w:cs="Times New Roman"/>
          <w:lang w:eastAsia="ru-RU"/>
        </w:rPr>
        <w:t>2</w:t>
      </w:r>
      <w:r w:rsidR="003755DA" w:rsidRPr="003755DA">
        <w:rPr>
          <w:rFonts w:ascii="Times New Roman" w:eastAsia="Times New Roman" w:hAnsi="Times New Roman" w:cs="Times New Roman"/>
          <w:lang w:eastAsia="ru-RU"/>
        </w:rPr>
        <w:t>3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58350B" w:rsidRPr="00C538AB">
        <w:rPr>
          <w:rFonts w:ascii="Times New Roman" w:eastAsia="Times New Roman" w:hAnsi="Times New Roman" w:cs="Times New Roman"/>
          <w:lang w:eastAsia="ru-RU"/>
        </w:rPr>
        <w:t xml:space="preserve"> и на плановый период  20</w:t>
      </w:r>
      <w:r w:rsidR="005F4CB9">
        <w:rPr>
          <w:rFonts w:ascii="Times New Roman" w:eastAsia="Times New Roman" w:hAnsi="Times New Roman" w:cs="Times New Roman"/>
          <w:lang w:eastAsia="ru-RU"/>
        </w:rPr>
        <w:t>2</w:t>
      </w:r>
      <w:r w:rsidR="003755DA" w:rsidRPr="003755DA">
        <w:rPr>
          <w:rFonts w:ascii="Times New Roman" w:eastAsia="Times New Roman" w:hAnsi="Times New Roman" w:cs="Times New Roman"/>
          <w:lang w:eastAsia="ru-RU"/>
        </w:rPr>
        <w:t>4</w:t>
      </w:r>
      <w:r w:rsidR="0058350B"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lang w:eastAsia="ru-RU"/>
        </w:rPr>
        <w:t>2</w:t>
      </w:r>
      <w:r w:rsidR="003755DA" w:rsidRPr="003755DA">
        <w:rPr>
          <w:rFonts w:ascii="Times New Roman" w:eastAsia="Times New Roman" w:hAnsi="Times New Roman" w:cs="Times New Roman"/>
          <w:lang w:eastAsia="ru-RU"/>
        </w:rPr>
        <w:t>5</w:t>
      </w:r>
      <w:r w:rsidR="0058350B" w:rsidRPr="00C538AB">
        <w:rPr>
          <w:rFonts w:ascii="Times New Roman" w:eastAsia="Times New Roman" w:hAnsi="Times New Roman" w:cs="Times New Roman"/>
          <w:lang w:eastAsia="ru-RU"/>
        </w:rPr>
        <w:t xml:space="preserve"> годов</w:t>
      </w:r>
      <w:r w:rsidR="00352009" w:rsidRPr="00C538AB">
        <w:rPr>
          <w:rFonts w:ascii="Times New Roman" w:eastAsia="Times New Roman" w:hAnsi="Times New Roman" w:cs="Times New Roman"/>
          <w:lang w:eastAsia="ru-RU"/>
        </w:rPr>
        <w:t>.</w:t>
      </w:r>
    </w:p>
    <w:p w:rsidR="003E350A" w:rsidRPr="00C538AB" w:rsidRDefault="003E350A" w:rsidP="00E14E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Формирование основных параметров местного бюджета на 20</w:t>
      </w:r>
      <w:r w:rsidR="003C75C5">
        <w:rPr>
          <w:rFonts w:ascii="Times New Roman" w:eastAsia="Times New Roman" w:hAnsi="Times New Roman" w:cs="Times New Roman"/>
          <w:lang w:eastAsia="ru-RU"/>
        </w:rPr>
        <w:t>2</w:t>
      </w:r>
      <w:r w:rsidR="0059035D">
        <w:rPr>
          <w:rFonts w:ascii="Times New Roman" w:eastAsia="Times New Roman" w:hAnsi="Times New Roman" w:cs="Times New Roman"/>
          <w:lang w:eastAsia="ru-RU"/>
        </w:rPr>
        <w:t>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20</w:t>
      </w:r>
      <w:r w:rsidR="005F4CB9">
        <w:rPr>
          <w:rFonts w:ascii="Times New Roman" w:eastAsia="Times New Roman" w:hAnsi="Times New Roman" w:cs="Times New Roman"/>
          <w:lang w:eastAsia="ru-RU"/>
        </w:rPr>
        <w:t>2</w:t>
      </w:r>
      <w:r w:rsidR="0059035D">
        <w:rPr>
          <w:rFonts w:ascii="Times New Roman" w:eastAsia="Times New Roman" w:hAnsi="Times New Roman" w:cs="Times New Roman"/>
          <w:lang w:eastAsia="ru-RU"/>
        </w:rPr>
        <w:t>3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3C75C5">
        <w:rPr>
          <w:rFonts w:ascii="Times New Roman" w:eastAsia="Times New Roman" w:hAnsi="Times New Roman" w:cs="Times New Roman"/>
          <w:lang w:eastAsia="ru-RU"/>
        </w:rPr>
        <w:t>2</w:t>
      </w:r>
      <w:r w:rsidR="0059035D">
        <w:rPr>
          <w:rFonts w:ascii="Times New Roman" w:eastAsia="Times New Roman" w:hAnsi="Times New Roman" w:cs="Times New Roman"/>
          <w:lang w:eastAsia="ru-RU"/>
        </w:rPr>
        <w:t>4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годов осуществлено в соответствии с требованиями действующего бюджетного и налогового законодательства с учетом планируемых с 20</w:t>
      </w:r>
      <w:r w:rsidR="003C75C5">
        <w:rPr>
          <w:rFonts w:ascii="Times New Roman" w:eastAsia="Times New Roman" w:hAnsi="Times New Roman" w:cs="Times New Roman"/>
          <w:lang w:eastAsia="ru-RU"/>
        </w:rPr>
        <w:t>2</w:t>
      </w:r>
      <w:r w:rsidR="00F42854" w:rsidRPr="00F42854">
        <w:rPr>
          <w:rFonts w:ascii="Times New Roman" w:eastAsia="Times New Roman" w:hAnsi="Times New Roman" w:cs="Times New Roman"/>
          <w:lang w:eastAsia="ru-RU"/>
        </w:rPr>
        <w:t>3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 изменений. Также учтены ожидаемые параметры исполнения местного бюджета на 20</w:t>
      </w:r>
      <w:r w:rsidR="005E66DF">
        <w:rPr>
          <w:rFonts w:ascii="Times New Roman" w:eastAsia="Times New Roman" w:hAnsi="Times New Roman" w:cs="Times New Roman"/>
          <w:lang w:eastAsia="ru-RU"/>
        </w:rPr>
        <w:t>2</w:t>
      </w:r>
      <w:r w:rsidR="00F42854" w:rsidRPr="00F42854">
        <w:rPr>
          <w:rFonts w:ascii="Times New Roman" w:eastAsia="Times New Roman" w:hAnsi="Times New Roman" w:cs="Times New Roman"/>
          <w:lang w:eastAsia="ru-RU"/>
        </w:rPr>
        <w:t>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год, основные параметры прогноза социально-эконом</w:t>
      </w:r>
      <w:r w:rsidR="003C75C5">
        <w:rPr>
          <w:rFonts w:ascii="Times New Roman" w:eastAsia="Times New Roman" w:hAnsi="Times New Roman" w:cs="Times New Roman"/>
          <w:lang w:eastAsia="ru-RU"/>
        </w:rPr>
        <w:t xml:space="preserve">ического </w:t>
      </w:r>
      <w:proofErr w:type="gramStart"/>
      <w:r w:rsidR="003C75C5">
        <w:rPr>
          <w:rFonts w:ascii="Times New Roman" w:eastAsia="Times New Roman" w:hAnsi="Times New Roman" w:cs="Times New Roman"/>
          <w:lang w:eastAsia="ru-RU"/>
        </w:rPr>
        <w:t>развития  района</w:t>
      </w:r>
      <w:proofErr w:type="gramEnd"/>
      <w:r w:rsidR="003C75C5">
        <w:rPr>
          <w:rFonts w:ascii="Times New Roman" w:eastAsia="Times New Roman" w:hAnsi="Times New Roman" w:cs="Times New Roman"/>
          <w:lang w:eastAsia="ru-RU"/>
        </w:rPr>
        <w:t xml:space="preserve"> на 202</w:t>
      </w:r>
      <w:r w:rsidR="00F42854" w:rsidRPr="00F42854">
        <w:rPr>
          <w:rFonts w:ascii="Times New Roman" w:eastAsia="Times New Roman" w:hAnsi="Times New Roman" w:cs="Times New Roman"/>
          <w:lang w:eastAsia="ru-RU"/>
        </w:rPr>
        <w:t>3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20</w:t>
      </w:r>
      <w:r w:rsidR="005F4CB9">
        <w:rPr>
          <w:rFonts w:ascii="Times New Roman" w:eastAsia="Times New Roman" w:hAnsi="Times New Roman" w:cs="Times New Roman"/>
          <w:lang w:eastAsia="ru-RU"/>
        </w:rPr>
        <w:t>2</w:t>
      </w:r>
      <w:r w:rsidR="00F42854" w:rsidRPr="00F42854">
        <w:rPr>
          <w:rFonts w:ascii="Times New Roman" w:eastAsia="Times New Roman" w:hAnsi="Times New Roman" w:cs="Times New Roman"/>
          <w:lang w:eastAsia="ru-RU"/>
        </w:rPr>
        <w:t>4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 w:rsidR="003C75C5">
        <w:rPr>
          <w:rFonts w:ascii="Times New Roman" w:eastAsia="Times New Roman" w:hAnsi="Times New Roman" w:cs="Times New Roman"/>
          <w:lang w:eastAsia="ru-RU"/>
        </w:rPr>
        <w:t>2</w:t>
      </w:r>
      <w:r w:rsidR="00F42854" w:rsidRPr="00F42854">
        <w:rPr>
          <w:rFonts w:ascii="Times New Roman" w:eastAsia="Times New Roman" w:hAnsi="Times New Roman" w:cs="Times New Roman"/>
          <w:lang w:eastAsia="ru-RU"/>
        </w:rPr>
        <w:t>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годов.</w:t>
      </w:r>
    </w:p>
    <w:p w:rsidR="002E11AD" w:rsidRPr="00C538AB" w:rsidRDefault="001D740B" w:rsidP="00A363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 xml:space="preserve">В соответствии с бюджетным законодательством, бюджет района формируется на трехлетний бюджетный период, что обеспечивает стабильность и предсказуемость развития бюджетной системы </w:t>
      </w:r>
      <w:r w:rsidR="001A54D2" w:rsidRPr="00C538AB">
        <w:rPr>
          <w:rFonts w:ascii="Times New Roman" w:eastAsia="Times New Roman" w:hAnsi="Times New Roman" w:cs="Times New Roman"/>
          <w:lang w:eastAsia="ru-RU"/>
        </w:rPr>
        <w:t>района</w:t>
      </w:r>
      <w:r w:rsidRPr="00C538AB">
        <w:rPr>
          <w:rFonts w:ascii="Times New Roman" w:eastAsia="Times New Roman" w:hAnsi="Times New Roman" w:cs="Times New Roman"/>
          <w:lang w:eastAsia="ru-RU"/>
        </w:rPr>
        <w:t>.</w:t>
      </w:r>
    </w:p>
    <w:p w:rsidR="00B16420" w:rsidRDefault="00B16420" w:rsidP="002E11A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56F54" w:rsidRPr="00C538AB" w:rsidRDefault="00683601" w:rsidP="002E11A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>Основные параметры  бюджета</w:t>
      </w:r>
      <w:r w:rsidR="00724CEE" w:rsidRPr="00C538AB">
        <w:rPr>
          <w:rFonts w:ascii="Times New Roman" w:eastAsia="Times New Roman" w:hAnsi="Times New Roman" w:cs="Times New Roman"/>
          <w:b/>
          <w:lang w:eastAsia="ru-RU"/>
        </w:rPr>
        <w:t xml:space="preserve"> МО «</w:t>
      </w:r>
      <w:proofErr w:type="spellStart"/>
      <w:r w:rsidR="00724CEE" w:rsidRPr="00C538AB">
        <w:rPr>
          <w:rFonts w:ascii="Times New Roman" w:eastAsia="Times New Roman" w:hAnsi="Times New Roman" w:cs="Times New Roman"/>
          <w:b/>
          <w:lang w:eastAsia="ru-RU"/>
        </w:rPr>
        <w:t>Заларинский</w:t>
      </w:r>
      <w:proofErr w:type="spellEnd"/>
      <w:r w:rsidR="00724CEE" w:rsidRPr="00C538AB">
        <w:rPr>
          <w:rFonts w:ascii="Times New Roman" w:eastAsia="Times New Roman" w:hAnsi="Times New Roman" w:cs="Times New Roman"/>
          <w:b/>
          <w:lang w:eastAsia="ru-RU"/>
        </w:rPr>
        <w:t xml:space="preserve"> район»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на 20</w:t>
      </w:r>
      <w:r w:rsidR="003C75C5">
        <w:rPr>
          <w:rFonts w:ascii="Times New Roman" w:eastAsia="Times New Roman" w:hAnsi="Times New Roman" w:cs="Times New Roman"/>
          <w:b/>
          <w:lang w:eastAsia="ru-RU"/>
        </w:rPr>
        <w:t>2</w:t>
      </w:r>
      <w:r w:rsidR="00AB71D0">
        <w:rPr>
          <w:rFonts w:ascii="Times New Roman" w:eastAsia="Times New Roman" w:hAnsi="Times New Roman" w:cs="Times New Roman"/>
          <w:b/>
          <w:lang w:eastAsia="ru-RU"/>
        </w:rPr>
        <w:t>2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3E350A" w:rsidRPr="00C538AB">
        <w:rPr>
          <w:rFonts w:ascii="Times New Roman" w:eastAsia="Times New Roman" w:hAnsi="Times New Roman" w:cs="Times New Roman"/>
          <w:b/>
          <w:lang w:eastAsia="ru-RU"/>
        </w:rPr>
        <w:t xml:space="preserve"> и плановый период 20</w:t>
      </w:r>
      <w:r w:rsidR="005F4CB9">
        <w:rPr>
          <w:rFonts w:ascii="Times New Roman" w:eastAsia="Times New Roman" w:hAnsi="Times New Roman" w:cs="Times New Roman"/>
          <w:b/>
          <w:lang w:eastAsia="ru-RU"/>
        </w:rPr>
        <w:t>2</w:t>
      </w:r>
      <w:r w:rsidR="00AB71D0">
        <w:rPr>
          <w:rFonts w:ascii="Times New Roman" w:eastAsia="Times New Roman" w:hAnsi="Times New Roman" w:cs="Times New Roman"/>
          <w:b/>
          <w:lang w:eastAsia="ru-RU"/>
        </w:rPr>
        <w:t>3</w:t>
      </w:r>
      <w:r w:rsidR="003E350A" w:rsidRPr="00C538AB">
        <w:rPr>
          <w:rFonts w:ascii="Times New Roman" w:eastAsia="Times New Roman" w:hAnsi="Times New Roman" w:cs="Times New Roman"/>
          <w:b/>
          <w:lang w:eastAsia="ru-RU"/>
        </w:rPr>
        <w:t xml:space="preserve"> и 20</w:t>
      </w:r>
      <w:r w:rsidR="00B739C7" w:rsidRPr="00C538AB">
        <w:rPr>
          <w:rFonts w:ascii="Times New Roman" w:eastAsia="Times New Roman" w:hAnsi="Times New Roman" w:cs="Times New Roman"/>
          <w:b/>
          <w:lang w:eastAsia="ru-RU"/>
        </w:rPr>
        <w:t>2</w:t>
      </w:r>
      <w:r w:rsidR="00AB71D0">
        <w:rPr>
          <w:rFonts w:ascii="Times New Roman" w:eastAsia="Times New Roman" w:hAnsi="Times New Roman" w:cs="Times New Roman"/>
          <w:b/>
          <w:lang w:eastAsia="ru-RU"/>
        </w:rPr>
        <w:t>4</w:t>
      </w:r>
      <w:r w:rsidR="003E350A" w:rsidRPr="00C538AB">
        <w:rPr>
          <w:rFonts w:ascii="Times New Roman" w:eastAsia="Times New Roman" w:hAnsi="Times New Roman" w:cs="Times New Roman"/>
          <w:b/>
          <w:lang w:eastAsia="ru-RU"/>
        </w:rPr>
        <w:t xml:space="preserve"> годов</w:t>
      </w:r>
    </w:p>
    <w:tbl>
      <w:tblPr>
        <w:tblStyle w:val="af6"/>
        <w:tblW w:w="10368" w:type="dxa"/>
        <w:tblLayout w:type="fixed"/>
        <w:tblLook w:val="01E0" w:firstRow="1" w:lastRow="1" w:firstColumn="1" w:lastColumn="1" w:noHBand="0" w:noVBand="0"/>
      </w:tblPr>
      <w:tblGrid>
        <w:gridCol w:w="4410"/>
        <w:gridCol w:w="2178"/>
        <w:gridCol w:w="1800"/>
        <w:gridCol w:w="1980"/>
      </w:tblGrid>
      <w:tr w:rsidR="003E350A" w:rsidRPr="00C538AB" w:rsidTr="00B86B23">
        <w:tc>
          <w:tcPr>
            <w:tcW w:w="4410" w:type="dxa"/>
          </w:tcPr>
          <w:p w:rsidR="003E350A" w:rsidRPr="00C538AB" w:rsidRDefault="003E350A" w:rsidP="00B86B2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>Основные параметры бюджета</w:t>
            </w:r>
          </w:p>
        </w:tc>
        <w:tc>
          <w:tcPr>
            <w:tcW w:w="2178" w:type="dxa"/>
          </w:tcPr>
          <w:p w:rsidR="003E350A" w:rsidRPr="00C538AB" w:rsidRDefault="003E350A" w:rsidP="005B010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>20</w:t>
            </w:r>
            <w:r w:rsidR="003C75C5">
              <w:rPr>
                <w:b/>
                <w:sz w:val="22"/>
                <w:szCs w:val="22"/>
              </w:rPr>
              <w:t>2</w:t>
            </w:r>
            <w:r w:rsidR="005B0101">
              <w:rPr>
                <w:b/>
                <w:sz w:val="22"/>
                <w:szCs w:val="22"/>
                <w:lang w:val="en-US"/>
              </w:rPr>
              <w:t>3</w:t>
            </w:r>
            <w:r w:rsidRPr="00C538A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800" w:type="dxa"/>
          </w:tcPr>
          <w:p w:rsidR="003E350A" w:rsidRPr="00C538AB" w:rsidRDefault="003E350A" w:rsidP="005B010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>20</w:t>
            </w:r>
            <w:r w:rsidR="00512A31">
              <w:rPr>
                <w:b/>
                <w:sz w:val="22"/>
                <w:szCs w:val="22"/>
              </w:rPr>
              <w:t>2</w:t>
            </w:r>
            <w:r w:rsidR="005B0101">
              <w:rPr>
                <w:b/>
                <w:sz w:val="22"/>
                <w:szCs w:val="22"/>
                <w:lang w:val="en-US"/>
              </w:rPr>
              <w:t>4</w:t>
            </w:r>
            <w:r w:rsidRPr="00C538A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980" w:type="dxa"/>
          </w:tcPr>
          <w:p w:rsidR="003E350A" w:rsidRPr="00C538AB" w:rsidRDefault="003E350A" w:rsidP="005B010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>20</w:t>
            </w:r>
            <w:r w:rsidR="00512A31">
              <w:rPr>
                <w:b/>
                <w:sz w:val="22"/>
                <w:szCs w:val="22"/>
              </w:rPr>
              <w:t>2</w:t>
            </w:r>
            <w:r w:rsidR="005B0101">
              <w:rPr>
                <w:b/>
                <w:sz w:val="22"/>
                <w:szCs w:val="22"/>
                <w:lang w:val="en-US"/>
              </w:rPr>
              <w:t>5</w:t>
            </w:r>
            <w:r w:rsidRPr="00C538AB">
              <w:rPr>
                <w:b/>
                <w:sz w:val="22"/>
                <w:szCs w:val="22"/>
              </w:rPr>
              <w:t>год</w:t>
            </w:r>
          </w:p>
        </w:tc>
      </w:tr>
      <w:tr w:rsidR="00E42D8B" w:rsidRPr="00C538AB" w:rsidTr="00B86B23">
        <w:tc>
          <w:tcPr>
            <w:tcW w:w="4410" w:type="dxa"/>
          </w:tcPr>
          <w:p w:rsidR="00E42D8B" w:rsidRPr="00C538AB" w:rsidRDefault="00E42D8B" w:rsidP="00B86B2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 xml:space="preserve">Доходы, </w:t>
            </w:r>
            <w:r w:rsidRPr="00C538AB">
              <w:rPr>
                <w:sz w:val="22"/>
                <w:szCs w:val="22"/>
              </w:rPr>
              <w:t>в том числе:</w:t>
            </w:r>
          </w:p>
        </w:tc>
        <w:tc>
          <w:tcPr>
            <w:tcW w:w="2178" w:type="dxa"/>
          </w:tcPr>
          <w:p w:rsidR="00E42D8B" w:rsidRPr="004B5814" w:rsidRDefault="004B5814" w:rsidP="00AB0187">
            <w:pPr>
              <w:jc w:val="center"/>
            </w:pPr>
            <w:r>
              <w:t>2 292 402,2</w:t>
            </w:r>
          </w:p>
        </w:tc>
        <w:tc>
          <w:tcPr>
            <w:tcW w:w="1800" w:type="dxa"/>
          </w:tcPr>
          <w:p w:rsidR="00E42D8B" w:rsidRPr="001C65F9" w:rsidRDefault="004B5814" w:rsidP="00514BF7">
            <w:pPr>
              <w:jc w:val="center"/>
            </w:pPr>
            <w:r>
              <w:t>1 831 812,9</w:t>
            </w:r>
          </w:p>
        </w:tc>
        <w:tc>
          <w:tcPr>
            <w:tcW w:w="1980" w:type="dxa"/>
          </w:tcPr>
          <w:p w:rsidR="00E42D8B" w:rsidRPr="001C65F9" w:rsidRDefault="004B5814" w:rsidP="00514BF7">
            <w:pPr>
              <w:jc w:val="center"/>
            </w:pPr>
            <w:r>
              <w:t>1 427 329,6</w:t>
            </w:r>
          </w:p>
        </w:tc>
      </w:tr>
      <w:tr w:rsidR="00E42D8B" w:rsidRPr="00C538AB" w:rsidTr="00B86B23">
        <w:tc>
          <w:tcPr>
            <w:tcW w:w="4410" w:type="dxa"/>
          </w:tcPr>
          <w:p w:rsidR="00E42D8B" w:rsidRPr="00C538AB" w:rsidRDefault="00E42D8B" w:rsidP="00B86B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178" w:type="dxa"/>
          </w:tcPr>
          <w:p w:rsidR="00E42D8B" w:rsidRPr="001C65F9" w:rsidRDefault="004B5814" w:rsidP="00514BF7">
            <w:pPr>
              <w:jc w:val="center"/>
            </w:pPr>
            <w:r>
              <w:t>152 779,9</w:t>
            </w:r>
          </w:p>
        </w:tc>
        <w:tc>
          <w:tcPr>
            <w:tcW w:w="1800" w:type="dxa"/>
          </w:tcPr>
          <w:p w:rsidR="00E42D8B" w:rsidRPr="001C65F9" w:rsidRDefault="004B5814" w:rsidP="00514BF7">
            <w:pPr>
              <w:jc w:val="center"/>
            </w:pPr>
            <w:r>
              <w:t>161 171,1</w:t>
            </w:r>
          </w:p>
        </w:tc>
        <w:tc>
          <w:tcPr>
            <w:tcW w:w="1980" w:type="dxa"/>
          </w:tcPr>
          <w:p w:rsidR="00E42D8B" w:rsidRPr="001C65F9" w:rsidRDefault="004B5814" w:rsidP="00514BF7">
            <w:pPr>
              <w:jc w:val="center"/>
            </w:pPr>
            <w:r>
              <w:t>169 708,2</w:t>
            </w:r>
          </w:p>
        </w:tc>
      </w:tr>
      <w:tr w:rsidR="00E42D8B" w:rsidRPr="00C538AB" w:rsidTr="00B86B23">
        <w:tc>
          <w:tcPr>
            <w:tcW w:w="4410" w:type="dxa"/>
          </w:tcPr>
          <w:p w:rsidR="00E42D8B" w:rsidRPr="00C538AB" w:rsidRDefault="00E42D8B" w:rsidP="00B86B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безвозмездные перечисления</w:t>
            </w:r>
          </w:p>
        </w:tc>
        <w:tc>
          <w:tcPr>
            <w:tcW w:w="2178" w:type="dxa"/>
          </w:tcPr>
          <w:p w:rsidR="00E42D8B" w:rsidRPr="001C65F9" w:rsidRDefault="004B5814" w:rsidP="00514BF7">
            <w:pPr>
              <w:jc w:val="center"/>
            </w:pPr>
            <w:r>
              <w:t>2 139 622,3</w:t>
            </w:r>
          </w:p>
        </w:tc>
        <w:tc>
          <w:tcPr>
            <w:tcW w:w="1800" w:type="dxa"/>
          </w:tcPr>
          <w:p w:rsidR="00E42D8B" w:rsidRPr="001C65F9" w:rsidRDefault="004B5814" w:rsidP="00514BF7">
            <w:pPr>
              <w:jc w:val="center"/>
            </w:pPr>
            <w:r>
              <w:t>1 670 641,8</w:t>
            </w:r>
          </w:p>
        </w:tc>
        <w:tc>
          <w:tcPr>
            <w:tcW w:w="1980" w:type="dxa"/>
          </w:tcPr>
          <w:p w:rsidR="00E42D8B" w:rsidRDefault="004B5814" w:rsidP="00514BF7">
            <w:pPr>
              <w:jc w:val="center"/>
            </w:pPr>
            <w:r>
              <w:t>1 257 621,4</w:t>
            </w:r>
          </w:p>
        </w:tc>
      </w:tr>
      <w:tr w:rsidR="00E54F98" w:rsidRPr="00C538AB" w:rsidTr="00B86B23">
        <w:tc>
          <w:tcPr>
            <w:tcW w:w="4410" w:type="dxa"/>
          </w:tcPr>
          <w:p w:rsidR="00E54F98" w:rsidRPr="00C538AB" w:rsidRDefault="00E54F98" w:rsidP="00B86B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>Расходы за счёт</w:t>
            </w:r>
          </w:p>
        </w:tc>
        <w:tc>
          <w:tcPr>
            <w:tcW w:w="2178" w:type="dxa"/>
          </w:tcPr>
          <w:p w:rsidR="00E54F98" w:rsidRPr="00C27E44" w:rsidRDefault="005D74B3" w:rsidP="00FA4B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2 303 860,7</w:t>
            </w:r>
          </w:p>
        </w:tc>
        <w:tc>
          <w:tcPr>
            <w:tcW w:w="1800" w:type="dxa"/>
          </w:tcPr>
          <w:p w:rsidR="00E54F98" w:rsidRPr="00C27E44" w:rsidRDefault="005D74B3" w:rsidP="00FA4B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1 839 871,5</w:t>
            </w:r>
          </w:p>
        </w:tc>
        <w:tc>
          <w:tcPr>
            <w:tcW w:w="1980" w:type="dxa"/>
          </w:tcPr>
          <w:p w:rsidR="00E54F98" w:rsidRPr="00C27E44" w:rsidRDefault="005D74B3" w:rsidP="00FA4B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1 440 057,7</w:t>
            </w:r>
          </w:p>
        </w:tc>
      </w:tr>
      <w:tr w:rsidR="00E54F98" w:rsidRPr="00C538AB" w:rsidTr="00B86B23">
        <w:tc>
          <w:tcPr>
            <w:tcW w:w="4410" w:type="dxa"/>
          </w:tcPr>
          <w:p w:rsidR="00E54F98" w:rsidRPr="00C538AB" w:rsidRDefault="00E54F98" w:rsidP="00B86B2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расходы, источником финансового обеспечения которых являются целевые межбюджетные трансферты</w:t>
            </w:r>
          </w:p>
        </w:tc>
        <w:tc>
          <w:tcPr>
            <w:tcW w:w="2178" w:type="dxa"/>
          </w:tcPr>
          <w:p w:rsidR="00910BB9" w:rsidRDefault="00910BB9" w:rsidP="00FA4BD5">
            <w:pPr>
              <w:autoSpaceDE w:val="0"/>
              <w:autoSpaceDN w:val="0"/>
              <w:adjustRightInd w:val="0"/>
              <w:jc w:val="center"/>
            </w:pPr>
          </w:p>
          <w:p w:rsidR="00910BB9" w:rsidRDefault="00F10BF8" w:rsidP="00FA4BD5">
            <w:pPr>
              <w:autoSpaceDE w:val="0"/>
              <w:autoSpaceDN w:val="0"/>
              <w:adjustRightInd w:val="0"/>
              <w:jc w:val="center"/>
            </w:pPr>
            <w:r>
              <w:t>1 974 215,1</w:t>
            </w:r>
          </w:p>
          <w:p w:rsidR="00E54F98" w:rsidRPr="0010047C" w:rsidRDefault="00E54F98" w:rsidP="00FA4B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</w:tcPr>
          <w:p w:rsidR="004320A5" w:rsidRDefault="004320A5" w:rsidP="00FA4BD5">
            <w:pPr>
              <w:jc w:val="center"/>
            </w:pPr>
          </w:p>
          <w:p w:rsidR="00E54F98" w:rsidRPr="0010047C" w:rsidRDefault="00246559" w:rsidP="00FA4BD5">
            <w:pPr>
              <w:jc w:val="center"/>
            </w:pPr>
            <w:r>
              <w:t>1 529 428,5</w:t>
            </w:r>
          </w:p>
        </w:tc>
        <w:tc>
          <w:tcPr>
            <w:tcW w:w="1980" w:type="dxa"/>
          </w:tcPr>
          <w:p w:rsidR="00E54F98" w:rsidRDefault="00E54F98" w:rsidP="00FA4BD5">
            <w:pPr>
              <w:jc w:val="center"/>
            </w:pPr>
          </w:p>
          <w:p w:rsidR="004320A5" w:rsidRPr="0010047C" w:rsidRDefault="00246559" w:rsidP="00FA4BD5">
            <w:pPr>
              <w:jc w:val="center"/>
            </w:pPr>
            <w:r>
              <w:t>1 101 539,1</w:t>
            </w:r>
          </w:p>
        </w:tc>
      </w:tr>
      <w:tr w:rsidR="00E54F98" w:rsidRPr="00C538AB" w:rsidTr="00B86B23">
        <w:tc>
          <w:tcPr>
            <w:tcW w:w="4410" w:type="dxa"/>
          </w:tcPr>
          <w:p w:rsidR="00E54F98" w:rsidRPr="00C538AB" w:rsidRDefault="00E54F98" w:rsidP="00B86B2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расходы, за исключением ассигнований источником финансового обеспечения которых являются целевые межбюджетные трансферты</w:t>
            </w:r>
          </w:p>
        </w:tc>
        <w:tc>
          <w:tcPr>
            <w:tcW w:w="2178" w:type="dxa"/>
          </w:tcPr>
          <w:p w:rsidR="00910BB9" w:rsidRDefault="00910BB9" w:rsidP="00FA4BD5">
            <w:pPr>
              <w:jc w:val="center"/>
            </w:pPr>
          </w:p>
          <w:p w:rsidR="00E54F98" w:rsidRPr="00F6563A" w:rsidRDefault="00D37AB4" w:rsidP="00FA4BD5">
            <w:pPr>
              <w:jc w:val="center"/>
            </w:pPr>
            <w:r>
              <w:t>329 645,6</w:t>
            </w:r>
          </w:p>
        </w:tc>
        <w:tc>
          <w:tcPr>
            <w:tcW w:w="1800" w:type="dxa"/>
          </w:tcPr>
          <w:p w:rsidR="00E54F98" w:rsidRDefault="00E54F98" w:rsidP="00FA4BD5">
            <w:pPr>
              <w:jc w:val="center"/>
            </w:pPr>
          </w:p>
          <w:p w:rsidR="004320A5" w:rsidRPr="00746944" w:rsidRDefault="00246559" w:rsidP="00FA4BD5">
            <w:pPr>
              <w:jc w:val="center"/>
            </w:pPr>
            <w:r>
              <w:t>310 443,0</w:t>
            </w:r>
          </w:p>
        </w:tc>
        <w:tc>
          <w:tcPr>
            <w:tcW w:w="1980" w:type="dxa"/>
          </w:tcPr>
          <w:p w:rsidR="00E54F98" w:rsidRDefault="00E54F98" w:rsidP="00FA4BD5">
            <w:pPr>
              <w:jc w:val="center"/>
            </w:pPr>
          </w:p>
          <w:p w:rsidR="004320A5" w:rsidRPr="00746944" w:rsidRDefault="00246559" w:rsidP="00FA4BD5">
            <w:pPr>
              <w:jc w:val="center"/>
            </w:pPr>
            <w:r>
              <w:t>338 518,6</w:t>
            </w:r>
          </w:p>
        </w:tc>
      </w:tr>
      <w:tr w:rsidR="00E54F98" w:rsidRPr="00C538AB" w:rsidTr="00B86B23">
        <w:tc>
          <w:tcPr>
            <w:tcW w:w="4410" w:type="dxa"/>
          </w:tcPr>
          <w:p w:rsidR="00E54F98" w:rsidRPr="00C538AB" w:rsidRDefault="00E54F98" w:rsidP="00B86B2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условно утвержденные</w:t>
            </w:r>
          </w:p>
        </w:tc>
        <w:tc>
          <w:tcPr>
            <w:tcW w:w="2178" w:type="dxa"/>
          </w:tcPr>
          <w:p w:rsidR="00E54F98" w:rsidRPr="00F6563A" w:rsidRDefault="00E87FD8" w:rsidP="00FA4BD5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800" w:type="dxa"/>
          </w:tcPr>
          <w:p w:rsidR="00E54F98" w:rsidRPr="007D5514" w:rsidRDefault="0073366C" w:rsidP="00FA4BD5">
            <w:pPr>
              <w:autoSpaceDE w:val="0"/>
              <w:autoSpaceDN w:val="0"/>
              <w:adjustRightInd w:val="0"/>
              <w:jc w:val="center"/>
            </w:pPr>
            <w:r>
              <w:t>7 761,1</w:t>
            </w:r>
          </w:p>
        </w:tc>
        <w:tc>
          <w:tcPr>
            <w:tcW w:w="1980" w:type="dxa"/>
          </w:tcPr>
          <w:p w:rsidR="00E54F98" w:rsidRPr="007D5514" w:rsidRDefault="0073366C" w:rsidP="00FA4BD5">
            <w:pPr>
              <w:autoSpaceDE w:val="0"/>
              <w:autoSpaceDN w:val="0"/>
              <w:adjustRightInd w:val="0"/>
              <w:jc w:val="center"/>
            </w:pPr>
            <w:r>
              <w:t>16 925,9</w:t>
            </w:r>
          </w:p>
        </w:tc>
      </w:tr>
      <w:tr w:rsidR="00E54F98" w:rsidRPr="00C538AB" w:rsidTr="00B86B23">
        <w:tc>
          <w:tcPr>
            <w:tcW w:w="4410" w:type="dxa"/>
          </w:tcPr>
          <w:p w:rsidR="00E54F98" w:rsidRPr="00C538AB" w:rsidRDefault="00E54F98" w:rsidP="001A54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Верхний предел муниципального долга</w:t>
            </w:r>
          </w:p>
        </w:tc>
        <w:tc>
          <w:tcPr>
            <w:tcW w:w="2178" w:type="dxa"/>
          </w:tcPr>
          <w:p w:rsidR="00E54F98" w:rsidRPr="00D01485" w:rsidRDefault="0009511F" w:rsidP="00FA4BD5">
            <w:pPr>
              <w:autoSpaceDE w:val="0"/>
              <w:autoSpaceDN w:val="0"/>
              <w:adjustRightInd w:val="0"/>
              <w:jc w:val="center"/>
            </w:pPr>
            <w:r>
              <w:t>25 834,0</w:t>
            </w:r>
          </w:p>
        </w:tc>
        <w:tc>
          <w:tcPr>
            <w:tcW w:w="1800" w:type="dxa"/>
          </w:tcPr>
          <w:p w:rsidR="00E54F98" w:rsidRPr="001E186E" w:rsidRDefault="0009511F" w:rsidP="00FA4BD5">
            <w:pPr>
              <w:autoSpaceDE w:val="0"/>
              <w:autoSpaceDN w:val="0"/>
              <w:adjustRightInd w:val="0"/>
              <w:jc w:val="center"/>
            </w:pPr>
            <w:r>
              <w:t>37 292,5</w:t>
            </w:r>
            <w:r w:rsidR="004B0524">
              <w:t xml:space="preserve"> </w:t>
            </w:r>
          </w:p>
        </w:tc>
        <w:tc>
          <w:tcPr>
            <w:tcW w:w="1980" w:type="dxa"/>
          </w:tcPr>
          <w:p w:rsidR="00E54F98" w:rsidRPr="001E186E" w:rsidRDefault="0009511F" w:rsidP="00FA4BD5">
            <w:pPr>
              <w:autoSpaceDE w:val="0"/>
              <w:autoSpaceDN w:val="0"/>
              <w:adjustRightInd w:val="0"/>
              <w:jc w:val="center"/>
            </w:pPr>
            <w:r>
              <w:t>45 351,1</w:t>
            </w:r>
          </w:p>
        </w:tc>
      </w:tr>
      <w:tr w:rsidR="00E54F98" w:rsidRPr="00C538AB" w:rsidTr="00B86B23">
        <w:tc>
          <w:tcPr>
            <w:tcW w:w="4410" w:type="dxa"/>
          </w:tcPr>
          <w:p w:rsidR="00E54F98" w:rsidRPr="00C538AB" w:rsidRDefault="00E54F98" w:rsidP="001A54D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538AB">
              <w:rPr>
                <w:sz w:val="22"/>
                <w:szCs w:val="22"/>
              </w:rPr>
              <w:t>Уровень муниципального долга, (% к доходам без учета безвозмездных поступлений)</w:t>
            </w:r>
          </w:p>
        </w:tc>
        <w:tc>
          <w:tcPr>
            <w:tcW w:w="2178" w:type="dxa"/>
          </w:tcPr>
          <w:p w:rsidR="00E54F98" w:rsidRDefault="00E54F98" w:rsidP="00FA4BD5">
            <w:pPr>
              <w:jc w:val="center"/>
            </w:pPr>
          </w:p>
          <w:p w:rsidR="00E87FD8" w:rsidRPr="00524998" w:rsidRDefault="0009511F" w:rsidP="00FA4BD5">
            <w:pPr>
              <w:jc w:val="center"/>
            </w:pPr>
            <w:r>
              <w:t>16,9</w:t>
            </w:r>
          </w:p>
        </w:tc>
        <w:tc>
          <w:tcPr>
            <w:tcW w:w="1800" w:type="dxa"/>
          </w:tcPr>
          <w:p w:rsidR="00E87FD8" w:rsidRDefault="00E87FD8" w:rsidP="00FA4BD5">
            <w:pPr>
              <w:jc w:val="center"/>
            </w:pPr>
          </w:p>
          <w:p w:rsidR="00E54F98" w:rsidRPr="00524998" w:rsidRDefault="0009511F" w:rsidP="00FA4BD5">
            <w:pPr>
              <w:jc w:val="center"/>
            </w:pPr>
            <w:r>
              <w:t>23,1</w:t>
            </w:r>
          </w:p>
        </w:tc>
        <w:tc>
          <w:tcPr>
            <w:tcW w:w="1980" w:type="dxa"/>
          </w:tcPr>
          <w:p w:rsidR="00E54F98" w:rsidRDefault="00E54F98" w:rsidP="00FA4BD5">
            <w:pPr>
              <w:jc w:val="center"/>
            </w:pPr>
          </w:p>
          <w:p w:rsidR="00E87FD8" w:rsidRPr="00524998" w:rsidRDefault="0009511F" w:rsidP="00FA4BD5">
            <w:pPr>
              <w:jc w:val="center"/>
            </w:pPr>
            <w:r>
              <w:t>26,7</w:t>
            </w:r>
          </w:p>
        </w:tc>
      </w:tr>
      <w:tr w:rsidR="00E54F98" w:rsidRPr="00C538AB" w:rsidTr="00B86B23">
        <w:tc>
          <w:tcPr>
            <w:tcW w:w="4410" w:type="dxa"/>
          </w:tcPr>
          <w:p w:rsidR="00E54F98" w:rsidRPr="00C538AB" w:rsidRDefault="00E54F98" w:rsidP="00B86B23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538AB">
              <w:rPr>
                <w:b/>
                <w:sz w:val="22"/>
                <w:szCs w:val="22"/>
              </w:rPr>
              <w:t>Дефицит</w:t>
            </w:r>
          </w:p>
        </w:tc>
        <w:tc>
          <w:tcPr>
            <w:tcW w:w="2178" w:type="dxa"/>
          </w:tcPr>
          <w:p w:rsidR="00E54F98" w:rsidRPr="00EE17A8" w:rsidRDefault="00671608" w:rsidP="00FA4BD5">
            <w:pPr>
              <w:autoSpaceDE w:val="0"/>
              <w:autoSpaceDN w:val="0"/>
              <w:adjustRightInd w:val="0"/>
              <w:jc w:val="center"/>
            </w:pPr>
            <w:r>
              <w:t>11 458,5</w:t>
            </w:r>
          </w:p>
        </w:tc>
        <w:tc>
          <w:tcPr>
            <w:tcW w:w="1800" w:type="dxa"/>
          </w:tcPr>
          <w:p w:rsidR="00E54F98" w:rsidRPr="00EE17A8" w:rsidRDefault="00671608" w:rsidP="00FA4BD5">
            <w:pPr>
              <w:autoSpaceDE w:val="0"/>
              <w:autoSpaceDN w:val="0"/>
              <w:adjustRightInd w:val="0"/>
              <w:jc w:val="center"/>
            </w:pPr>
            <w:r>
              <w:t>8 058,6</w:t>
            </w:r>
          </w:p>
        </w:tc>
        <w:tc>
          <w:tcPr>
            <w:tcW w:w="1980" w:type="dxa"/>
          </w:tcPr>
          <w:p w:rsidR="00E54F98" w:rsidRPr="00EE17A8" w:rsidRDefault="00671608" w:rsidP="00FA4BD5">
            <w:pPr>
              <w:autoSpaceDE w:val="0"/>
              <w:autoSpaceDN w:val="0"/>
              <w:adjustRightInd w:val="0"/>
              <w:jc w:val="center"/>
            </w:pPr>
            <w:r>
              <w:t>12 728,1</w:t>
            </w:r>
          </w:p>
        </w:tc>
      </w:tr>
    </w:tbl>
    <w:p w:rsidR="001069EC" w:rsidRDefault="001069EC" w:rsidP="00180EF8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lang w:eastAsia="ru-RU"/>
        </w:rPr>
      </w:pPr>
    </w:p>
    <w:p w:rsidR="00180EF8" w:rsidRDefault="00180EF8" w:rsidP="00180EF8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 xml:space="preserve">Документы и материалы, предоставляемые в соответствии со статьей </w:t>
      </w:r>
      <w:r w:rsidR="00FA5507" w:rsidRPr="00C538AB">
        <w:rPr>
          <w:rFonts w:ascii="Times New Roman" w:eastAsia="Times New Roman" w:hAnsi="Times New Roman" w:cs="Times New Roman"/>
          <w:lang w:eastAsia="ru-RU"/>
        </w:rPr>
        <w:t>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5 решения районной Думы от </w:t>
      </w:r>
      <w:r w:rsidR="003912E5">
        <w:rPr>
          <w:rFonts w:ascii="Times New Roman" w:eastAsia="Times New Roman" w:hAnsi="Times New Roman" w:cs="Times New Roman"/>
          <w:lang w:eastAsia="ru-RU"/>
        </w:rPr>
        <w:t>16 октября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3912E5">
        <w:rPr>
          <w:rFonts w:ascii="Times New Roman" w:eastAsia="Times New Roman" w:hAnsi="Times New Roman" w:cs="Times New Roman"/>
          <w:lang w:eastAsia="ru-RU"/>
        </w:rPr>
        <w:t>16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 «О бюджетном процессе муниципального образования «</w:t>
      </w:r>
      <w:proofErr w:type="spellStart"/>
      <w:r w:rsidRPr="00C538AB">
        <w:rPr>
          <w:rFonts w:ascii="Times New Roman" w:eastAsia="Times New Roman" w:hAnsi="Times New Roman" w:cs="Times New Roman"/>
          <w:lang w:eastAsia="ru-RU"/>
        </w:rPr>
        <w:t>Заларинский</w:t>
      </w:r>
      <w:proofErr w:type="spellEnd"/>
      <w:r w:rsidRPr="00C538AB">
        <w:rPr>
          <w:rFonts w:ascii="Times New Roman" w:eastAsia="Times New Roman" w:hAnsi="Times New Roman" w:cs="Times New Roman"/>
          <w:lang w:eastAsia="ru-RU"/>
        </w:rPr>
        <w:t xml:space="preserve"> район» одновременно с проектом решением районной Думы «О бюджете муниципального образования «</w:t>
      </w:r>
      <w:proofErr w:type="spellStart"/>
      <w:r w:rsidRPr="00C538AB">
        <w:rPr>
          <w:rFonts w:ascii="Times New Roman" w:eastAsia="Times New Roman" w:hAnsi="Times New Roman" w:cs="Times New Roman"/>
          <w:lang w:eastAsia="ru-RU"/>
        </w:rPr>
        <w:t>Залари</w:t>
      </w:r>
      <w:r w:rsidR="00675BBF">
        <w:rPr>
          <w:rFonts w:ascii="Times New Roman" w:eastAsia="Times New Roman" w:hAnsi="Times New Roman" w:cs="Times New Roman"/>
          <w:lang w:eastAsia="ru-RU"/>
        </w:rPr>
        <w:t>нский</w:t>
      </w:r>
      <w:proofErr w:type="spellEnd"/>
      <w:r w:rsidR="00675BBF">
        <w:rPr>
          <w:rFonts w:ascii="Times New Roman" w:eastAsia="Times New Roman" w:hAnsi="Times New Roman" w:cs="Times New Roman"/>
          <w:lang w:eastAsia="ru-RU"/>
        </w:rPr>
        <w:t xml:space="preserve"> район» на 202</w:t>
      </w:r>
      <w:r w:rsidR="0038127A">
        <w:rPr>
          <w:rFonts w:ascii="Times New Roman" w:eastAsia="Times New Roman" w:hAnsi="Times New Roman" w:cs="Times New Roman"/>
          <w:lang w:eastAsia="ru-RU"/>
        </w:rPr>
        <w:t>3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20</w:t>
      </w:r>
      <w:r w:rsidR="005F4CB9">
        <w:rPr>
          <w:rFonts w:ascii="Times New Roman" w:eastAsia="Times New Roman" w:hAnsi="Times New Roman" w:cs="Times New Roman"/>
          <w:lang w:eastAsia="ru-RU"/>
        </w:rPr>
        <w:t>2</w:t>
      </w:r>
      <w:r w:rsidR="0038127A">
        <w:rPr>
          <w:rFonts w:ascii="Times New Roman" w:eastAsia="Times New Roman" w:hAnsi="Times New Roman" w:cs="Times New Roman"/>
          <w:lang w:eastAsia="ru-RU"/>
        </w:rPr>
        <w:t>4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 202</w:t>
      </w:r>
      <w:r w:rsidR="0038127A">
        <w:rPr>
          <w:rFonts w:ascii="Times New Roman" w:eastAsia="Times New Roman" w:hAnsi="Times New Roman" w:cs="Times New Roman"/>
          <w:lang w:eastAsia="ru-RU"/>
        </w:rPr>
        <w:t>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годов» прилагаются. </w:t>
      </w:r>
    </w:p>
    <w:p w:rsidR="001069EC" w:rsidRDefault="001069EC" w:rsidP="00180EF8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lang w:eastAsia="ru-RU"/>
        </w:rPr>
      </w:pPr>
    </w:p>
    <w:p w:rsidR="001031AA" w:rsidRDefault="001031AA" w:rsidP="00180EF8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lang w:eastAsia="ru-RU"/>
        </w:rPr>
      </w:pPr>
    </w:p>
    <w:p w:rsidR="00C002D4" w:rsidRPr="00C538AB" w:rsidRDefault="00C002D4" w:rsidP="00C002D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>ДОХОДЫ БЮДЖЕТА МО «ЗАЛАРИНСКИЙ РАЙОН»</w:t>
      </w:r>
    </w:p>
    <w:p w:rsidR="00C002D4" w:rsidRPr="00C538AB" w:rsidRDefault="00C002D4" w:rsidP="00C002D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Формирование основных параметров местного бюджета по доходам на 20</w:t>
      </w:r>
      <w:r>
        <w:rPr>
          <w:rFonts w:ascii="Times New Roman" w:eastAsia="Times New Roman" w:hAnsi="Times New Roman" w:cs="Times New Roman"/>
          <w:lang w:eastAsia="ru-RU"/>
        </w:rPr>
        <w:t>23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на плановый период 20</w:t>
      </w:r>
      <w:r>
        <w:rPr>
          <w:rFonts w:ascii="Times New Roman" w:eastAsia="Times New Roman" w:hAnsi="Times New Roman" w:cs="Times New Roman"/>
          <w:lang w:eastAsia="ru-RU"/>
        </w:rPr>
        <w:t>24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lang w:eastAsia="ru-RU"/>
        </w:rPr>
        <w:t>25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годов осуществлено в соответствии с требованиями действующего бюджетного и налогового законодательства с учетом планируемых с 20</w:t>
      </w:r>
      <w:r>
        <w:rPr>
          <w:rFonts w:ascii="Times New Roman" w:eastAsia="Times New Roman" w:hAnsi="Times New Roman" w:cs="Times New Roman"/>
          <w:lang w:eastAsia="ru-RU"/>
        </w:rPr>
        <w:t>23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 изменений. Также учтены ожидаемые параметры исполнения местного бюджета за 20</w:t>
      </w:r>
      <w:r>
        <w:rPr>
          <w:rFonts w:ascii="Times New Roman" w:eastAsia="Times New Roman" w:hAnsi="Times New Roman" w:cs="Times New Roman"/>
          <w:lang w:eastAsia="ru-RU"/>
        </w:rPr>
        <w:t xml:space="preserve">22 </w:t>
      </w:r>
      <w:r w:rsidRPr="00C538AB">
        <w:rPr>
          <w:rFonts w:ascii="Times New Roman" w:eastAsia="Times New Roman" w:hAnsi="Times New Roman" w:cs="Times New Roman"/>
          <w:lang w:eastAsia="ru-RU"/>
        </w:rPr>
        <w:t>год и основные параметры прогноза социально-экономического развития района на 20</w:t>
      </w:r>
      <w:r>
        <w:rPr>
          <w:rFonts w:ascii="Times New Roman" w:eastAsia="Times New Roman" w:hAnsi="Times New Roman" w:cs="Times New Roman"/>
          <w:lang w:eastAsia="ru-RU"/>
        </w:rPr>
        <w:t>23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и на плановый период 20</w:t>
      </w:r>
      <w:r>
        <w:rPr>
          <w:rFonts w:ascii="Times New Roman" w:eastAsia="Times New Roman" w:hAnsi="Times New Roman" w:cs="Times New Roman"/>
          <w:lang w:eastAsia="ru-RU"/>
        </w:rPr>
        <w:t>24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lang w:eastAsia="ru-RU"/>
        </w:rPr>
        <w:t>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годов.</w:t>
      </w:r>
    </w:p>
    <w:p w:rsidR="00C002D4" w:rsidRDefault="00C002D4" w:rsidP="00C002D4">
      <w:pPr>
        <w:pStyle w:val="ConsPlusNormal"/>
        <w:ind w:firstLine="0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  <w:r w:rsidRPr="00C538AB">
        <w:rPr>
          <w:rFonts w:ascii="Times New Roman" w:hAnsi="Times New Roman" w:cs="Times New Roman"/>
          <w:sz w:val="22"/>
          <w:szCs w:val="22"/>
        </w:rPr>
        <w:t>При подготовке прогноза доходов на 20</w:t>
      </w:r>
      <w:r>
        <w:rPr>
          <w:rFonts w:ascii="Times New Roman" w:hAnsi="Times New Roman" w:cs="Times New Roman"/>
          <w:sz w:val="22"/>
          <w:szCs w:val="22"/>
        </w:rPr>
        <w:t>23</w:t>
      </w:r>
      <w:r w:rsidRPr="00C538AB">
        <w:rPr>
          <w:rFonts w:ascii="Times New Roman" w:hAnsi="Times New Roman" w:cs="Times New Roman"/>
          <w:sz w:val="22"/>
          <w:szCs w:val="22"/>
        </w:rPr>
        <w:t xml:space="preserve"> год и на плановый период 20</w:t>
      </w:r>
      <w:r>
        <w:rPr>
          <w:rFonts w:ascii="Times New Roman" w:hAnsi="Times New Roman" w:cs="Times New Roman"/>
          <w:sz w:val="22"/>
          <w:szCs w:val="22"/>
        </w:rPr>
        <w:t>24</w:t>
      </w:r>
      <w:r w:rsidRPr="00C538AB">
        <w:rPr>
          <w:rFonts w:ascii="Times New Roman" w:hAnsi="Times New Roman" w:cs="Times New Roman"/>
          <w:sz w:val="22"/>
          <w:szCs w:val="22"/>
        </w:rPr>
        <w:t xml:space="preserve"> и 202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C538AB">
        <w:rPr>
          <w:rFonts w:ascii="Times New Roman" w:hAnsi="Times New Roman" w:cs="Times New Roman"/>
          <w:sz w:val="22"/>
          <w:szCs w:val="22"/>
        </w:rPr>
        <w:t xml:space="preserve"> годов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538AB">
        <w:rPr>
          <w:rFonts w:ascii="Times New Roman" w:hAnsi="Times New Roman" w:cs="Times New Roman"/>
          <w:sz w:val="22"/>
          <w:szCs w:val="22"/>
        </w:rPr>
        <w:t>учтены:</w:t>
      </w:r>
      <w:r w:rsidRPr="00C538AB">
        <w:rPr>
          <w:rFonts w:ascii="Times New Roman" w:eastAsiaTheme="minorHAnsi" w:hAnsi="Times New Roman"/>
          <w:sz w:val="22"/>
          <w:szCs w:val="22"/>
          <w:lang w:eastAsia="en-US"/>
        </w:rPr>
        <w:t xml:space="preserve"> проект Закона Иркутской области «Об областном</w:t>
      </w:r>
      <w:r w:rsidRPr="00C538AB">
        <w:rPr>
          <w:rFonts w:ascii="Times New Roman" w:hAnsi="Times New Roman" w:cs="Times New Roman"/>
          <w:sz w:val="22"/>
          <w:szCs w:val="22"/>
        </w:rPr>
        <w:t xml:space="preserve"> бюджете на 20</w:t>
      </w:r>
      <w:r>
        <w:rPr>
          <w:rFonts w:ascii="Times New Roman" w:hAnsi="Times New Roman" w:cs="Times New Roman"/>
          <w:sz w:val="22"/>
          <w:szCs w:val="22"/>
        </w:rPr>
        <w:t>23</w:t>
      </w:r>
      <w:r w:rsidRPr="00C538AB">
        <w:rPr>
          <w:rFonts w:ascii="Times New Roman" w:hAnsi="Times New Roman" w:cs="Times New Roman"/>
          <w:sz w:val="22"/>
          <w:szCs w:val="22"/>
        </w:rPr>
        <w:t xml:space="preserve"> год и на плановый период 20</w:t>
      </w:r>
      <w:r>
        <w:rPr>
          <w:rFonts w:ascii="Times New Roman" w:hAnsi="Times New Roman" w:cs="Times New Roman"/>
          <w:sz w:val="22"/>
          <w:szCs w:val="22"/>
        </w:rPr>
        <w:t>24</w:t>
      </w:r>
      <w:r w:rsidRPr="00C538AB">
        <w:rPr>
          <w:rFonts w:ascii="Times New Roman" w:hAnsi="Times New Roman" w:cs="Times New Roman"/>
          <w:sz w:val="22"/>
          <w:szCs w:val="22"/>
        </w:rPr>
        <w:t xml:space="preserve"> и 202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C538AB">
        <w:rPr>
          <w:rFonts w:ascii="Times New Roman" w:hAnsi="Times New Roman" w:cs="Times New Roman"/>
          <w:sz w:val="22"/>
          <w:szCs w:val="22"/>
        </w:rPr>
        <w:t xml:space="preserve"> годов»,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D519A">
        <w:rPr>
          <w:rFonts w:ascii="Times New Roman" w:hAnsi="Times New Roman" w:cs="Times New Roman"/>
          <w:sz w:val="22"/>
          <w:szCs w:val="22"/>
        </w:rPr>
        <w:t>проект закона Иркутской области «О внесении изменений в Закон Иркутской области «О межбюджетных трансфертах и нормативах отчислений доходов в местные бюджеты»</w:t>
      </w:r>
      <w:r w:rsidRPr="008D519A">
        <w:rPr>
          <w:rFonts w:ascii="Times New Roman" w:eastAsiaTheme="minorHAnsi" w:hAnsi="Times New Roman"/>
          <w:sz w:val="22"/>
          <w:szCs w:val="22"/>
          <w:lang w:eastAsia="en-US"/>
        </w:rPr>
        <w:t>.</w:t>
      </w:r>
    </w:p>
    <w:p w:rsidR="00C002D4" w:rsidRDefault="00C002D4" w:rsidP="00C002D4">
      <w:pPr>
        <w:pStyle w:val="ConsPlusNormal"/>
        <w:ind w:firstLine="0"/>
        <w:jc w:val="both"/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C002D4" w:rsidRDefault="00C002D4" w:rsidP="00C00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538AB">
        <w:rPr>
          <w:rFonts w:ascii="Times New Roman" w:eastAsia="Times New Roman" w:hAnsi="Times New Roman" w:cs="Times New Roman"/>
          <w:b/>
        </w:rPr>
        <w:t xml:space="preserve">Основные параметры социально – экономического развития </w:t>
      </w:r>
      <w:proofErr w:type="spellStart"/>
      <w:r w:rsidRPr="00C538AB">
        <w:rPr>
          <w:rFonts w:ascii="Times New Roman" w:eastAsia="Times New Roman" w:hAnsi="Times New Roman" w:cs="Times New Roman"/>
          <w:b/>
        </w:rPr>
        <w:t>Заларинского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r w:rsidRPr="00C538AB">
        <w:rPr>
          <w:rFonts w:ascii="Times New Roman" w:eastAsia="Times New Roman" w:hAnsi="Times New Roman" w:cs="Times New Roman"/>
          <w:b/>
        </w:rPr>
        <w:t>района за 20</w:t>
      </w:r>
      <w:r>
        <w:rPr>
          <w:rFonts w:ascii="Times New Roman" w:eastAsia="Times New Roman" w:hAnsi="Times New Roman" w:cs="Times New Roman"/>
          <w:b/>
        </w:rPr>
        <w:t>21</w:t>
      </w:r>
      <w:r w:rsidRPr="00C538AB">
        <w:rPr>
          <w:rFonts w:ascii="Times New Roman" w:eastAsia="Times New Roman" w:hAnsi="Times New Roman" w:cs="Times New Roman"/>
          <w:b/>
        </w:rPr>
        <w:t>-20</w:t>
      </w:r>
      <w:r>
        <w:rPr>
          <w:rFonts w:ascii="Times New Roman" w:eastAsia="Times New Roman" w:hAnsi="Times New Roman" w:cs="Times New Roman"/>
          <w:b/>
        </w:rPr>
        <w:t>22</w:t>
      </w:r>
      <w:r w:rsidRPr="00C538AB">
        <w:rPr>
          <w:rFonts w:ascii="Times New Roman" w:eastAsia="Times New Roman" w:hAnsi="Times New Roman" w:cs="Times New Roman"/>
          <w:b/>
        </w:rPr>
        <w:t xml:space="preserve"> годы и прогноза социально – экономического развития на 20</w:t>
      </w:r>
      <w:r>
        <w:rPr>
          <w:rFonts w:ascii="Times New Roman" w:eastAsia="Times New Roman" w:hAnsi="Times New Roman" w:cs="Times New Roman"/>
          <w:b/>
        </w:rPr>
        <w:t>23</w:t>
      </w:r>
      <w:r w:rsidRPr="00C538AB">
        <w:rPr>
          <w:rFonts w:ascii="Times New Roman" w:eastAsia="Times New Roman" w:hAnsi="Times New Roman" w:cs="Times New Roman"/>
          <w:b/>
        </w:rPr>
        <w:t>-202</w:t>
      </w:r>
      <w:r>
        <w:rPr>
          <w:rFonts w:ascii="Times New Roman" w:eastAsia="Times New Roman" w:hAnsi="Times New Roman" w:cs="Times New Roman"/>
          <w:b/>
        </w:rPr>
        <w:t xml:space="preserve">5 </w:t>
      </w:r>
      <w:r w:rsidRPr="00B16420">
        <w:rPr>
          <w:rFonts w:ascii="Times New Roman" w:eastAsia="Times New Roman" w:hAnsi="Times New Roman" w:cs="Times New Roman"/>
          <w:b/>
        </w:rPr>
        <w:t>годы</w:t>
      </w:r>
      <w:r>
        <w:rPr>
          <w:rFonts w:ascii="Times New Roman" w:eastAsia="Times New Roman" w:hAnsi="Times New Roman" w:cs="Times New Roman"/>
          <w:b/>
        </w:rPr>
        <w:t xml:space="preserve"> (консервативный вариант)</w:t>
      </w:r>
    </w:p>
    <w:p w:rsidR="00C002D4" w:rsidRPr="00C538AB" w:rsidRDefault="00C002D4" w:rsidP="00C00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5081" w:type="pct"/>
        <w:jc w:val="right"/>
        <w:tblLayout w:type="fixed"/>
        <w:tblLook w:val="0000" w:firstRow="0" w:lastRow="0" w:firstColumn="0" w:lastColumn="0" w:noHBand="0" w:noVBand="0"/>
      </w:tblPr>
      <w:tblGrid>
        <w:gridCol w:w="135"/>
        <w:gridCol w:w="3068"/>
        <w:gridCol w:w="136"/>
        <w:gridCol w:w="1315"/>
        <w:gridCol w:w="136"/>
        <w:gridCol w:w="1315"/>
        <w:gridCol w:w="136"/>
        <w:gridCol w:w="1315"/>
        <w:gridCol w:w="136"/>
        <w:gridCol w:w="1320"/>
        <w:gridCol w:w="136"/>
        <w:gridCol w:w="1307"/>
        <w:gridCol w:w="136"/>
      </w:tblGrid>
      <w:tr w:rsidR="00C002D4" w:rsidRPr="00402931" w:rsidTr="00BC53B2">
        <w:trPr>
          <w:gridBefore w:val="1"/>
          <w:wBefore w:w="64" w:type="pct"/>
          <w:cantSplit/>
          <w:trHeight w:val="20"/>
          <w:tblHeader/>
          <w:jc w:val="right"/>
        </w:trPr>
        <w:tc>
          <w:tcPr>
            <w:tcW w:w="1513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C002D4" w:rsidRPr="00E22D0B" w:rsidRDefault="00C002D4" w:rsidP="00BC53B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22D0B">
              <w:rPr>
                <w:rFonts w:ascii="Times New Roman" w:hAnsi="Times New Roman" w:cs="Times New Roman"/>
                <w:b/>
                <w:bCs/>
              </w:rPr>
              <w:t>Показатель</w:t>
            </w:r>
          </w:p>
        </w:tc>
        <w:tc>
          <w:tcPr>
            <w:tcW w:w="68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002D4" w:rsidRPr="00E22D0B" w:rsidRDefault="00C002D4" w:rsidP="00BC53B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22D0B">
              <w:rPr>
                <w:rFonts w:ascii="Times New Roman" w:hAnsi="Times New Roman" w:cs="Times New Roman"/>
                <w:b/>
                <w:bCs/>
              </w:rPr>
              <w:t>2021г.,</w:t>
            </w:r>
          </w:p>
          <w:p w:rsidR="00C002D4" w:rsidRPr="00E22D0B" w:rsidRDefault="00C002D4" w:rsidP="00BC53B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22D0B">
              <w:rPr>
                <w:rFonts w:ascii="Times New Roman" w:hAnsi="Times New Roman" w:cs="Times New Roman"/>
                <w:b/>
                <w:bCs/>
              </w:rPr>
              <w:t>факт</w:t>
            </w:r>
          </w:p>
        </w:tc>
        <w:tc>
          <w:tcPr>
            <w:tcW w:w="68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002D4" w:rsidRPr="00E22D0B" w:rsidRDefault="00C002D4" w:rsidP="00BC53B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22D0B">
              <w:rPr>
                <w:rFonts w:ascii="Times New Roman" w:hAnsi="Times New Roman" w:cs="Times New Roman"/>
                <w:b/>
                <w:bCs/>
              </w:rPr>
              <w:t>2022 г., оценка</w:t>
            </w:r>
          </w:p>
        </w:tc>
        <w:tc>
          <w:tcPr>
            <w:tcW w:w="68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C002D4" w:rsidRPr="00E22D0B" w:rsidRDefault="00C002D4" w:rsidP="00BC53B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22D0B">
              <w:rPr>
                <w:rFonts w:ascii="Times New Roman" w:hAnsi="Times New Roman" w:cs="Times New Roman"/>
                <w:b/>
                <w:bCs/>
              </w:rPr>
              <w:t>2023 г., прогноз</w:t>
            </w:r>
          </w:p>
        </w:tc>
        <w:tc>
          <w:tcPr>
            <w:tcW w:w="68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C002D4" w:rsidRPr="00E22D0B" w:rsidRDefault="00C002D4" w:rsidP="00BC53B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22D0B">
              <w:rPr>
                <w:rFonts w:ascii="Times New Roman" w:hAnsi="Times New Roman" w:cs="Times New Roman"/>
                <w:b/>
                <w:bCs/>
              </w:rPr>
              <w:t>2024.,</w:t>
            </w:r>
          </w:p>
          <w:p w:rsidR="00C002D4" w:rsidRPr="00E22D0B" w:rsidRDefault="00C002D4" w:rsidP="00BC53B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22D0B">
              <w:rPr>
                <w:rFonts w:ascii="Times New Roman" w:hAnsi="Times New Roman" w:cs="Times New Roman"/>
                <w:b/>
                <w:bCs/>
              </w:rPr>
              <w:t>прогноз</w:t>
            </w:r>
          </w:p>
        </w:tc>
        <w:tc>
          <w:tcPr>
            <w:tcW w:w="68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C002D4" w:rsidRPr="00E22D0B" w:rsidRDefault="00C002D4" w:rsidP="00BC53B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22D0B">
              <w:rPr>
                <w:rFonts w:ascii="Times New Roman" w:hAnsi="Times New Roman" w:cs="Times New Roman"/>
                <w:b/>
                <w:bCs/>
              </w:rPr>
              <w:t>2025г.,</w:t>
            </w:r>
          </w:p>
          <w:p w:rsidR="00C002D4" w:rsidRPr="00E22D0B" w:rsidRDefault="00C002D4" w:rsidP="00BC53B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22D0B">
              <w:rPr>
                <w:rFonts w:ascii="Times New Roman" w:hAnsi="Times New Roman" w:cs="Times New Roman"/>
                <w:b/>
                <w:bCs/>
              </w:rPr>
              <w:t>прогноз</w:t>
            </w:r>
          </w:p>
        </w:tc>
      </w:tr>
      <w:tr w:rsidR="00C002D4" w:rsidRPr="00402931" w:rsidTr="00BC53B2">
        <w:trPr>
          <w:gridAfter w:val="1"/>
          <w:wAfter w:w="64" w:type="pct"/>
          <w:cantSplit/>
          <w:trHeight w:val="20"/>
          <w:tblHeader/>
          <w:jc w:val="right"/>
        </w:trPr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lastRenderedPageBreak/>
              <w:t>Выручка от реализации продукции, млн. руб.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2911,154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3047,82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3189,9</w:t>
            </w: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3357,967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3526,099</w:t>
            </w:r>
          </w:p>
        </w:tc>
      </w:tr>
      <w:tr w:rsidR="00C002D4" w:rsidRPr="00402931" w:rsidTr="00BC53B2">
        <w:trPr>
          <w:gridAfter w:val="1"/>
          <w:wAfter w:w="64" w:type="pct"/>
          <w:cantSplit/>
          <w:trHeight w:val="20"/>
          <w:tblHeader/>
          <w:jc w:val="right"/>
        </w:trPr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Объем отгруженных товаров промышленного производства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2911,154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3047,82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3189,9</w:t>
            </w: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3357,967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3526,099</w:t>
            </w:r>
          </w:p>
        </w:tc>
      </w:tr>
      <w:tr w:rsidR="00C002D4" w:rsidRPr="00402931" w:rsidTr="00BC53B2">
        <w:trPr>
          <w:gridAfter w:val="1"/>
          <w:wAfter w:w="64" w:type="pct"/>
          <w:cantSplit/>
          <w:trHeight w:val="20"/>
          <w:tblHeader/>
          <w:jc w:val="right"/>
        </w:trPr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Прибыль прибыльных предприятий района в целях налогообложения, млн. руб.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326,47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607,48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651,99</w:t>
            </w: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696,95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753,803</w:t>
            </w:r>
          </w:p>
        </w:tc>
      </w:tr>
      <w:tr w:rsidR="00C002D4" w:rsidRPr="00402931" w:rsidTr="00BC53B2">
        <w:trPr>
          <w:gridAfter w:val="1"/>
          <w:wAfter w:w="64" w:type="pct"/>
          <w:cantSplit/>
          <w:trHeight w:val="20"/>
          <w:tblHeader/>
          <w:jc w:val="right"/>
        </w:trPr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Розничный товарооборот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2557,231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2617,89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2712,637</w:t>
            </w: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2788,632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2812,421</w:t>
            </w:r>
          </w:p>
        </w:tc>
      </w:tr>
      <w:tr w:rsidR="00C002D4" w:rsidRPr="00402931" w:rsidTr="00BC53B2">
        <w:trPr>
          <w:gridAfter w:val="1"/>
          <w:wAfter w:w="64" w:type="pct"/>
          <w:cantSplit/>
          <w:trHeight w:val="20"/>
          <w:tblHeader/>
          <w:jc w:val="right"/>
        </w:trPr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Индекс товарооборота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102,4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103,62</w:t>
            </w: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102,8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100,9</w:t>
            </w:r>
          </w:p>
        </w:tc>
      </w:tr>
      <w:tr w:rsidR="00C002D4" w:rsidRPr="00402931" w:rsidTr="00BC53B2">
        <w:trPr>
          <w:gridAfter w:val="1"/>
          <w:wAfter w:w="64" w:type="pct"/>
          <w:cantSplit/>
          <w:trHeight w:val="20"/>
          <w:tblHeader/>
          <w:jc w:val="right"/>
        </w:trPr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Фонд заработной платы в целом по району: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2376,6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2512,2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2668,0</w:t>
            </w: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2768,3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2833,1</w:t>
            </w:r>
          </w:p>
        </w:tc>
      </w:tr>
      <w:tr w:rsidR="00C002D4" w:rsidRPr="00402931" w:rsidTr="00BC53B2">
        <w:trPr>
          <w:gridAfter w:val="1"/>
          <w:wAfter w:w="64" w:type="pct"/>
          <w:cantSplit/>
          <w:trHeight w:val="20"/>
          <w:tblHeader/>
          <w:jc w:val="right"/>
        </w:trPr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 xml:space="preserve">Среднемесячная начисленная заработная </w:t>
            </w:r>
            <w:proofErr w:type="gramStart"/>
            <w:r w:rsidRPr="00E22D0B">
              <w:rPr>
                <w:rFonts w:ascii="Times New Roman" w:hAnsi="Times New Roman" w:cs="Times New Roman"/>
              </w:rPr>
              <w:t>плата  руб.</w:t>
            </w:r>
            <w:proofErr w:type="gramEnd"/>
          </w:p>
        </w:tc>
        <w:tc>
          <w:tcPr>
            <w:tcW w:w="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39918,5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41515,3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41574,2</w:t>
            </w: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42821,4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44106,1</w:t>
            </w:r>
          </w:p>
        </w:tc>
      </w:tr>
      <w:tr w:rsidR="00C002D4" w:rsidRPr="00402931" w:rsidTr="00BC53B2">
        <w:trPr>
          <w:gridAfter w:val="1"/>
          <w:wAfter w:w="64" w:type="pct"/>
          <w:cantSplit/>
          <w:trHeight w:val="523"/>
          <w:tblHeader/>
          <w:jc w:val="right"/>
        </w:trPr>
        <w:tc>
          <w:tcPr>
            <w:tcW w:w="15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Среднесписочная численность тыс. чел.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5119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5226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5309</w:t>
            </w: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5339</w:t>
            </w:r>
          </w:p>
        </w:tc>
        <w:tc>
          <w:tcPr>
            <w:tcW w:w="6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2D4" w:rsidRPr="00E22D0B" w:rsidRDefault="00C002D4" w:rsidP="00BC53B2">
            <w:pPr>
              <w:rPr>
                <w:rFonts w:ascii="Times New Roman" w:hAnsi="Times New Roman" w:cs="Times New Roman"/>
              </w:rPr>
            </w:pPr>
            <w:r w:rsidRPr="00E22D0B">
              <w:rPr>
                <w:rFonts w:ascii="Times New Roman" w:hAnsi="Times New Roman" w:cs="Times New Roman"/>
              </w:rPr>
              <w:t>5373</w:t>
            </w:r>
          </w:p>
        </w:tc>
      </w:tr>
    </w:tbl>
    <w:p w:rsidR="00C002D4" w:rsidRPr="00FB24E0" w:rsidRDefault="00C002D4" w:rsidP="00C002D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002D4" w:rsidRPr="00C538AB" w:rsidRDefault="00C002D4" w:rsidP="00C002D4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proofErr w:type="gramStart"/>
      <w:r w:rsidRPr="00C538AB">
        <w:rPr>
          <w:rFonts w:ascii="Times New Roman" w:hAnsi="Times New Roman" w:cs="Times New Roman"/>
          <w:b/>
          <w:lang w:eastAsia="ru-RU"/>
        </w:rPr>
        <w:t>Доходы  бюджета</w:t>
      </w:r>
      <w:proofErr w:type="gramEnd"/>
      <w:r w:rsidRPr="00C538AB">
        <w:rPr>
          <w:rFonts w:ascii="Times New Roman" w:hAnsi="Times New Roman" w:cs="Times New Roman"/>
          <w:b/>
          <w:lang w:eastAsia="ru-RU"/>
        </w:rPr>
        <w:t xml:space="preserve"> МО «</w:t>
      </w:r>
      <w:proofErr w:type="spellStart"/>
      <w:r w:rsidRPr="00C538AB">
        <w:rPr>
          <w:rFonts w:ascii="Times New Roman" w:hAnsi="Times New Roman" w:cs="Times New Roman"/>
          <w:b/>
          <w:lang w:eastAsia="ru-RU"/>
        </w:rPr>
        <w:t>Заларинский</w:t>
      </w:r>
      <w:proofErr w:type="spellEnd"/>
      <w:r w:rsidRPr="00C538AB">
        <w:rPr>
          <w:rFonts w:ascii="Times New Roman" w:hAnsi="Times New Roman" w:cs="Times New Roman"/>
          <w:b/>
          <w:lang w:eastAsia="ru-RU"/>
        </w:rPr>
        <w:t xml:space="preserve"> район» на 20</w:t>
      </w:r>
      <w:r>
        <w:rPr>
          <w:rFonts w:ascii="Times New Roman" w:hAnsi="Times New Roman" w:cs="Times New Roman"/>
          <w:b/>
          <w:lang w:eastAsia="ru-RU"/>
        </w:rPr>
        <w:t>23</w:t>
      </w:r>
      <w:r w:rsidRPr="00C538AB">
        <w:rPr>
          <w:rFonts w:ascii="Times New Roman" w:hAnsi="Times New Roman" w:cs="Times New Roman"/>
          <w:b/>
          <w:lang w:eastAsia="ru-RU"/>
        </w:rPr>
        <w:t>-202</w:t>
      </w:r>
      <w:r>
        <w:rPr>
          <w:rFonts w:ascii="Times New Roman" w:hAnsi="Times New Roman" w:cs="Times New Roman"/>
          <w:b/>
          <w:lang w:eastAsia="ru-RU"/>
        </w:rPr>
        <w:t>5</w:t>
      </w:r>
      <w:r w:rsidRPr="00C538AB">
        <w:rPr>
          <w:rFonts w:ascii="Times New Roman" w:hAnsi="Times New Roman" w:cs="Times New Roman"/>
          <w:b/>
          <w:lang w:eastAsia="ru-RU"/>
        </w:rPr>
        <w:t xml:space="preserve"> годы</w:t>
      </w:r>
    </w:p>
    <w:p w:rsidR="00C002D4" w:rsidRPr="007455C4" w:rsidRDefault="00C002D4" w:rsidP="00C002D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ru-RU"/>
        </w:rPr>
        <w:t xml:space="preserve">           </w:t>
      </w:r>
      <w:proofErr w:type="gramStart"/>
      <w:r w:rsidRPr="007455C4">
        <w:rPr>
          <w:rFonts w:ascii="Times New Roman" w:hAnsi="Times New Roman" w:cs="Times New Roman"/>
          <w:lang w:eastAsia="ru-RU"/>
        </w:rPr>
        <w:t>Доходы  бюджета</w:t>
      </w:r>
      <w:proofErr w:type="gramEnd"/>
      <w:r w:rsidRPr="007455C4">
        <w:rPr>
          <w:rFonts w:ascii="Times New Roman" w:hAnsi="Times New Roman" w:cs="Times New Roman"/>
          <w:lang w:eastAsia="ru-RU"/>
        </w:rPr>
        <w:t xml:space="preserve"> МО «</w:t>
      </w:r>
      <w:proofErr w:type="spellStart"/>
      <w:r w:rsidRPr="007455C4">
        <w:rPr>
          <w:rFonts w:ascii="Times New Roman" w:hAnsi="Times New Roman" w:cs="Times New Roman"/>
          <w:lang w:eastAsia="ru-RU"/>
        </w:rPr>
        <w:t>Заларинский</w:t>
      </w:r>
      <w:proofErr w:type="spellEnd"/>
      <w:r w:rsidRPr="007455C4">
        <w:rPr>
          <w:rFonts w:ascii="Times New Roman" w:hAnsi="Times New Roman" w:cs="Times New Roman"/>
          <w:lang w:eastAsia="ru-RU"/>
        </w:rPr>
        <w:t xml:space="preserve"> район» на 202</w:t>
      </w:r>
      <w:r>
        <w:rPr>
          <w:rFonts w:ascii="Times New Roman" w:hAnsi="Times New Roman" w:cs="Times New Roman"/>
          <w:lang w:eastAsia="ru-RU"/>
        </w:rPr>
        <w:t>3</w:t>
      </w:r>
      <w:r w:rsidRPr="007455C4">
        <w:rPr>
          <w:rFonts w:ascii="Times New Roman" w:hAnsi="Times New Roman" w:cs="Times New Roman"/>
          <w:lang w:eastAsia="ru-RU"/>
        </w:rPr>
        <w:t xml:space="preserve"> год запланированы в сумме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2 292 402,17</w:t>
      </w:r>
      <w:r w:rsidRPr="007455C4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7455C4">
        <w:rPr>
          <w:rFonts w:ascii="Times New Roman" w:hAnsi="Times New Roman" w:cs="Times New Roman"/>
          <w:b/>
          <w:lang w:eastAsia="ru-RU"/>
        </w:rPr>
        <w:t xml:space="preserve">тыс. рублей, </w:t>
      </w:r>
      <w:r w:rsidRPr="007455C4">
        <w:rPr>
          <w:rFonts w:ascii="Times New Roman" w:hAnsi="Times New Roman" w:cs="Times New Roman"/>
          <w:lang w:eastAsia="ru-RU"/>
        </w:rPr>
        <w:t xml:space="preserve">что на </w:t>
      </w:r>
      <w:r>
        <w:rPr>
          <w:rFonts w:ascii="Times New Roman" w:hAnsi="Times New Roman" w:cs="Times New Roman"/>
          <w:b/>
          <w:lang w:eastAsia="ru-RU"/>
        </w:rPr>
        <w:t>200 015,53</w:t>
      </w:r>
      <w:r w:rsidRPr="007455C4">
        <w:rPr>
          <w:rFonts w:ascii="Times New Roman" w:hAnsi="Times New Roman" w:cs="Times New Roman"/>
          <w:lang w:eastAsia="ru-RU"/>
        </w:rPr>
        <w:t xml:space="preserve"> тыс. руб. (</w:t>
      </w:r>
      <w:r>
        <w:rPr>
          <w:rFonts w:ascii="Times New Roman" w:hAnsi="Times New Roman" w:cs="Times New Roman"/>
          <w:lang w:eastAsia="ru-RU"/>
        </w:rPr>
        <w:t>8,73</w:t>
      </w:r>
      <w:r w:rsidRPr="007455C4">
        <w:rPr>
          <w:rFonts w:ascii="Times New Roman" w:hAnsi="Times New Roman" w:cs="Times New Roman"/>
          <w:lang w:eastAsia="ru-RU"/>
        </w:rPr>
        <w:t xml:space="preserve">%) </w:t>
      </w:r>
      <w:r>
        <w:rPr>
          <w:rFonts w:ascii="Times New Roman" w:hAnsi="Times New Roman" w:cs="Times New Roman"/>
          <w:lang w:eastAsia="ru-RU"/>
        </w:rPr>
        <w:t>меньше</w:t>
      </w:r>
      <w:r w:rsidRPr="007455C4">
        <w:rPr>
          <w:rFonts w:ascii="Times New Roman" w:hAnsi="Times New Roman" w:cs="Times New Roman"/>
          <w:lang w:eastAsia="ru-RU"/>
        </w:rPr>
        <w:t xml:space="preserve"> ожидаемых поступлений 202</w:t>
      </w:r>
      <w:r>
        <w:rPr>
          <w:rFonts w:ascii="Times New Roman" w:hAnsi="Times New Roman" w:cs="Times New Roman"/>
          <w:lang w:eastAsia="ru-RU"/>
        </w:rPr>
        <w:t>2</w:t>
      </w:r>
      <w:r w:rsidRPr="007455C4">
        <w:rPr>
          <w:rFonts w:ascii="Times New Roman" w:hAnsi="Times New Roman" w:cs="Times New Roman"/>
          <w:lang w:eastAsia="ru-RU"/>
        </w:rPr>
        <w:t xml:space="preserve"> года, </w:t>
      </w:r>
      <w:r w:rsidRPr="007455C4">
        <w:rPr>
          <w:rFonts w:ascii="Times New Roman" w:hAnsi="Times New Roman" w:cs="Times New Roman"/>
        </w:rPr>
        <w:t xml:space="preserve">налоговые и неналоговые доходы составят </w:t>
      </w:r>
      <w:r>
        <w:rPr>
          <w:rFonts w:ascii="Times New Roman" w:hAnsi="Times New Roman" w:cs="Times New Roman"/>
          <w:b/>
        </w:rPr>
        <w:t>152 779,9</w:t>
      </w:r>
      <w:r w:rsidRPr="007455C4">
        <w:rPr>
          <w:rFonts w:ascii="Times New Roman" w:hAnsi="Times New Roman" w:cs="Times New Roman"/>
          <w:b/>
        </w:rPr>
        <w:t xml:space="preserve"> тыс. рублей</w:t>
      </w:r>
      <w:r w:rsidRPr="007455C4">
        <w:rPr>
          <w:rFonts w:ascii="Times New Roman" w:hAnsi="Times New Roman" w:cs="Times New Roman"/>
        </w:rPr>
        <w:t xml:space="preserve">, что на </w:t>
      </w:r>
      <w:r>
        <w:rPr>
          <w:rFonts w:ascii="Times New Roman" w:hAnsi="Times New Roman" w:cs="Times New Roman"/>
        </w:rPr>
        <w:t>38 789,7</w:t>
      </w:r>
      <w:r w:rsidRPr="007455C4">
        <w:rPr>
          <w:rFonts w:ascii="Times New Roman" w:hAnsi="Times New Roman" w:cs="Times New Roman"/>
        </w:rPr>
        <w:t xml:space="preserve"> тыс. рублей (</w:t>
      </w:r>
      <w:r>
        <w:rPr>
          <w:rFonts w:ascii="Times New Roman" w:hAnsi="Times New Roman" w:cs="Times New Roman"/>
        </w:rPr>
        <w:t>25,39</w:t>
      </w:r>
      <w:r w:rsidRPr="007455C4">
        <w:rPr>
          <w:rFonts w:ascii="Times New Roman" w:hAnsi="Times New Roman" w:cs="Times New Roman"/>
        </w:rPr>
        <w:t xml:space="preserve">%) </w:t>
      </w:r>
      <w:r>
        <w:rPr>
          <w:rFonts w:ascii="Times New Roman" w:hAnsi="Times New Roman" w:cs="Times New Roman"/>
        </w:rPr>
        <w:t>меньше</w:t>
      </w:r>
      <w:r w:rsidRPr="007455C4">
        <w:rPr>
          <w:rFonts w:ascii="Times New Roman" w:hAnsi="Times New Roman" w:cs="Times New Roman"/>
        </w:rPr>
        <w:t xml:space="preserve"> ожидаемого поступления в 202</w:t>
      </w:r>
      <w:r>
        <w:rPr>
          <w:rFonts w:ascii="Times New Roman" w:hAnsi="Times New Roman" w:cs="Times New Roman"/>
        </w:rPr>
        <w:t>2</w:t>
      </w:r>
      <w:r w:rsidRPr="007455C4">
        <w:rPr>
          <w:rFonts w:ascii="Times New Roman" w:hAnsi="Times New Roman" w:cs="Times New Roman"/>
        </w:rPr>
        <w:t xml:space="preserve"> году.</w:t>
      </w:r>
    </w:p>
    <w:p w:rsidR="00C002D4" w:rsidRPr="007455C4" w:rsidRDefault="00C002D4" w:rsidP="00C002D4">
      <w:pPr>
        <w:pStyle w:val="a3"/>
        <w:ind w:firstLine="709"/>
        <w:rPr>
          <w:b w:val="0"/>
          <w:sz w:val="22"/>
          <w:szCs w:val="22"/>
        </w:rPr>
      </w:pPr>
      <w:r w:rsidRPr="007455C4">
        <w:rPr>
          <w:b w:val="0"/>
          <w:sz w:val="22"/>
          <w:szCs w:val="22"/>
        </w:rPr>
        <w:t>В 202</w:t>
      </w:r>
      <w:r>
        <w:rPr>
          <w:b w:val="0"/>
          <w:sz w:val="22"/>
          <w:szCs w:val="22"/>
          <w:lang w:val="ru-RU"/>
        </w:rPr>
        <w:t>4</w:t>
      </w:r>
      <w:r w:rsidRPr="007455C4">
        <w:rPr>
          <w:b w:val="0"/>
          <w:sz w:val="22"/>
          <w:szCs w:val="22"/>
        </w:rPr>
        <w:t xml:space="preserve"> году доходы бюджета </w:t>
      </w:r>
      <w:r w:rsidRPr="007455C4">
        <w:rPr>
          <w:b w:val="0"/>
          <w:sz w:val="22"/>
          <w:szCs w:val="22"/>
          <w:lang w:eastAsia="ru-RU"/>
        </w:rPr>
        <w:t>МО «</w:t>
      </w:r>
      <w:proofErr w:type="spellStart"/>
      <w:r w:rsidRPr="007455C4">
        <w:rPr>
          <w:b w:val="0"/>
          <w:sz w:val="22"/>
          <w:szCs w:val="22"/>
          <w:lang w:eastAsia="ru-RU"/>
        </w:rPr>
        <w:t>Заларинский</w:t>
      </w:r>
      <w:proofErr w:type="spellEnd"/>
      <w:r w:rsidRPr="007455C4">
        <w:rPr>
          <w:b w:val="0"/>
          <w:sz w:val="22"/>
          <w:szCs w:val="22"/>
          <w:lang w:eastAsia="ru-RU"/>
        </w:rPr>
        <w:t xml:space="preserve"> район»</w:t>
      </w:r>
      <w:r w:rsidRPr="007455C4">
        <w:rPr>
          <w:b w:val="0"/>
          <w:sz w:val="22"/>
          <w:szCs w:val="22"/>
        </w:rPr>
        <w:t xml:space="preserve"> прогнозируются в объеме </w:t>
      </w:r>
      <w:r>
        <w:rPr>
          <w:b w:val="0"/>
          <w:sz w:val="22"/>
          <w:szCs w:val="22"/>
          <w:lang w:val="ru-RU"/>
        </w:rPr>
        <w:t>1 831 812,9</w:t>
      </w:r>
      <w:r w:rsidRPr="007455C4">
        <w:rPr>
          <w:b w:val="0"/>
          <w:sz w:val="22"/>
          <w:szCs w:val="22"/>
        </w:rPr>
        <w:t xml:space="preserve"> тыс. рублей, что на </w:t>
      </w:r>
      <w:r>
        <w:rPr>
          <w:b w:val="0"/>
          <w:sz w:val="22"/>
          <w:szCs w:val="22"/>
          <w:lang w:val="ru-RU"/>
        </w:rPr>
        <w:t>460589,27</w:t>
      </w:r>
      <w:r w:rsidRPr="007455C4">
        <w:rPr>
          <w:b w:val="0"/>
          <w:sz w:val="22"/>
          <w:szCs w:val="22"/>
        </w:rPr>
        <w:t xml:space="preserve"> тыс. рублей </w:t>
      </w:r>
      <w:r>
        <w:rPr>
          <w:b w:val="0"/>
          <w:sz w:val="22"/>
          <w:szCs w:val="22"/>
        </w:rPr>
        <w:t>(</w:t>
      </w:r>
      <w:r>
        <w:rPr>
          <w:b w:val="0"/>
          <w:sz w:val="22"/>
          <w:szCs w:val="22"/>
          <w:lang w:val="ru-RU"/>
        </w:rPr>
        <w:t>20,09</w:t>
      </w:r>
      <w:r w:rsidRPr="007455C4">
        <w:rPr>
          <w:b w:val="0"/>
          <w:sz w:val="22"/>
          <w:szCs w:val="22"/>
        </w:rPr>
        <w:t xml:space="preserve">%) </w:t>
      </w:r>
      <w:r>
        <w:rPr>
          <w:b w:val="0"/>
          <w:sz w:val="22"/>
          <w:szCs w:val="22"/>
          <w:lang w:val="ru-RU"/>
        </w:rPr>
        <w:t>меньше</w:t>
      </w:r>
      <w:r w:rsidRPr="007455C4">
        <w:rPr>
          <w:b w:val="0"/>
          <w:sz w:val="22"/>
          <w:szCs w:val="22"/>
        </w:rPr>
        <w:t xml:space="preserve"> прогнозируемого поступления в 202</w:t>
      </w:r>
      <w:r>
        <w:rPr>
          <w:b w:val="0"/>
          <w:sz w:val="22"/>
          <w:szCs w:val="22"/>
          <w:lang w:val="ru-RU"/>
        </w:rPr>
        <w:t>3</w:t>
      </w:r>
      <w:r w:rsidRPr="007455C4">
        <w:rPr>
          <w:b w:val="0"/>
          <w:sz w:val="22"/>
          <w:szCs w:val="22"/>
        </w:rPr>
        <w:t xml:space="preserve"> году, налоговые и неналоговые доходы составят </w:t>
      </w:r>
      <w:r>
        <w:rPr>
          <w:b w:val="0"/>
          <w:sz w:val="22"/>
          <w:szCs w:val="22"/>
          <w:lang w:val="ru-RU"/>
        </w:rPr>
        <w:t>161 171,1</w:t>
      </w:r>
      <w:r w:rsidRPr="007455C4">
        <w:rPr>
          <w:b w:val="0"/>
          <w:sz w:val="22"/>
          <w:szCs w:val="22"/>
        </w:rPr>
        <w:t xml:space="preserve"> тыс. рублей, что на </w:t>
      </w:r>
      <w:r>
        <w:rPr>
          <w:b w:val="0"/>
          <w:sz w:val="22"/>
          <w:szCs w:val="22"/>
          <w:lang w:val="ru-RU"/>
        </w:rPr>
        <w:t>8 391,2</w:t>
      </w:r>
      <w:r w:rsidRPr="007455C4">
        <w:rPr>
          <w:b w:val="0"/>
          <w:sz w:val="22"/>
          <w:szCs w:val="22"/>
        </w:rPr>
        <w:t xml:space="preserve"> тыс. рублей (</w:t>
      </w:r>
      <w:r>
        <w:rPr>
          <w:b w:val="0"/>
          <w:sz w:val="22"/>
          <w:szCs w:val="22"/>
          <w:lang w:val="ru-RU"/>
        </w:rPr>
        <w:t>5,5</w:t>
      </w:r>
      <w:r w:rsidRPr="007455C4">
        <w:rPr>
          <w:b w:val="0"/>
          <w:sz w:val="22"/>
          <w:szCs w:val="22"/>
        </w:rPr>
        <w:t>%) больше прогнозируемых поступлений 202</w:t>
      </w:r>
      <w:r>
        <w:rPr>
          <w:b w:val="0"/>
          <w:sz w:val="22"/>
          <w:szCs w:val="22"/>
          <w:lang w:val="ru-RU"/>
        </w:rPr>
        <w:t>3</w:t>
      </w:r>
      <w:r w:rsidRPr="007455C4">
        <w:rPr>
          <w:b w:val="0"/>
          <w:sz w:val="22"/>
          <w:szCs w:val="22"/>
        </w:rPr>
        <w:t xml:space="preserve"> года.</w:t>
      </w:r>
    </w:p>
    <w:p w:rsidR="00C002D4" w:rsidRPr="007455C4" w:rsidRDefault="00C002D4" w:rsidP="00C002D4">
      <w:pPr>
        <w:pStyle w:val="a3"/>
        <w:ind w:firstLine="709"/>
        <w:rPr>
          <w:b w:val="0"/>
          <w:sz w:val="22"/>
          <w:szCs w:val="22"/>
        </w:rPr>
      </w:pPr>
      <w:r w:rsidRPr="007455C4">
        <w:rPr>
          <w:b w:val="0"/>
          <w:sz w:val="22"/>
          <w:szCs w:val="22"/>
        </w:rPr>
        <w:t>В 202</w:t>
      </w:r>
      <w:r>
        <w:rPr>
          <w:b w:val="0"/>
          <w:sz w:val="22"/>
          <w:szCs w:val="22"/>
          <w:lang w:val="ru-RU"/>
        </w:rPr>
        <w:t>5</w:t>
      </w:r>
      <w:r w:rsidRPr="007455C4">
        <w:rPr>
          <w:b w:val="0"/>
          <w:sz w:val="22"/>
          <w:szCs w:val="22"/>
        </w:rPr>
        <w:t xml:space="preserve"> году доходы бюджета </w:t>
      </w:r>
      <w:r w:rsidRPr="007455C4">
        <w:rPr>
          <w:b w:val="0"/>
          <w:sz w:val="22"/>
          <w:szCs w:val="22"/>
          <w:lang w:eastAsia="ru-RU"/>
        </w:rPr>
        <w:t>МО «</w:t>
      </w:r>
      <w:proofErr w:type="spellStart"/>
      <w:r w:rsidRPr="007455C4">
        <w:rPr>
          <w:b w:val="0"/>
          <w:sz w:val="22"/>
          <w:szCs w:val="22"/>
          <w:lang w:eastAsia="ru-RU"/>
        </w:rPr>
        <w:t>Заларинский</w:t>
      </w:r>
      <w:proofErr w:type="spellEnd"/>
      <w:r w:rsidRPr="007455C4">
        <w:rPr>
          <w:b w:val="0"/>
          <w:sz w:val="22"/>
          <w:szCs w:val="22"/>
          <w:lang w:eastAsia="ru-RU"/>
        </w:rPr>
        <w:t xml:space="preserve"> район» </w:t>
      </w:r>
      <w:r w:rsidRPr="007455C4">
        <w:rPr>
          <w:b w:val="0"/>
          <w:sz w:val="22"/>
          <w:szCs w:val="22"/>
        </w:rPr>
        <w:t xml:space="preserve">прогнозируются в объеме </w:t>
      </w:r>
      <w:r>
        <w:rPr>
          <w:b w:val="0"/>
          <w:sz w:val="22"/>
          <w:szCs w:val="22"/>
          <w:lang w:val="ru-RU"/>
        </w:rPr>
        <w:t>1 427 329,6</w:t>
      </w:r>
      <w:r w:rsidRPr="007455C4">
        <w:rPr>
          <w:b w:val="0"/>
          <w:sz w:val="22"/>
          <w:szCs w:val="22"/>
        </w:rPr>
        <w:t xml:space="preserve"> тыс. рублей, что на </w:t>
      </w:r>
      <w:r>
        <w:rPr>
          <w:b w:val="0"/>
          <w:sz w:val="22"/>
          <w:szCs w:val="22"/>
          <w:lang w:val="ru-RU"/>
        </w:rPr>
        <w:t xml:space="preserve">404 483,3 </w:t>
      </w:r>
      <w:r w:rsidRPr="007455C4">
        <w:rPr>
          <w:b w:val="0"/>
          <w:sz w:val="22"/>
          <w:szCs w:val="22"/>
        </w:rPr>
        <w:t>тыс. рублей (</w:t>
      </w:r>
      <w:r>
        <w:rPr>
          <w:b w:val="0"/>
          <w:sz w:val="22"/>
          <w:szCs w:val="22"/>
          <w:lang w:val="ru-RU"/>
        </w:rPr>
        <w:t>22,08</w:t>
      </w:r>
      <w:r w:rsidRPr="007455C4">
        <w:rPr>
          <w:b w:val="0"/>
          <w:sz w:val="22"/>
          <w:szCs w:val="22"/>
        </w:rPr>
        <w:t xml:space="preserve">%) </w:t>
      </w:r>
      <w:r>
        <w:rPr>
          <w:b w:val="0"/>
          <w:sz w:val="22"/>
          <w:szCs w:val="22"/>
          <w:lang w:val="ru-RU"/>
        </w:rPr>
        <w:t xml:space="preserve">меньше </w:t>
      </w:r>
      <w:r w:rsidRPr="007455C4">
        <w:rPr>
          <w:b w:val="0"/>
          <w:sz w:val="22"/>
          <w:szCs w:val="22"/>
        </w:rPr>
        <w:t>прогнозируемого поступления в 202</w:t>
      </w:r>
      <w:r>
        <w:rPr>
          <w:b w:val="0"/>
          <w:sz w:val="22"/>
          <w:szCs w:val="22"/>
          <w:lang w:val="ru-RU"/>
        </w:rPr>
        <w:t>4</w:t>
      </w:r>
      <w:r w:rsidRPr="007455C4">
        <w:rPr>
          <w:b w:val="0"/>
          <w:sz w:val="22"/>
          <w:szCs w:val="22"/>
        </w:rPr>
        <w:t xml:space="preserve"> году, налоговые и неналоговые доходы составят </w:t>
      </w:r>
      <w:r>
        <w:rPr>
          <w:b w:val="0"/>
          <w:sz w:val="22"/>
          <w:szCs w:val="22"/>
          <w:lang w:val="ru-RU"/>
        </w:rPr>
        <w:t>169 708,2</w:t>
      </w:r>
      <w:r w:rsidRPr="007455C4">
        <w:rPr>
          <w:b w:val="0"/>
          <w:sz w:val="22"/>
          <w:szCs w:val="22"/>
        </w:rPr>
        <w:t xml:space="preserve"> тыс. рублей, что на </w:t>
      </w:r>
      <w:r>
        <w:rPr>
          <w:b w:val="0"/>
          <w:sz w:val="22"/>
          <w:szCs w:val="22"/>
          <w:lang w:val="ru-RU"/>
        </w:rPr>
        <w:t>8 537,1</w:t>
      </w:r>
      <w:r w:rsidRPr="007455C4">
        <w:rPr>
          <w:b w:val="0"/>
          <w:sz w:val="22"/>
          <w:szCs w:val="22"/>
        </w:rPr>
        <w:t xml:space="preserve"> тыс. рублей (</w:t>
      </w:r>
      <w:r>
        <w:rPr>
          <w:b w:val="0"/>
          <w:sz w:val="22"/>
          <w:szCs w:val="22"/>
          <w:lang w:val="ru-RU"/>
        </w:rPr>
        <w:t>5,3</w:t>
      </w:r>
      <w:r w:rsidRPr="007455C4">
        <w:rPr>
          <w:b w:val="0"/>
          <w:sz w:val="22"/>
          <w:szCs w:val="22"/>
        </w:rPr>
        <w:t>%) больше прогнозируемых поступлений 202</w:t>
      </w:r>
      <w:r>
        <w:rPr>
          <w:b w:val="0"/>
          <w:sz w:val="22"/>
          <w:szCs w:val="22"/>
          <w:lang w:val="ru-RU"/>
        </w:rPr>
        <w:t>4</w:t>
      </w:r>
      <w:r w:rsidRPr="007455C4">
        <w:rPr>
          <w:b w:val="0"/>
          <w:sz w:val="22"/>
          <w:szCs w:val="22"/>
        </w:rPr>
        <w:t xml:space="preserve"> года.</w:t>
      </w:r>
    </w:p>
    <w:p w:rsidR="00C002D4" w:rsidRPr="000C1567" w:rsidRDefault="00C002D4" w:rsidP="00C002D4">
      <w:pPr>
        <w:pStyle w:val="a3"/>
        <w:ind w:firstLine="0"/>
        <w:jc w:val="center"/>
        <w:rPr>
          <w:sz w:val="22"/>
          <w:szCs w:val="22"/>
        </w:rPr>
      </w:pPr>
      <w:r w:rsidRPr="000C1567">
        <w:rPr>
          <w:sz w:val="22"/>
          <w:szCs w:val="22"/>
        </w:rPr>
        <w:t>Основные характеристики прогноза поступлений доходов</w:t>
      </w:r>
    </w:p>
    <w:p w:rsidR="00C002D4" w:rsidRPr="000C1567" w:rsidRDefault="00C002D4" w:rsidP="00C002D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C1567">
        <w:rPr>
          <w:rFonts w:ascii="Times New Roman" w:eastAsia="Times New Roman" w:hAnsi="Times New Roman" w:cs="Times New Roman"/>
          <w:b/>
        </w:rPr>
        <w:t>в бюдж</w:t>
      </w:r>
      <w:r>
        <w:rPr>
          <w:rFonts w:ascii="Times New Roman" w:eastAsia="Times New Roman" w:hAnsi="Times New Roman" w:cs="Times New Roman"/>
          <w:b/>
        </w:rPr>
        <w:t>ет МО «</w:t>
      </w:r>
      <w:proofErr w:type="spellStart"/>
      <w:r>
        <w:rPr>
          <w:rFonts w:ascii="Times New Roman" w:eastAsia="Times New Roman" w:hAnsi="Times New Roman" w:cs="Times New Roman"/>
          <w:b/>
        </w:rPr>
        <w:t>Заларинский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район» на 2020</w:t>
      </w:r>
      <w:r w:rsidRPr="000C1567">
        <w:rPr>
          <w:rFonts w:ascii="Times New Roman" w:eastAsia="Times New Roman" w:hAnsi="Times New Roman" w:cs="Times New Roman"/>
          <w:b/>
        </w:rPr>
        <w:t>-202</w:t>
      </w:r>
      <w:r>
        <w:rPr>
          <w:rFonts w:ascii="Times New Roman" w:eastAsia="Times New Roman" w:hAnsi="Times New Roman" w:cs="Times New Roman"/>
          <w:b/>
        </w:rPr>
        <w:t>4</w:t>
      </w:r>
      <w:r w:rsidRPr="000C1567">
        <w:rPr>
          <w:rFonts w:ascii="Times New Roman" w:eastAsia="Times New Roman" w:hAnsi="Times New Roman" w:cs="Times New Roman"/>
          <w:b/>
        </w:rPr>
        <w:t xml:space="preserve"> годы</w:t>
      </w:r>
    </w:p>
    <w:p w:rsidR="00C002D4" w:rsidRDefault="00C002D4" w:rsidP="00C002D4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51EC8">
        <w:rPr>
          <w:rFonts w:ascii="Times New Roman" w:eastAsia="Times New Roman" w:hAnsi="Times New Roman" w:cs="Times New Roman"/>
          <w:sz w:val="16"/>
          <w:szCs w:val="16"/>
          <w:lang w:eastAsia="ru-RU"/>
        </w:rPr>
        <w:t>(тыс. рублей)</w:t>
      </w:r>
    </w:p>
    <w:p w:rsidR="00C002D4" w:rsidRDefault="00C002D4" w:rsidP="00C002D4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1125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11"/>
        <w:gridCol w:w="992"/>
        <w:gridCol w:w="946"/>
        <w:gridCol w:w="897"/>
        <w:gridCol w:w="709"/>
        <w:gridCol w:w="896"/>
        <w:gridCol w:w="656"/>
        <w:gridCol w:w="1141"/>
        <w:gridCol w:w="899"/>
        <w:gridCol w:w="896"/>
        <w:gridCol w:w="810"/>
      </w:tblGrid>
      <w:tr w:rsidR="00C002D4" w:rsidRPr="004C22E1" w:rsidTr="00BC53B2">
        <w:trPr>
          <w:trHeight w:val="4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 2021г.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Плановые показатели 2022г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ожидаемое 2022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Прогноз 2023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 роста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Прогноз 2024г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роста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Прогноз 2025г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роста</w:t>
            </w:r>
          </w:p>
        </w:tc>
      </w:tr>
      <w:tr w:rsidR="00C002D4" w:rsidRPr="004C22E1" w:rsidTr="00BC53B2">
        <w:trPr>
          <w:trHeight w:val="300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002D4" w:rsidRPr="004C22E1" w:rsidTr="00BC53B2">
        <w:trPr>
          <w:trHeight w:val="4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Собственные налоговые,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162 959,7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191569,6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191569,6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152779,9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79,8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161171,1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169708,2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105,3</w:t>
            </w:r>
          </w:p>
        </w:tc>
      </w:tr>
      <w:tr w:rsidR="00C002D4" w:rsidRPr="004C22E1" w:rsidTr="00BC53B2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105 188,8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110498,0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110498,0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111083,0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118858,0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127178,0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107,0</w:t>
            </w:r>
          </w:p>
        </w:tc>
      </w:tr>
      <w:tr w:rsidR="00C002D4" w:rsidRPr="004C22E1" w:rsidTr="00BC53B2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5 214,6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110498,0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110498,0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111083,0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100,5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118858,0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127178,0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107,0</w:t>
            </w:r>
          </w:p>
        </w:tc>
      </w:tr>
      <w:tr w:rsidR="00C002D4" w:rsidRPr="004C22E1" w:rsidTr="00BC53B2">
        <w:trPr>
          <w:trHeight w:val="8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5 214,6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6497,3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5900,5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90,8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6562,1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111,2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6929,2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105,6</w:t>
            </w:r>
          </w:p>
        </w:tc>
      </w:tr>
      <w:tr w:rsidR="00C002D4" w:rsidRPr="004C22E1" w:rsidTr="00BC53B2">
        <w:trPr>
          <w:trHeight w:val="6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5 214,6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6497,3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5900,5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90,8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111,2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6929,2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105,6</w:t>
            </w:r>
          </w:p>
        </w:tc>
      </w:tr>
      <w:tr w:rsidR="00C002D4" w:rsidRPr="004C22E1" w:rsidTr="00BC53B2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22 007,6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28931,0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28931,0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24000,0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24000,0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4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Налог, </w:t>
            </w:r>
            <w:proofErr w:type="gramStart"/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взимаемый  в</w:t>
            </w:r>
            <w:proofErr w:type="gramEnd"/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связи с применением упрощенной системы налогообложения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15 247,3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24500,0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83,7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4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2 813,2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1385,0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93,9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4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Налог, взимаемый в связи с применением патентной системы налогообложения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3 074,3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73,3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Государственная </w:t>
            </w:r>
            <w:proofErr w:type="gramStart"/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пошлина ,</w:t>
            </w:r>
            <w:proofErr w:type="gramEnd"/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сборы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3 434,0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4500,0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13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государственной пошлины по делам, рассматриваемым Верховным Судом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3 434,0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4500,0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77,8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3 013,1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3600,0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93,9</w:t>
            </w:r>
          </w:p>
        </w:tc>
      </w:tr>
      <w:tr w:rsidR="00C002D4" w:rsidRPr="004C22E1" w:rsidTr="00BC53B2">
        <w:trPr>
          <w:trHeight w:val="18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532,6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69,6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106,3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82,4</w:t>
            </w:r>
          </w:p>
        </w:tc>
      </w:tr>
      <w:tr w:rsidR="00C002D4" w:rsidRPr="004C22E1" w:rsidTr="00BC53B2">
        <w:trPr>
          <w:trHeight w:val="15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910,0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15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1 570,5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84,2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4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Платежи за пользование природными ресурсами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1 764,3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5660,9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5660,9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2113,4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37,3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2198,0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2198,0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4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3 347,4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28879,9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28879,9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4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3 347,4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28879,9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28879,9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4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12 704,5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402,5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248,1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18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муниципальных,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44,3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12 540,9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133,3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9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городских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119,3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6 267,3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2600,0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2723,0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104,7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2723,0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2723,0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18,2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4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18,2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Безвозмездные поступления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1 932 376,6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2300848,1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2300848,1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2139622,3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1670641,8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1257621,4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75,3</w:t>
            </w:r>
          </w:p>
        </w:tc>
      </w:tr>
      <w:tr w:rsidR="00C002D4" w:rsidRPr="004C22E1" w:rsidTr="00BC53B2">
        <w:trPr>
          <w:trHeight w:val="4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1 930 283,3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2285176,0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2285176,0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2139622,3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93,6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1670641,8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1257621,4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75,3</w:t>
            </w:r>
          </w:p>
        </w:tc>
      </w:tr>
      <w:tr w:rsidR="00C002D4" w:rsidRPr="004C22E1" w:rsidTr="00BC53B2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Дотации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201 647,5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223242,4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223242,4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165407,2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74,1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141213,3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85,4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156082,3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110,5</w:t>
            </w:r>
          </w:p>
        </w:tc>
      </w:tr>
      <w:tr w:rsidR="00C002D4" w:rsidRPr="004C22E1" w:rsidTr="00BC53B2">
        <w:trPr>
          <w:trHeight w:val="4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129 983,7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141024,0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141024,0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165407,2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117,3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141213,3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85,4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156082,3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110,5</w:t>
            </w:r>
          </w:p>
        </w:tc>
      </w:tr>
      <w:tr w:rsidR="00C002D4" w:rsidRPr="004C22E1" w:rsidTr="00BC53B2">
        <w:trPr>
          <w:trHeight w:val="6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Дотации </w:t>
            </w:r>
            <w:proofErr w:type="gramStart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бюджетам  муниципальных</w:t>
            </w:r>
            <w:proofErr w:type="gramEnd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районов на   поддержку   мер   по    обеспечению сбалансированности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71 663,8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82218,4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82218,4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002D4" w:rsidRPr="004C22E1" w:rsidTr="00BC53B2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Субсидии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862 327,60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866621,9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866621,9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882878,7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101,9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538343,8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110541,0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20,5</w:t>
            </w:r>
          </w:p>
        </w:tc>
      </w:tr>
      <w:tr w:rsidR="00C002D4" w:rsidRPr="004C22E1" w:rsidTr="00BC53B2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реализацию мероприятий по модернизации библиотек в части комплектования книжных фондов библиотек муниципальных образований на 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302,2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79,6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100,1</w:t>
            </w:r>
          </w:p>
        </w:tc>
      </w:tr>
      <w:tr w:rsidR="00C002D4" w:rsidRPr="004C22E1" w:rsidTr="00BC53B2">
        <w:trPr>
          <w:trHeight w:val="6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местным бюджетам на мероприятия по улучшению жилищных условий для молодых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1035,0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10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на развитие сети учреждений культурно-досугового типа в сельской местности (ДК Моисеевка, ДК Троицк 2019г) (ДК Троицк 2020г,2021г.)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13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создание условий для организации бесплатного горячего питания обучающихся, получающих начальное общее образование в муниципальных образовательных организациях в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5409,9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благоустройство зданий муниципальных общеобразовательных организаций в целях соблюдения требований к воздушно - тепловому режиму, водоснабжению и канализации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69536,8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9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обеспечение комплексного развития сельских территорий (развитие сети культурно-досугового типа на сельских территориях) на 2022-2024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40077,2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9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обеспечение комплексного развития сельских территорий (развитие сети образовательных организаций) на 2022-2024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421399,9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425856,2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425856,2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260438,5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441422,7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169,5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002D4" w:rsidRPr="004C22E1" w:rsidTr="00BC53B2">
        <w:trPr>
          <w:trHeight w:val="9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обеспечение комплексного развития сельских территорий (развитие сети физкультурно-спортивных организаций) на 2022-2024 </w:t>
            </w:r>
            <w:proofErr w:type="spellStart"/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г.г</w:t>
            </w:r>
            <w:proofErr w:type="spellEnd"/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175750,5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175750,5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74816,4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42,6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002D4" w:rsidRPr="004C22E1" w:rsidTr="00BC53B2">
        <w:trPr>
          <w:trHeight w:val="13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местным бюджетам на обеспечение </w:t>
            </w:r>
            <w:proofErr w:type="spellStart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комплекссного</w:t>
            </w:r>
            <w:proofErr w:type="spellEnd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развития сельских территорий федерального </w:t>
            </w:r>
            <w:proofErr w:type="spellStart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проекта"Современный</w:t>
            </w:r>
            <w:proofErr w:type="spellEnd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облик сельских территорий" в связи с увеличением цен на </w:t>
            </w: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строительные ресурсы за счет средств резервного фонда Правительства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107968,5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107968,5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6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Субсидия </w:t>
            </w:r>
            <w:proofErr w:type="gramStart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бюджетам  муниципальных</w:t>
            </w:r>
            <w:proofErr w:type="gramEnd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районов </w:t>
            </w:r>
            <w:proofErr w:type="spellStart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районов</w:t>
            </w:r>
            <w:proofErr w:type="spellEnd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реализацию мероприятий по модернизации школьных систем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56263,9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002D4" w:rsidRPr="004C22E1" w:rsidTr="00BC53B2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18688,7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22538,0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22538,0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23132,4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102,6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23509,8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22907,2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</w:t>
            </w:r>
          </w:p>
        </w:tc>
      </w:tr>
      <w:tr w:rsidR="00C002D4" w:rsidRPr="004C22E1" w:rsidTr="00BC53B2">
        <w:trPr>
          <w:trHeight w:val="6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Субсидия на строительство и реконструкцию (модернизацию) объектов питьевого водоснабжения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390723,8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002D4" w:rsidRPr="004C22E1" w:rsidTr="00BC53B2">
        <w:trPr>
          <w:trHeight w:val="136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обнавление</w:t>
            </w:r>
            <w:proofErr w:type="spellEnd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18477,7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4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 субсидии, зачисляемые в бюджеты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291671,1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133171,4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133171,4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77263,2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73170,8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87393,1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119,4</w:t>
            </w:r>
          </w:p>
        </w:tc>
      </w:tr>
      <w:tr w:rsidR="00C002D4" w:rsidRPr="004C22E1" w:rsidTr="00BC53B2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Субсидия местным бюджетам на </w:t>
            </w:r>
            <w:proofErr w:type="spellStart"/>
            <w:proofErr w:type="gramStart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агро</w:t>
            </w:r>
            <w:proofErr w:type="spellEnd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-бизнес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353,9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развитие домов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42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на реализацию мероприятий по приобретению учебников и учебных пособий, а также учебно-методических материалов, необходимых для реализации образовательных программ начального общего, основного общего, среднего общего образования муниципальными общеобразовательными организациями в Иркутской области (Предоставление субсидий местным бюджетам на реализацию мероприятий по приобретению учебников и учебных пособий, а также учебно-методических материалов, необходимых для реализации образовательных программ начального общего, основного общего, среднего общего образования муниципальными общеобразовательными организациями в Иркутской области)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2993,2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27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на приобретение средств обучения и воспитания, необходимых для оснащения учебных кабинетов муниципальных общеобразовательных организаций в Иркутской области (Предоставление субсидий местным бюджетам на приобретение средств обучения и воспитания, необходимых для оснащения учебных кабинетов муниципальных общеобразовательных организаций в Иркутской области)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1851,8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33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Субсидии местным бюджетам на укрепление материально-технической базы детских художественных школ и детских школ искусств, осуществляющих образовательную деятельность по дополнительным предпрофессиональным программам в области изобразительного искусства (Предоставление субсидий местным бюджетам на укрепление материально-технической базы детских художественных школ и детских школ искусств, осуществляющих образовательную деятельность по дополнительным предпрофессиональным программам в области изобразительного искусства)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675,0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118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местным бюджетам на актуализацию документов территориального планирования (Предоставление субсидий бюджетам муниципальных образований на актуализацию документов территориального планирования)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2750,9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9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выплату денежного содержания с начислениями на него главам, муниципальным служащим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71786,3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61724,3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61724,3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51659,2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83,7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48892,2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48890,2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6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бюджетам муниципальных районов на поддержку отрасли культуры (книжные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6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выравнивание уровня бюджетной обеспеченности поселений, входящих в состав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191752,6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1713,5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15185,3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15185,3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местны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</w:t>
            </w: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бюджетам на приобретение спортивного оборудования и инвентаря для оснащения муниципальных организаций, осуществляющих деятельность в сфере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453,3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24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 в</w:t>
            </w:r>
            <w:proofErr w:type="gramEnd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целях </w:t>
            </w:r>
            <w:proofErr w:type="spellStart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детей, организованных органами местного самоуправления муниципальных образований Иркутской области (площадки)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2546,8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2680,6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105,3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2376,6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88,7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2376,6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4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реализацию мероприятий перечня проектов народных инициатив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7464,6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10693,6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10693,6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10670,6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5212,5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5212,5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реализацию мероприятий по созданию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12987,9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002D4" w:rsidRPr="004C22E1" w:rsidTr="00BC53B2">
        <w:trPr>
          <w:trHeight w:val="22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Субсидии  на</w:t>
            </w:r>
            <w:proofErr w:type="gramEnd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приобретение средств обучения и воспитания (вычислительной техники) для малокомплектных муниципальных образовательных организаций в Иркутской области, осуществляющих образовательную деятельность по образовательным программам основного общего и (или) среднего общего образования, расположенных в сельских населенных пунктах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 на</w:t>
            </w:r>
            <w:proofErr w:type="gramEnd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приобретение средств обучения и воспитания (мебели для занятий в учебных классах) необходимых для оснащения муниципальных образовательных организаций в Иркутской области,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3322,8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20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из областного бюджета местным бюджетам в целях </w:t>
            </w:r>
            <w:proofErr w:type="spellStart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расходных обязательств муниципальных образований Иркутской области по обеспечению бесплатным двухразовым питанием обучающихся с ограниченными возможностями здоровья в муниципальных общеобразовательных организациях в Иркутской области (питание ОВЗ)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8349,5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9732,6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10020,4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9786,5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9513,7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97,2</w:t>
            </w:r>
          </w:p>
        </w:tc>
      </w:tr>
      <w:tr w:rsidR="00C002D4" w:rsidRPr="004C22E1" w:rsidTr="00BC53B2">
        <w:trPr>
          <w:trHeight w:val="9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обеспечение бесплатным питьевым молоком обучающихся 1-4 классов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3020,3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2891,0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2925,5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2922,4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C002D4" w:rsidRPr="004C22E1" w:rsidTr="00BC53B2">
        <w:trPr>
          <w:trHeight w:val="17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организацию бесплатного питания обучающихся, получающих начальное общее образование в муниципальных образовательных организациях, готовность которых к обеспечению горячим питанием 100 процентов обучающихся, получающих начальное общее образование, не подтверждена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1242,2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6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местным бюджетам на развитие деятельности модельных муниципальных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686,1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ind w:left="-113" w:right="1325" w:firstLine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133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мероприятий по соблюдению требований к антитеррористической защищенности объектов (территорий) муниципальных образовательных организаций в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3977,5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1352,0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15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для организации отдыха детей в каникулярное время на укрепление материально-технической базы муниципальных учреждений, оказывающих услуги по организации отдыха и оздоровления детей в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3672,3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823193,1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1146743,1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1146743,1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1091336,4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95,2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991084,7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990998,1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6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Субвенции бюджетам муниципальных районов на проведение </w:t>
            </w:r>
            <w:proofErr w:type="gramStart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Всероссийской  переписи</w:t>
            </w:r>
            <w:proofErr w:type="gramEnd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2020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93,3</w:t>
            </w:r>
          </w:p>
        </w:tc>
      </w:tr>
      <w:tr w:rsidR="00C002D4" w:rsidRPr="004C22E1" w:rsidTr="00BC53B2">
        <w:trPr>
          <w:trHeight w:val="9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Субвенции бюджетам муниципальных образований на предоставление гражданам субсидий на оплату жилого помещения и коммунальных услуг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33125,0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33329,6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33329,6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002D4" w:rsidRPr="004C22E1" w:rsidTr="00BC53B2">
        <w:trPr>
          <w:trHeight w:val="4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Субвенции бюджетам на выполнение переданных полномочий субъектов РФ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21988,7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247018,0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247018,0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231239,2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93,6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191061,0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82,6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190958,4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C002D4" w:rsidRPr="004C22E1" w:rsidTr="00BC53B2">
        <w:trPr>
          <w:trHeight w:val="13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Субвенция на осуществление областных государственных полномочий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225725,0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225725,0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205303,4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165125,7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165039,2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C002D4" w:rsidRPr="004C22E1" w:rsidTr="00BC53B2">
        <w:trPr>
          <w:trHeight w:val="4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-хранение, комплектование, учет </w:t>
            </w:r>
            <w:proofErr w:type="gramStart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  использование</w:t>
            </w:r>
            <w:proofErr w:type="gramEnd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архивных документов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1680,5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1611,1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4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 государственные полномочия в области охраны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821,3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821,3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821,3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9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- гос. полномочия по определению персонального состава и обеспечению деятельности </w:t>
            </w:r>
            <w:proofErr w:type="gramStart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районных  комиссий</w:t>
            </w:r>
            <w:proofErr w:type="gramEnd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1820,3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1745,5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1745,5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1745,5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1745,5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6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 гос. полномочия по определению персонального состава и обеспечению деятельности административных комиссий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862,6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4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 социальная поддержка малообеспеченных и многодетных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14979,4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14269,2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14269,2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16822,3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117,9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16822,3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16822,3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9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на обеспечение областных государственных полномочий по обеспечению бесплатным двухразовым питанием детей - 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725,5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102,7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20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на осуществление областных государственных полномочий по обеспечению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организации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18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9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отдельных областных государственных полномочий в сфере обращения с безнадзорными собаками и кошками в Иркутской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935,9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1013,6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1102,1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108,7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1102,1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1102,1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4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Прочие субвенции бюджетам муниципальных районов </w:t>
            </w:r>
            <w:proofErr w:type="gramStart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( </w:t>
            </w: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субвенция</w:t>
            </w:r>
            <w:proofErr w:type="gramEnd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образованию)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560603,7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631695,0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631695,0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623034,6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98,6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578778,2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578778,2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4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Прочие субвенции бюджетам муниципальных районов </w:t>
            </w:r>
            <w:proofErr w:type="gramStart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 дошкольное</w:t>
            </w:r>
            <w:proofErr w:type="gramEnd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образование)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207132,4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234589,1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234589,1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238989,1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101,9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223172,9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223172,9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4C22E1" w:rsidTr="00BC53B2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7319,3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47299,7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47299,7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10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1739,8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1432,0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13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(формирование и исполнение бюджета)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1617,8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22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</w:t>
            </w:r>
            <w:proofErr w:type="gramStart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 подготовка</w:t>
            </w:r>
            <w:proofErr w:type="gramEnd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 проектов генеральных планов поселений, правил землепользования и застройки, подготовка на основе генерального плана поселений документации по планировке территории, выдача разрешений на строительство)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103,8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(дорожная деятельность)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13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36443,0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38919,0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 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1587,1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8217,7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8217,7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</w:t>
            </w:r>
            <w:proofErr w:type="gramEnd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передаваемые бюджетам муниципальных районов по соглашению об осуществлении внешнего муниципального финансового контроля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413,7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</w:t>
            </w:r>
            <w:proofErr w:type="gramEnd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передаваемые бюджетам муниципальных районов по соглашению об оказании правовой помощи органам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431,3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15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(размещение муниципального заказа)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13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Прочие межбюджетные трансферты,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(ведение </w:t>
            </w:r>
            <w:proofErr w:type="spellStart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бух.учета</w:t>
            </w:r>
            <w:proofErr w:type="spellEnd"/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15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(внутренний муниципальный финансовый контроль)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18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 из бюджетов поселений по соглашению на осуществление функций в области гражданской обороны, защиты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18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на реализацию мероприятий, связанных с достижением наилучших результатов по увеличению налоговых и неналоговых доходов местных бюджетов, а также с проведением преобразования муниципальных образований Иркутской области в форме объединения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7021,4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7021,4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4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3992,4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15672,1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15672,1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4C22E1" w:rsidTr="00BC53B2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2095336,4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2492417,7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2492417,7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2292402,2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1831812,9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1427329,6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4C22E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C22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77,9</w:t>
            </w:r>
          </w:p>
        </w:tc>
      </w:tr>
    </w:tbl>
    <w:p w:rsidR="00C002D4" w:rsidRPr="00C51EC8" w:rsidRDefault="00C002D4" w:rsidP="00C002D4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C002D4" w:rsidRDefault="00C002D4" w:rsidP="00C002D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02D4" w:rsidRPr="00503E1F" w:rsidRDefault="00C002D4" w:rsidP="00C002D4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proofErr w:type="gramStart"/>
      <w:r w:rsidRPr="00503E1F">
        <w:rPr>
          <w:rFonts w:ascii="Times New Roman" w:hAnsi="Times New Roman" w:cs="Times New Roman"/>
          <w:b/>
          <w:smallCaps/>
        </w:rPr>
        <w:t>ОСОБЕННОСТИ  ПЛАНИРОВАНИЯ</w:t>
      </w:r>
      <w:proofErr w:type="gramEnd"/>
      <w:r w:rsidRPr="00503E1F">
        <w:rPr>
          <w:rFonts w:ascii="Times New Roman" w:hAnsi="Times New Roman" w:cs="Times New Roman"/>
          <w:b/>
          <w:smallCaps/>
        </w:rPr>
        <w:t xml:space="preserve"> ПОСТУПЛЕНИЙ В БЮДЖЕТ</w:t>
      </w:r>
    </w:p>
    <w:p w:rsidR="00C002D4" w:rsidRPr="00503E1F" w:rsidRDefault="00C002D4" w:rsidP="00C002D4">
      <w:pPr>
        <w:pStyle w:val="a3"/>
        <w:ind w:firstLine="0"/>
        <w:jc w:val="center"/>
        <w:rPr>
          <w:smallCaps/>
          <w:sz w:val="22"/>
          <w:szCs w:val="22"/>
        </w:rPr>
      </w:pPr>
      <w:r w:rsidRPr="00503E1F">
        <w:rPr>
          <w:smallCaps/>
          <w:sz w:val="22"/>
          <w:szCs w:val="22"/>
        </w:rPr>
        <w:t>МО «ЗАЛАРИНСКИЙ РАЙОН» ПО ОТДЕЛЬНЫМ ВИДАМ ДОХОДОВ</w:t>
      </w:r>
    </w:p>
    <w:p w:rsidR="00C002D4" w:rsidRPr="00503E1F" w:rsidRDefault="00C002D4" w:rsidP="00C002D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03E1F">
        <w:rPr>
          <w:rFonts w:ascii="Times New Roman" w:eastAsia="Times New Roman" w:hAnsi="Times New Roman" w:cs="Times New Roman"/>
          <w:b/>
        </w:rPr>
        <w:t>Налог на доходы физических лиц</w:t>
      </w:r>
    </w:p>
    <w:p w:rsidR="00C002D4" w:rsidRPr="00C538AB" w:rsidRDefault="00C002D4" w:rsidP="00C002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Прогноз поступления налога в бюджет в 20</w:t>
      </w:r>
      <w:r>
        <w:rPr>
          <w:rFonts w:ascii="Times New Roman" w:eastAsia="Times New Roman" w:hAnsi="Times New Roman" w:cs="Times New Roman"/>
          <w:lang w:eastAsia="ru-RU"/>
        </w:rPr>
        <w:t>23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составляет </w:t>
      </w:r>
      <w:r>
        <w:rPr>
          <w:rFonts w:ascii="Times New Roman" w:eastAsia="Times New Roman" w:hAnsi="Times New Roman" w:cs="Times New Roman"/>
          <w:b/>
          <w:lang w:eastAsia="ru-RU"/>
        </w:rPr>
        <w:t>111 083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тыс. руб.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b/>
          <w:lang w:eastAsia="ru-RU"/>
        </w:rPr>
        <w:t>106,3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%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к ожидаемым поступлениям 20</w:t>
      </w:r>
      <w:r>
        <w:rPr>
          <w:rFonts w:ascii="Times New Roman" w:eastAsia="Times New Roman" w:hAnsi="Times New Roman" w:cs="Times New Roman"/>
          <w:lang w:eastAsia="ru-RU"/>
        </w:rPr>
        <w:t>22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 (</w:t>
      </w:r>
      <w:r>
        <w:rPr>
          <w:rFonts w:ascii="Times New Roman" w:eastAsia="Times New Roman" w:hAnsi="Times New Roman" w:cs="Times New Roman"/>
          <w:lang w:eastAsia="ru-RU"/>
        </w:rPr>
        <w:t xml:space="preserve">104 498 </w:t>
      </w:r>
      <w:r w:rsidRPr="00C538AB">
        <w:rPr>
          <w:rFonts w:ascii="Times New Roman" w:eastAsia="Times New Roman" w:hAnsi="Times New Roman" w:cs="Times New Roman"/>
          <w:lang w:eastAsia="ru-RU"/>
        </w:rPr>
        <w:t>тыс. руб.); в 20</w:t>
      </w:r>
      <w:r>
        <w:rPr>
          <w:rFonts w:ascii="Times New Roman" w:eastAsia="Times New Roman" w:hAnsi="Times New Roman" w:cs="Times New Roman"/>
          <w:lang w:eastAsia="ru-RU"/>
        </w:rPr>
        <w:t>24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lang w:eastAsia="ru-RU"/>
        </w:rPr>
        <w:t>118 858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руб. или </w:t>
      </w:r>
      <w:r>
        <w:rPr>
          <w:rFonts w:ascii="Times New Roman" w:eastAsia="Times New Roman" w:hAnsi="Times New Roman" w:cs="Times New Roman"/>
          <w:lang w:eastAsia="ru-RU"/>
        </w:rPr>
        <w:t xml:space="preserve">107 </w:t>
      </w:r>
      <w:r w:rsidRPr="00C538AB">
        <w:rPr>
          <w:rFonts w:ascii="Times New Roman" w:eastAsia="Times New Roman" w:hAnsi="Times New Roman" w:cs="Times New Roman"/>
          <w:lang w:eastAsia="ru-RU"/>
        </w:rPr>
        <w:t>% к прогнозируемым поступлениям 20</w:t>
      </w:r>
      <w:r>
        <w:rPr>
          <w:rFonts w:ascii="Times New Roman" w:eastAsia="Times New Roman" w:hAnsi="Times New Roman" w:cs="Times New Roman"/>
          <w:lang w:eastAsia="ru-RU"/>
        </w:rPr>
        <w:t>23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года; в 202</w:t>
      </w:r>
      <w:r>
        <w:rPr>
          <w:rFonts w:ascii="Times New Roman" w:eastAsia="Times New Roman" w:hAnsi="Times New Roman" w:cs="Times New Roman"/>
          <w:lang w:eastAsia="ru-RU"/>
        </w:rPr>
        <w:t>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lang w:eastAsia="ru-RU"/>
        </w:rPr>
        <w:t>127 178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руб. или </w:t>
      </w:r>
      <w:r>
        <w:rPr>
          <w:rFonts w:ascii="Times New Roman" w:eastAsia="Times New Roman" w:hAnsi="Times New Roman" w:cs="Times New Roman"/>
          <w:lang w:eastAsia="ru-RU"/>
        </w:rPr>
        <w:t>107</w:t>
      </w:r>
      <w:r w:rsidRPr="00C538AB">
        <w:rPr>
          <w:rFonts w:ascii="Times New Roman" w:eastAsia="Times New Roman" w:hAnsi="Times New Roman" w:cs="Times New Roman"/>
          <w:lang w:eastAsia="ru-RU"/>
        </w:rPr>
        <w:t>% к прогнозируемым поступлениям 20</w:t>
      </w:r>
      <w:r>
        <w:rPr>
          <w:rFonts w:ascii="Times New Roman" w:eastAsia="Times New Roman" w:hAnsi="Times New Roman" w:cs="Times New Roman"/>
          <w:lang w:eastAsia="ru-RU"/>
        </w:rPr>
        <w:t xml:space="preserve">23 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года, расчет основан на данных по фонду оплаты труда и </w:t>
      </w:r>
      <w:proofErr w:type="gramStart"/>
      <w:r w:rsidRPr="00C538AB">
        <w:rPr>
          <w:rFonts w:ascii="Times New Roman" w:eastAsia="Times New Roman" w:hAnsi="Times New Roman" w:cs="Times New Roman"/>
          <w:lang w:eastAsia="ru-RU"/>
        </w:rPr>
        <w:t>социальным  выплатам</w:t>
      </w:r>
      <w:proofErr w:type="gramEnd"/>
      <w:r w:rsidRPr="00C538AB">
        <w:rPr>
          <w:rFonts w:ascii="Times New Roman" w:eastAsia="Times New Roman" w:hAnsi="Times New Roman" w:cs="Times New Roman"/>
          <w:lang w:eastAsia="ru-RU"/>
        </w:rPr>
        <w:t xml:space="preserve"> работникам предприятий, бюджетных учреждений  и денежного содержания муниципальным служащим.</w:t>
      </w:r>
    </w:p>
    <w:p w:rsidR="00C002D4" w:rsidRPr="00C538AB" w:rsidRDefault="00C002D4" w:rsidP="00C002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848D9">
        <w:rPr>
          <w:rFonts w:ascii="Times New Roman" w:hAnsi="Times New Roman" w:cs="Times New Roman"/>
          <w:b/>
        </w:rPr>
        <w:t>Налоги на</w:t>
      </w:r>
      <w:r w:rsidRPr="00C538AB">
        <w:rPr>
          <w:rFonts w:ascii="Times New Roman" w:hAnsi="Times New Roman" w:cs="Times New Roman"/>
          <w:b/>
        </w:rPr>
        <w:t xml:space="preserve"> товары (работы, услуги), реализуемые на территории Российской Федерации</w:t>
      </w:r>
    </w:p>
    <w:p w:rsidR="00C002D4" w:rsidRPr="00C538AB" w:rsidRDefault="00C002D4" w:rsidP="00C002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 xml:space="preserve">Прогноз поступлений по акцизам по подакцизным товарам (продукции), производимым на территории Российской Федерации рассчитан на основании данных </w:t>
      </w:r>
      <w:r>
        <w:rPr>
          <w:rFonts w:ascii="Times New Roman" w:eastAsia="Times New Roman" w:hAnsi="Times New Roman" w:cs="Times New Roman"/>
          <w:lang w:eastAsia="ru-RU"/>
        </w:rPr>
        <w:t>Управления Федерального казначейства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Иркутской области, план на 20</w:t>
      </w:r>
      <w:r>
        <w:rPr>
          <w:rFonts w:ascii="Times New Roman" w:eastAsia="Times New Roman" w:hAnsi="Times New Roman" w:cs="Times New Roman"/>
          <w:lang w:eastAsia="ru-RU"/>
        </w:rPr>
        <w:t>23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составил </w:t>
      </w:r>
      <w:r>
        <w:rPr>
          <w:rFonts w:ascii="Times New Roman" w:eastAsia="Times New Roman" w:hAnsi="Times New Roman" w:cs="Times New Roman"/>
          <w:lang w:eastAsia="ru-RU"/>
        </w:rPr>
        <w:t>5 900,5 тыс. рублей</w:t>
      </w:r>
      <w:r w:rsidRPr="00C538AB">
        <w:rPr>
          <w:rFonts w:ascii="Times New Roman" w:eastAsia="Times New Roman" w:hAnsi="Times New Roman" w:cs="Times New Roman"/>
          <w:lang w:eastAsia="ru-RU"/>
        </w:rPr>
        <w:t>, на 20</w:t>
      </w:r>
      <w:r>
        <w:rPr>
          <w:rFonts w:ascii="Times New Roman" w:eastAsia="Times New Roman" w:hAnsi="Times New Roman" w:cs="Times New Roman"/>
          <w:lang w:eastAsia="ru-RU"/>
        </w:rPr>
        <w:t>24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планируется в сумме </w:t>
      </w:r>
      <w:r>
        <w:rPr>
          <w:rFonts w:ascii="Times New Roman" w:eastAsia="Times New Roman" w:hAnsi="Times New Roman" w:cs="Times New Roman"/>
          <w:lang w:eastAsia="ru-RU"/>
        </w:rPr>
        <w:t>6562,1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lang w:eastAsia="ru-RU"/>
        </w:rPr>
        <w:t xml:space="preserve"> рублей</w:t>
      </w:r>
      <w:r w:rsidRPr="00C538AB">
        <w:rPr>
          <w:rFonts w:ascii="Times New Roman" w:eastAsia="Times New Roman" w:hAnsi="Times New Roman" w:cs="Times New Roman"/>
          <w:lang w:eastAsia="ru-RU"/>
        </w:rPr>
        <w:t>, на 202</w:t>
      </w:r>
      <w:r>
        <w:rPr>
          <w:rFonts w:ascii="Times New Roman" w:eastAsia="Times New Roman" w:hAnsi="Times New Roman" w:cs="Times New Roman"/>
          <w:lang w:eastAsia="ru-RU"/>
        </w:rPr>
        <w:t>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планируется в сумме </w:t>
      </w:r>
      <w:r>
        <w:rPr>
          <w:rFonts w:ascii="Times New Roman" w:eastAsia="Times New Roman" w:hAnsi="Times New Roman" w:cs="Times New Roman"/>
          <w:lang w:eastAsia="ru-RU"/>
        </w:rPr>
        <w:t>6929,2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тыс. рублей.</w:t>
      </w:r>
    </w:p>
    <w:p w:rsidR="00C002D4" w:rsidRPr="00C538AB" w:rsidRDefault="00C002D4" w:rsidP="00C002D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>Налоги на совокупный доход</w:t>
      </w:r>
    </w:p>
    <w:p w:rsidR="00C002D4" w:rsidRPr="00C538AB" w:rsidRDefault="00C002D4" w:rsidP="00C002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hAnsi="Times New Roman" w:cs="Times New Roman"/>
        </w:rPr>
        <w:t>Прогноз поступления налога, взимаемого в связи с применением упрощенной системы налогообложения, на 20</w:t>
      </w:r>
      <w:r>
        <w:rPr>
          <w:rFonts w:ascii="Times New Roman" w:hAnsi="Times New Roman" w:cs="Times New Roman"/>
        </w:rPr>
        <w:t>23</w:t>
      </w:r>
      <w:r w:rsidRPr="00C538AB">
        <w:rPr>
          <w:rFonts w:ascii="Times New Roman" w:hAnsi="Times New Roman" w:cs="Times New Roman"/>
        </w:rPr>
        <w:t xml:space="preserve"> год и на плановый период 20</w:t>
      </w:r>
      <w:r>
        <w:rPr>
          <w:rFonts w:ascii="Times New Roman" w:hAnsi="Times New Roman" w:cs="Times New Roman"/>
        </w:rPr>
        <w:t xml:space="preserve">24 и 2025 </w:t>
      </w:r>
      <w:r w:rsidRPr="00C538AB">
        <w:rPr>
          <w:rFonts w:ascii="Times New Roman" w:hAnsi="Times New Roman" w:cs="Times New Roman"/>
        </w:rPr>
        <w:t>годов осуществлен на основе ожидаемых поступлений 20</w:t>
      </w:r>
      <w:r>
        <w:rPr>
          <w:rFonts w:ascii="Times New Roman" w:hAnsi="Times New Roman" w:cs="Times New Roman"/>
        </w:rPr>
        <w:t xml:space="preserve">22 </w:t>
      </w:r>
      <w:r w:rsidRPr="00C538AB">
        <w:rPr>
          <w:rFonts w:ascii="Times New Roman" w:hAnsi="Times New Roman" w:cs="Times New Roman"/>
        </w:rPr>
        <w:t>года с учетом сводного индекса потребительских цен на 20</w:t>
      </w:r>
      <w:r>
        <w:rPr>
          <w:rFonts w:ascii="Times New Roman" w:hAnsi="Times New Roman" w:cs="Times New Roman"/>
        </w:rPr>
        <w:t>23</w:t>
      </w:r>
      <w:r w:rsidRPr="00C538AB">
        <w:rPr>
          <w:rFonts w:ascii="Times New Roman" w:hAnsi="Times New Roman" w:cs="Times New Roman"/>
        </w:rPr>
        <w:t>-202</w:t>
      </w:r>
      <w:r>
        <w:rPr>
          <w:rFonts w:ascii="Times New Roman" w:hAnsi="Times New Roman" w:cs="Times New Roman"/>
        </w:rPr>
        <w:t>5</w:t>
      </w:r>
      <w:r w:rsidRPr="00C538AB">
        <w:rPr>
          <w:rFonts w:ascii="Times New Roman" w:hAnsi="Times New Roman" w:cs="Times New Roman"/>
        </w:rPr>
        <w:t xml:space="preserve"> годы по прогнозу социально–экономического развития </w:t>
      </w:r>
      <w:proofErr w:type="spellStart"/>
      <w:r w:rsidRPr="00C538AB">
        <w:rPr>
          <w:rFonts w:ascii="Times New Roman" w:eastAsia="Times New Roman" w:hAnsi="Times New Roman" w:cs="Times New Roman"/>
          <w:lang w:eastAsia="ru-RU"/>
        </w:rPr>
        <w:t>Заларинского</w:t>
      </w:r>
      <w:proofErr w:type="spellEnd"/>
      <w:r w:rsidRPr="00C538AB">
        <w:rPr>
          <w:rFonts w:ascii="Times New Roman" w:eastAsia="Times New Roman" w:hAnsi="Times New Roman" w:cs="Times New Roman"/>
          <w:lang w:eastAsia="ru-RU"/>
        </w:rPr>
        <w:t xml:space="preserve"> района </w:t>
      </w:r>
      <w:r w:rsidRPr="00C538AB">
        <w:rPr>
          <w:rFonts w:ascii="Times New Roman" w:hAnsi="Times New Roman" w:cs="Times New Roman"/>
        </w:rPr>
        <w:t>и оценке главного администратора – УФНС</w:t>
      </w:r>
      <w:r>
        <w:rPr>
          <w:rFonts w:ascii="Times New Roman" w:hAnsi="Times New Roman" w:cs="Times New Roman"/>
        </w:rPr>
        <w:t>, а также с учетом проекта Закона Иркутской области «О внесении изменений в Закон Иркутской области «О межбюджетных трансфертах и нормативах отчислений доходов в местные бюджеты»</w:t>
      </w:r>
      <w:r w:rsidRPr="00C538AB">
        <w:rPr>
          <w:rFonts w:ascii="Times New Roman" w:hAnsi="Times New Roman" w:cs="Times New Roman"/>
        </w:rPr>
        <w:t>. Общий объем поступлений запланирован на 20</w:t>
      </w:r>
      <w:r>
        <w:rPr>
          <w:rFonts w:ascii="Times New Roman" w:hAnsi="Times New Roman" w:cs="Times New Roman"/>
        </w:rPr>
        <w:t>23</w:t>
      </w:r>
      <w:r w:rsidRPr="00C538AB">
        <w:rPr>
          <w:rFonts w:ascii="Times New Roman" w:hAnsi="Times New Roman" w:cs="Times New Roman"/>
        </w:rPr>
        <w:t xml:space="preserve"> год в объеме </w:t>
      </w:r>
      <w:r>
        <w:rPr>
          <w:rFonts w:ascii="Times New Roman" w:hAnsi="Times New Roman" w:cs="Times New Roman"/>
        </w:rPr>
        <w:t>20 500</w:t>
      </w:r>
      <w:r w:rsidRPr="00C538AB">
        <w:rPr>
          <w:rFonts w:ascii="Times New Roman" w:hAnsi="Times New Roman" w:cs="Times New Roman"/>
        </w:rPr>
        <w:t xml:space="preserve"> тыс. рублей. В 20</w:t>
      </w:r>
      <w:r>
        <w:rPr>
          <w:rFonts w:ascii="Times New Roman" w:hAnsi="Times New Roman" w:cs="Times New Roman"/>
        </w:rPr>
        <w:t>24</w:t>
      </w:r>
      <w:r w:rsidRPr="00C538AB">
        <w:rPr>
          <w:rFonts w:ascii="Times New Roman" w:hAnsi="Times New Roman" w:cs="Times New Roman"/>
        </w:rPr>
        <w:t xml:space="preserve"> году налог, взимаемый в связи с применением упрощенной системы налогообложения, запланирован в объеме </w:t>
      </w:r>
      <w:r>
        <w:rPr>
          <w:rFonts w:ascii="Times New Roman" w:hAnsi="Times New Roman" w:cs="Times New Roman"/>
        </w:rPr>
        <w:t xml:space="preserve">20 500 </w:t>
      </w:r>
      <w:r w:rsidRPr="00C538AB">
        <w:rPr>
          <w:rFonts w:ascii="Times New Roman" w:hAnsi="Times New Roman" w:cs="Times New Roman"/>
        </w:rPr>
        <w:t>тыс. рублей, в 202</w:t>
      </w:r>
      <w:r>
        <w:rPr>
          <w:rFonts w:ascii="Times New Roman" w:hAnsi="Times New Roman" w:cs="Times New Roman"/>
        </w:rPr>
        <w:t>5</w:t>
      </w:r>
      <w:r w:rsidRPr="00C538AB">
        <w:rPr>
          <w:rFonts w:ascii="Times New Roman" w:hAnsi="Times New Roman" w:cs="Times New Roman"/>
        </w:rPr>
        <w:t xml:space="preserve"> году </w:t>
      </w:r>
      <w:r>
        <w:rPr>
          <w:rFonts w:ascii="Times New Roman" w:hAnsi="Times New Roman" w:cs="Times New Roman"/>
        </w:rPr>
        <w:t>20 500 тыс. рублей.</w:t>
      </w:r>
    </w:p>
    <w:p w:rsidR="00C002D4" w:rsidRPr="00C538AB" w:rsidRDefault="00C002D4" w:rsidP="00C002D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Прогноз поступлений по единому сельскохозяйственному налогу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538AB">
        <w:rPr>
          <w:rFonts w:ascii="Times New Roman" w:hAnsi="Times New Roman" w:cs="Times New Roman"/>
        </w:rPr>
        <w:t>на 20</w:t>
      </w:r>
      <w:r>
        <w:rPr>
          <w:rFonts w:ascii="Times New Roman" w:hAnsi="Times New Roman" w:cs="Times New Roman"/>
        </w:rPr>
        <w:t>23</w:t>
      </w:r>
      <w:r w:rsidRPr="00C538AB">
        <w:rPr>
          <w:rFonts w:ascii="Times New Roman" w:hAnsi="Times New Roman" w:cs="Times New Roman"/>
        </w:rPr>
        <w:t xml:space="preserve"> год осуществлен на основании</w:t>
      </w:r>
      <w:r>
        <w:rPr>
          <w:rFonts w:ascii="Times New Roman" w:hAnsi="Times New Roman" w:cs="Times New Roman"/>
        </w:rPr>
        <w:t xml:space="preserve"> </w:t>
      </w:r>
      <w:r w:rsidRPr="00C538AB">
        <w:rPr>
          <w:rFonts w:ascii="Times New Roman" w:hAnsi="Times New Roman" w:cs="Times New Roman"/>
        </w:rPr>
        <w:t>фактических поступлений 20</w:t>
      </w:r>
      <w:r>
        <w:rPr>
          <w:rFonts w:ascii="Times New Roman" w:hAnsi="Times New Roman" w:cs="Times New Roman"/>
        </w:rPr>
        <w:t xml:space="preserve">22 </w:t>
      </w:r>
      <w:r w:rsidRPr="00C538AB">
        <w:rPr>
          <w:rFonts w:ascii="Times New Roman" w:hAnsi="Times New Roman" w:cs="Times New Roman"/>
        </w:rPr>
        <w:t xml:space="preserve">года и прогнозных данных налогоплательщиков. 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Запланированная сумма на </w:t>
      </w:r>
      <w:r w:rsidRPr="00C538AB">
        <w:rPr>
          <w:rFonts w:ascii="Times New Roman" w:eastAsia="Times New Roman" w:hAnsi="Times New Roman" w:cs="Times New Roman"/>
          <w:lang w:eastAsia="ru-RU"/>
        </w:rPr>
        <w:lastRenderedPageBreak/>
        <w:t>20</w:t>
      </w:r>
      <w:r>
        <w:rPr>
          <w:rFonts w:ascii="Times New Roman" w:eastAsia="Times New Roman" w:hAnsi="Times New Roman" w:cs="Times New Roman"/>
          <w:lang w:eastAsia="ru-RU"/>
        </w:rPr>
        <w:t>23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538AB">
        <w:rPr>
          <w:rFonts w:ascii="Times New Roman" w:eastAsia="Times New Roman" w:hAnsi="Times New Roman" w:cs="Times New Roman"/>
          <w:lang w:eastAsia="ru-RU"/>
        </w:rPr>
        <w:t>составит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1 300 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>тыс.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>рублей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C538AB">
        <w:rPr>
          <w:rFonts w:ascii="Times New Roman" w:eastAsia="Times New Roman" w:hAnsi="Times New Roman" w:cs="Times New Roman"/>
          <w:lang w:eastAsia="ru-RU"/>
        </w:rPr>
        <w:t>или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100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% </w:t>
      </w:r>
      <w:r w:rsidRPr="00C538AB">
        <w:rPr>
          <w:rFonts w:ascii="Times New Roman" w:eastAsia="Times New Roman" w:hAnsi="Times New Roman" w:cs="Times New Roman"/>
          <w:lang w:eastAsia="ru-RU"/>
        </w:rPr>
        <w:t>к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538AB">
        <w:rPr>
          <w:rFonts w:ascii="Times New Roman" w:eastAsia="Times New Roman" w:hAnsi="Times New Roman" w:cs="Times New Roman"/>
          <w:lang w:eastAsia="ru-RU"/>
        </w:rPr>
        <w:t>ожидаемым поступлениям 20</w:t>
      </w:r>
      <w:r>
        <w:rPr>
          <w:rFonts w:ascii="Times New Roman" w:eastAsia="Times New Roman" w:hAnsi="Times New Roman" w:cs="Times New Roman"/>
          <w:lang w:eastAsia="ru-RU"/>
        </w:rPr>
        <w:t>22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года,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538AB">
        <w:rPr>
          <w:rFonts w:ascii="Times New Roman" w:eastAsia="Times New Roman" w:hAnsi="Times New Roman" w:cs="Times New Roman"/>
          <w:lang w:eastAsia="ru-RU"/>
        </w:rPr>
        <w:t>в 20</w:t>
      </w:r>
      <w:r>
        <w:rPr>
          <w:rFonts w:ascii="Times New Roman" w:eastAsia="Times New Roman" w:hAnsi="Times New Roman" w:cs="Times New Roman"/>
          <w:lang w:eastAsia="ru-RU"/>
        </w:rPr>
        <w:t>24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lang w:eastAsia="ru-RU"/>
        </w:rPr>
        <w:t xml:space="preserve">1 300 </w:t>
      </w:r>
      <w:r w:rsidRPr="00C538AB">
        <w:rPr>
          <w:rFonts w:ascii="Times New Roman" w:eastAsia="Times New Roman" w:hAnsi="Times New Roman" w:cs="Times New Roman"/>
          <w:lang w:eastAsia="ru-RU"/>
        </w:rPr>
        <w:t>тыс. руб.; в 202</w:t>
      </w:r>
      <w:r>
        <w:rPr>
          <w:rFonts w:ascii="Times New Roman" w:eastAsia="Times New Roman" w:hAnsi="Times New Roman" w:cs="Times New Roman"/>
          <w:lang w:eastAsia="ru-RU"/>
        </w:rPr>
        <w:t>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lang w:eastAsia="ru-RU"/>
        </w:rPr>
        <w:t>1 300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руб. </w:t>
      </w:r>
    </w:p>
    <w:p w:rsidR="00C002D4" w:rsidRPr="00C538AB" w:rsidRDefault="00C002D4" w:rsidP="00C002D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 xml:space="preserve">Прогноз поступлений по патентной системе налогообложения </w:t>
      </w:r>
      <w:r w:rsidRPr="00C538AB">
        <w:rPr>
          <w:rFonts w:ascii="Times New Roman" w:hAnsi="Times New Roman" w:cs="Times New Roman"/>
        </w:rPr>
        <w:t>на 20</w:t>
      </w:r>
      <w:r>
        <w:rPr>
          <w:rFonts w:ascii="Times New Roman" w:hAnsi="Times New Roman" w:cs="Times New Roman"/>
        </w:rPr>
        <w:t>23</w:t>
      </w:r>
      <w:r w:rsidRPr="00C538AB">
        <w:rPr>
          <w:rFonts w:ascii="Times New Roman" w:hAnsi="Times New Roman" w:cs="Times New Roman"/>
        </w:rPr>
        <w:t xml:space="preserve"> год осуществлен на основе прогнозных данных налоговой инспекции. </w:t>
      </w:r>
      <w:r w:rsidRPr="00C538AB">
        <w:rPr>
          <w:rFonts w:ascii="Times New Roman" w:eastAsia="Times New Roman" w:hAnsi="Times New Roman" w:cs="Times New Roman"/>
          <w:lang w:eastAsia="ru-RU"/>
        </w:rPr>
        <w:t>Запланированная сумма на 20</w:t>
      </w:r>
      <w:r>
        <w:rPr>
          <w:rFonts w:ascii="Times New Roman" w:eastAsia="Times New Roman" w:hAnsi="Times New Roman" w:cs="Times New Roman"/>
          <w:lang w:eastAsia="ru-RU"/>
        </w:rPr>
        <w:t>23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составит</w:t>
      </w:r>
      <w:r>
        <w:rPr>
          <w:rFonts w:ascii="Times New Roman" w:eastAsia="Times New Roman" w:hAnsi="Times New Roman" w:cs="Times New Roman"/>
          <w:lang w:eastAsia="ru-RU"/>
        </w:rPr>
        <w:t xml:space="preserve"> 2200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тыс. рублей, </w:t>
      </w:r>
      <w:r w:rsidRPr="00C538AB">
        <w:rPr>
          <w:rFonts w:ascii="Times New Roman" w:eastAsia="Times New Roman" w:hAnsi="Times New Roman" w:cs="Times New Roman"/>
          <w:lang w:eastAsia="ru-RU"/>
        </w:rPr>
        <w:t>на 20</w:t>
      </w:r>
      <w:r>
        <w:rPr>
          <w:rFonts w:ascii="Times New Roman" w:eastAsia="Times New Roman" w:hAnsi="Times New Roman" w:cs="Times New Roman"/>
          <w:lang w:eastAsia="ru-RU"/>
        </w:rPr>
        <w:t>24 год – 2200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рублей, на 202</w:t>
      </w:r>
      <w:r>
        <w:rPr>
          <w:rFonts w:ascii="Times New Roman" w:eastAsia="Times New Roman" w:hAnsi="Times New Roman" w:cs="Times New Roman"/>
          <w:lang w:eastAsia="ru-RU"/>
        </w:rPr>
        <w:t xml:space="preserve">5 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год – </w:t>
      </w:r>
      <w:r>
        <w:rPr>
          <w:rFonts w:ascii="Times New Roman" w:eastAsia="Times New Roman" w:hAnsi="Times New Roman" w:cs="Times New Roman"/>
          <w:lang w:eastAsia="ru-RU"/>
        </w:rPr>
        <w:t>2200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рублей.</w:t>
      </w:r>
    </w:p>
    <w:p w:rsidR="00C002D4" w:rsidRPr="00C538AB" w:rsidRDefault="00C002D4" w:rsidP="00C002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38AB">
        <w:rPr>
          <w:rFonts w:ascii="Times New Roman" w:eastAsia="Times New Roman" w:hAnsi="Times New Roman" w:cs="Times New Roman"/>
          <w:b/>
          <w:lang w:eastAsia="ru-RU"/>
        </w:rPr>
        <w:t>Государственная пошлина</w:t>
      </w:r>
    </w:p>
    <w:p w:rsidR="00C002D4" w:rsidRPr="00C538AB" w:rsidRDefault="00C002D4" w:rsidP="00C002D4">
      <w:pPr>
        <w:keepNext/>
        <w:tabs>
          <w:tab w:val="left" w:pos="993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  <w:lang w:eastAsia="ru-RU"/>
        </w:rPr>
        <w:t>Прогноз поступлений государственной пошлины по делам, рассматриваемых в судах общей юрисдикции, мировыми судьями (за исключением государственной пошлины по делам, рассматриваемым Верховным Судом Российской Федерации) на 20</w:t>
      </w:r>
      <w:r>
        <w:rPr>
          <w:rFonts w:ascii="Times New Roman" w:eastAsia="Times New Roman" w:hAnsi="Times New Roman" w:cs="Times New Roman"/>
          <w:lang w:eastAsia="ru-RU"/>
        </w:rPr>
        <w:t>23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 составляет </w:t>
      </w:r>
      <w:r>
        <w:rPr>
          <w:rFonts w:ascii="Times New Roman" w:eastAsia="Times New Roman" w:hAnsi="Times New Roman" w:cs="Times New Roman"/>
          <w:b/>
          <w:lang w:eastAsia="ru-RU"/>
        </w:rPr>
        <w:t>3500</w:t>
      </w:r>
      <w:r w:rsidRPr="00C538AB">
        <w:rPr>
          <w:rFonts w:ascii="Times New Roman" w:eastAsia="Times New Roman" w:hAnsi="Times New Roman" w:cs="Times New Roman"/>
          <w:b/>
          <w:lang w:eastAsia="ru-RU"/>
        </w:rPr>
        <w:t xml:space="preserve"> тыс. руб</w:t>
      </w:r>
      <w:r>
        <w:rPr>
          <w:rFonts w:ascii="Times New Roman" w:eastAsia="Times New Roman" w:hAnsi="Times New Roman" w:cs="Times New Roman"/>
          <w:lang w:eastAsia="ru-RU"/>
        </w:rPr>
        <w:t xml:space="preserve">. или 97 </w:t>
      </w:r>
      <w:r w:rsidRPr="00C538AB">
        <w:rPr>
          <w:rFonts w:ascii="Times New Roman" w:eastAsia="Times New Roman" w:hAnsi="Times New Roman" w:cs="Times New Roman"/>
          <w:lang w:eastAsia="ru-RU"/>
        </w:rPr>
        <w:t>% к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538AB">
        <w:rPr>
          <w:rFonts w:ascii="Times New Roman" w:eastAsia="Times New Roman" w:hAnsi="Times New Roman" w:cs="Times New Roman"/>
          <w:lang w:eastAsia="ru-RU"/>
        </w:rPr>
        <w:t>ожидаемым поступлениям 20</w:t>
      </w:r>
      <w:r>
        <w:rPr>
          <w:rFonts w:ascii="Times New Roman" w:eastAsia="Times New Roman" w:hAnsi="Times New Roman" w:cs="Times New Roman"/>
          <w:lang w:eastAsia="ru-RU"/>
        </w:rPr>
        <w:t>22 года</w:t>
      </w:r>
      <w:r w:rsidRPr="00C538AB">
        <w:rPr>
          <w:rFonts w:ascii="Times New Roman" w:eastAsia="Times New Roman" w:hAnsi="Times New Roman" w:cs="Times New Roman"/>
          <w:lang w:eastAsia="ru-RU"/>
        </w:rPr>
        <w:t>, в 20</w:t>
      </w:r>
      <w:r>
        <w:rPr>
          <w:rFonts w:ascii="Times New Roman" w:eastAsia="Times New Roman" w:hAnsi="Times New Roman" w:cs="Times New Roman"/>
          <w:lang w:eastAsia="ru-RU"/>
        </w:rPr>
        <w:t>24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lang w:eastAsia="ru-RU"/>
        </w:rPr>
        <w:t>3600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руб. или </w:t>
      </w:r>
      <w:r>
        <w:rPr>
          <w:rFonts w:ascii="Times New Roman" w:eastAsia="Times New Roman" w:hAnsi="Times New Roman" w:cs="Times New Roman"/>
          <w:lang w:eastAsia="ru-RU"/>
        </w:rPr>
        <w:t>102</w:t>
      </w:r>
      <w:r w:rsidRPr="00C538AB">
        <w:rPr>
          <w:rFonts w:ascii="Times New Roman" w:eastAsia="Times New Roman" w:hAnsi="Times New Roman" w:cs="Times New Roman"/>
          <w:lang w:eastAsia="ru-RU"/>
        </w:rPr>
        <w:t>% к прогнозируемым поступлениям 20</w:t>
      </w:r>
      <w:r>
        <w:rPr>
          <w:rFonts w:ascii="Times New Roman" w:eastAsia="Times New Roman" w:hAnsi="Times New Roman" w:cs="Times New Roman"/>
          <w:lang w:eastAsia="ru-RU"/>
        </w:rPr>
        <w:t>23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года; в 202</w:t>
      </w:r>
      <w:r>
        <w:rPr>
          <w:rFonts w:ascii="Times New Roman" w:eastAsia="Times New Roman" w:hAnsi="Times New Roman" w:cs="Times New Roman"/>
          <w:lang w:eastAsia="ru-RU"/>
        </w:rPr>
        <w:t>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lang w:eastAsia="ru-RU"/>
        </w:rPr>
        <w:t>3600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тыс. руб. или </w:t>
      </w:r>
      <w:r>
        <w:rPr>
          <w:rFonts w:ascii="Times New Roman" w:eastAsia="Times New Roman" w:hAnsi="Times New Roman" w:cs="Times New Roman"/>
          <w:lang w:eastAsia="ru-RU"/>
        </w:rPr>
        <w:t>100</w:t>
      </w:r>
      <w:r w:rsidRPr="00C538AB">
        <w:rPr>
          <w:rFonts w:ascii="Times New Roman" w:eastAsia="Times New Roman" w:hAnsi="Times New Roman" w:cs="Times New Roman"/>
          <w:lang w:eastAsia="ru-RU"/>
        </w:rPr>
        <w:t>% к прогнозируемым поступлениям 20</w:t>
      </w:r>
      <w:r>
        <w:rPr>
          <w:rFonts w:ascii="Times New Roman" w:eastAsia="Times New Roman" w:hAnsi="Times New Roman" w:cs="Times New Roman"/>
          <w:lang w:eastAsia="ru-RU"/>
        </w:rPr>
        <w:t xml:space="preserve">24 </w:t>
      </w:r>
      <w:r w:rsidRPr="00C538AB">
        <w:rPr>
          <w:rFonts w:ascii="Times New Roman" w:eastAsia="Times New Roman" w:hAnsi="Times New Roman" w:cs="Times New Roman"/>
          <w:lang w:eastAsia="ru-RU"/>
        </w:rPr>
        <w:t>года.</w:t>
      </w:r>
    </w:p>
    <w:p w:rsidR="00C002D4" w:rsidRPr="00C538AB" w:rsidRDefault="00C002D4" w:rsidP="00C002D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538AB">
        <w:rPr>
          <w:rFonts w:ascii="Times New Roman" w:eastAsia="Times New Roman" w:hAnsi="Times New Roman" w:cs="Times New Roman"/>
          <w:b/>
        </w:rPr>
        <w:t>Неналоговые доходы</w:t>
      </w:r>
    </w:p>
    <w:p w:rsidR="00C002D4" w:rsidRPr="00C538AB" w:rsidRDefault="00C002D4" w:rsidP="00C002D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C538AB">
        <w:rPr>
          <w:rFonts w:ascii="Times New Roman" w:eastAsia="Times New Roman" w:hAnsi="Times New Roman" w:cs="Times New Roman"/>
        </w:rPr>
        <w:t>Прогноз  осуществлен</w:t>
      </w:r>
      <w:proofErr w:type="gramEnd"/>
      <w:r w:rsidRPr="00C538AB">
        <w:rPr>
          <w:rFonts w:ascii="Times New Roman" w:eastAsia="Times New Roman" w:hAnsi="Times New Roman" w:cs="Times New Roman"/>
        </w:rPr>
        <w:t xml:space="preserve"> на основании информации о поступлении доходов администраторов и  органов местного самоуправления </w:t>
      </w:r>
      <w:proofErr w:type="spellStart"/>
      <w:r w:rsidRPr="00C538AB">
        <w:rPr>
          <w:rFonts w:ascii="Times New Roman" w:eastAsia="Times New Roman" w:hAnsi="Times New Roman" w:cs="Times New Roman"/>
        </w:rPr>
        <w:t>Заларинского</w:t>
      </w:r>
      <w:proofErr w:type="spellEnd"/>
      <w:r w:rsidRPr="00C538AB">
        <w:rPr>
          <w:rFonts w:ascii="Times New Roman" w:eastAsia="Times New Roman" w:hAnsi="Times New Roman" w:cs="Times New Roman"/>
        </w:rPr>
        <w:t xml:space="preserve"> района:</w:t>
      </w:r>
    </w:p>
    <w:p w:rsidR="00C002D4" w:rsidRPr="00C538AB" w:rsidRDefault="00C002D4" w:rsidP="00C002D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538AB">
        <w:rPr>
          <w:rFonts w:ascii="Times New Roman" w:eastAsia="Times New Roman" w:hAnsi="Times New Roman" w:cs="Times New Roman"/>
        </w:rPr>
        <w:t>- арендная плата за земельные участки в 20</w:t>
      </w:r>
      <w:r>
        <w:rPr>
          <w:rFonts w:ascii="Times New Roman" w:eastAsia="Times New Roman" w:hAnsi="Times New Roman" w:cs="Times New Roman"/>
        </w:rPr>
        <w:t>23</w:t>
      </w:r>
      <w:r w:rsidRPr="00C538AB">
        <w:rPr>
          <w:rFonts w:ascii="Times New Roman" w:eastAsia="Times New Roman" w:hAnsi="Times New Roman" w:cs="Times New Roman"/>
        </w:rPr>
        <w:t xml:space="preserve"> году составляет</w:t>
      </w:r>
      <w:r>
        <w:rPr>
          <w:rFonts w:ascii="Times New Roman" w:eastAsia="Times New Roman" w:hAnsi="Times New Roman" w:cs="Times New Roman"/>
        </w:rPr>
        <w:t xml:space="preserve"> 1600</w:t>
      </w:r>
      <w:r>
        <w:rPr>
          <w:rFonts w:ascii="Times New Roman" w:eastAsia="Times New Roman" w:hAnsi="Times New Roman" w:cs="Times New Roman"/>
          <w:b/>
        </w:rPr>
        <w:t xml:space="preserve"> тыс. </w:t>
      </w:r>
      <w:r w:rsidRPr="00C538AB">
        <w:rPr>
          <w:rFonts w:ascii="Times New Roman" w:eastAsia="Times New Roman" w:hAnsi="Times New Roman" w:cs="Times New Roman"/>
          <w:b/>
        </w:rPr>
        <w:t>руб</w:t>
      </w:r>
      <w:r w:rsidRPr="00C538AB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</w:rPr>
        <w:t>или</w:t>
      </w:r>
      <w:r>
        <w:rPr>
          <w:rFonts w:ascii="Times New Roman" w:eastAsia="Times New Roman" w:hAnsi="Times New Roman" w:cs="Times New Roman"/>
        </w:rPr>
        <w:t xml:space="preserve"> 72</w:t>
      </w:r>
      <w:r w:rsidRPr="00C538AB">
        <w:rPr>
          <w:rFonts w:ascii="Times New Roman" w:eastAsia="Times New Roman" w:hAnsi="Times New Roman" w:cs="Times New Roman"/>
        </w:rPr>
        <w:t>% к ожидаемым поступлениям 20</w:t>
      </w:r>
      <w:r>
        <w:rPr>
          <w:rFonts w:ascii="Times New Roman" w:eastAsia="Times New Roman" w:hAnsi="Times New Roman" w:cs="Times New Roman"/>
        </w:rPr>
        <w:t>22</w:t>
      </w:r>
      <w:r w:rsidRPr="00C538AB">
        <w:rPr>
          <w:rFonts w:ascii="Times New Roman" w:eastAsia="Times New Roman" w:hAnsi="Times New Roman" w:cs="Times New Roman"/>
        </w:rPr>
        <w:t xml:space="preserve"> года;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в 20</w:t>
      </w:r>
      <w:r>
        <w:rPr>
          <w:rFonts w:ascii="Times New Roman" w:eastAsia="Times New Roman" w:hAnsi="Times New Roman" w:cs="Times New Roman"/>
          <w:lang w:eastAsia="ru-RU"/>
        </w:rPr>
        <w:t>24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lang w:eastAsia="ru-RU"/>
        </w:rPr>
        <w:t xml:space="preserve">1650 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тыс. руб. или </w:t>
      </w:r>
      <w:r>
        <w:rPr>
          <w:rFonts w:ascii="Times New Roman" w:eastAsia="Times New Roman" w:hAnsi="Times New Roman" w:cs="Times New Roman"/>
          <w:lang w:eastAsia="ru-RU"/>
        </w:rPr>
        <w:t>103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% к прогнозируемым поступлениям 20</w:t>
      </w:r>
      <w:r>
        <w:rPr>
          <w:rFonts w:ascii="Times New Roman" w:eastAsia="Times New Roman" w:hAnsi="Times New Roman" w:cs="Times New Roman"/>
          <w:lang w:eastAsia="ru-RU"/>
        </w:rPr>
        <w:t>23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года; в 20</w:t>
      </w:r>
      <w:r>
        <w:rPr>
          <w:rFonts w:ascii="Times New Roman" w:eastAsia="Times New Roman" w:hAnsi="Times New Roman" w:cs="Times New Roman"/>
          <w:lang w:eastAsia="ru-RU"/>
        </w:rPr>
        <w:t>25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lang w:eastAsia="ru-RU"/>
        </w:rPr>
        <w:t xml:space="preserve">1500 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тыс. руб. или </w:t>
      </w:r>
      <w:r>
        <w:rPr>
          <w:rFonts w:ascii="Times New Roman" w:eastAsia="Times New Roman" w:hAnsi="Times New Roman" w:cs="Times New Roman"/>
          <w:lang w:eastAsia="ru-RU"/>
        </w:rPr>
        <w:t>90,9</w:t>
      </w:r>
      <w:r w:rsidRPr="00C538AB">
        <w:rPr>
          <w:rFonts w:ascii="Times New Roman" w:eastAsia="Times New Roman" w:hAnsi="Times New Roman" w:cs="Times New Roman"/>
          <w:lang w:eastAsia="ru-RU"/>
        </w:rPr>
        <w:t>% к прогнозируемым поступлениям 20</w:t>
      </w:r>
      <w:r>
        <w:rPr>
          <w:rFonts w:ascii="Times New Roman" w:eastAsia="Times New Roman" w:hAnsi="Times New Roman" w:cs="Times New Roman"/>
          <w:lang w:eastAsia="ru-RU"/>
        </w:rPr>
        <w:t>24</w:t>
      </w:r>
      <w:r w:rsidRPr="00C538AB">
        <w:rPr>
          <w:rFonts w:ascii="Times New Roman" w:eastAsia="Times New Roman" w:hAnsi="Times New Roman" w:cs="Times New Roman"/>
          <w:lang w:eastAsia="ru-RU"/>
        </w:rPr>
        <w:t xml:space="preserve"> года.</w:t>
      </w:r>
    </w:p>
    <w:p w:rsidR="00C002D4" w:rsidRPr="00C538AB" w:rsidRDefault="00C002D4" w:rsidP="00C002D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>- доходы от использования имущества, находящегося в муниципальной собственности запланированы комитетом по управлению имуществом администрации МО «</w:t>
      </w:r>
      <w:proofErr w:type="spellStart"/>
      <w:r w:rsidRPr="00C538AB">
        <w:rPr>
          <w:rFonts w:ascii="Times New Roman" w:eastAsia="Times New Roman" w:hAnsi="Times New Roman" w:cs="Times New Roman"/>
        </w:rPr>
        <w:t>Заларинский</w:t>
      </w:r>
      <w:proofErr w:type="spellEnd"/>
      <w:r w:rsidRPr="00C538AB">
        <w:rPr>
          <w:rFonts w:ascii="Times New Roman" w:eastAsia="Times New Roman" w:hAnsi="Times New Roman" w:cs="Times New Roman"/>
        </w:rPr>
        <w:t xml:space="preserve"> район» и составляют в 20</w:t>
      </w:r>
      <w:r>
        <w:rPr>
          <w:rFonts w:ascii="Times New Roman" w:eastAsia="Times New Roman" w:hAnsi="Times New Roman" w:cs="Times New Roman"/>
        </w:rPr>
        <w:t>23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  <w:b/>
        </w:rPr>
        <w:t>800</w:t>
      </w:r>
      <w:r w:rsidRPr="00C538AB">
        <w:rPr>
          <w:rFonts w:ascii="Times New Roman" w:eastAsia="Times New Roman" w:hAnsi="Times New Roman" w:cs="Times New Roman"/>
          <w:b/>
        </w:rPr>
        <w:t xml:space="preserve"> тыс. руб</w:t>
      </w:r>
      <w:r w:rsidRPr="00C538AB">
        <w:rPr>
          <w:rFonts w:ascii="Times New Roman" w:eastAsia="Times New Roman" w:hAnsi="Times New Roman" w:cs="Times New Roman"/>
        </w:rPr>
        <w:t xml:space="preserve">. что соответствует </w:t>
      </w:r>
      <w:r>
        <w:rPr>
          <w:rFonts w:ascii="Times New Roman" w:eastAsia="Times New Roman" w:hAnsi="Times New Roman" w:cs="Times New Roman"/>
          <w:b/>
        </w:rPr>
        <w:t>100</w:t>
      </w:r>
      <w:r w:rsidRPr="00C538AB">
        <w:rPr>
          <w:rFonts w:ascii="Times New Roman" w:eastAsia="Times New Roman" w:hAnsi="Times New Roman" w:cs="Times New Roman"/>
          <w:b/>
        </w:rPr>
        <w:t xml:space="preserve"> %</w:t>
      </w:r>
      <w:r w:rsidRPr="00C538AB">
        <w:rPr>
          <w:rFonts w:ascii="Times New Roman" w:eastAsia="Times New Roman" w:hAnsi="Times New Roman" w:cs="Times New Roman"/>
        </w:rPr>
        <w:t xml:space="preserve"> от ожидаемого 20</w:t>
      </w:r>
      <w:r>
        <w:rPr>
          <w:rFonts w:ascii="Times New Roman" w:eastAsia="Times New Roman" w:hAnsi="Times New Roman" w:cs="Times New Roman"/>
        </w:rPr>
        <w:t>22</w:t>
      </w:r>
      <w:r w:rsidRPr="00C538AB">
        <w:rPr>
          <w:rFonts w:ascii="Times New Roman" w:eastAsia="Times New Roman" w:hAnsi="Times New Roman" w:cs="Times New Roman"/>
        </w:rPr>
        <w:t xml:space="preserve"> года</w:t>
      </w:r>
      <w:r>
        <w:rPr>
          <w:rFonts w:ascii="Times New Roman" w:eastAsia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</w:rPr>
        <w:t>800</w:t>
      </w:r>
      <w:r w:rsidRPr="00C538AB">
        <w:rPr>
          <w:rFonts w:ascii="Times New Roman" w:eastAsia="Times New Roman" w:hAnsi="Times New Roman" w:cs="Times New Roman"/>
        </w:rPr>
        <w:t xml:space="preserve"> тыс. руб.); в 20</w:t>
      </w:r>
      <w:r>
        <w:rPr>
          <w:rFonts w:ascii="Times New Roman" w:eastAsia="Times New Roman" w:hAnsi="Times New Roman" w:cs="Times New Roman"/>
        </w:rPr>
        <w:t>24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 xml:space="preserve">800 </w:t>
      </w:r>
      <w:r w:rsidRPr="00C538AB">
        <w:rPr>
          <w:rFonts w:ascii="Times New Roman" w:eastAsia="Times New Roman" w:hAnsi="Times New Roman" w:cs="Times New Roman"/>
        </w:rPr>
        <w:t>тыс.</w:t>
      </w:r>
      <w:r>
        <w:rPr>
          <w:rFonts w:ascii="Times New Roman" w:eastAsia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</w:rPr>
        <w:t xml:space="preserve">руб. или </w:t>
      </w:r>
      <w:r>
        <w:rPr>
          <w:rFonts w:ascii="Times New Roman" w:eastAsia="Times New Roman" w:hAnsi="Times New Roman" w:cs="Times New Roman"/>
        </w:rPr>
        <w:t>100</w:t>
      </w:r>
      <w:r w:rsidRPr="00C538AB">
        <w:rPr>
          <w:rFonts w:ascii="Times New Roman" w:eastAsia="Times New Roman" w:hAnsi="Times New Roman" w:cs="Times New Roman"/>
        </w:rPr>
        <w:t>% к ожидаемым поступлениям 20</w:t>
      </w:r>
      <w:r>
        <w:rPr>
          <w:rFonts w:ascii="Times New Roman" w:eastAsia="Times New Roman" w:hAnsi="Times New Roman" w:cs="Times New Roman"/>
        </w:rPr>
        <w:t>23</w:t>
      </w:r>
      <w:r w:rsidRPr="00C538AB">
        <w:rPr>
          <w:rFonts w:ascii="Times New Roman" w:eastAsia="Times New Roman" w:hAnsi="Times New Roman" w:cs="Times New Roman"/>
        </w:rPr>
        <w:t xml:space="preserve"> года; в 202</w:t>
      </w:r>
      <w:r>
        <w:rPr>
          <w:rFonts w:ascii="Times New Roman" w:eastAsia="Times New Roman" w:hAnsi="Times New Roman" w:cs="Times New Roman"/>
        </w:rPr>
        <w:t>5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 xml:space="preserve">800 </w:t>
      </w:r>
      <w:r w:rsidRPr="00C538AB">
        <w:rPr>
          <w:rFonts w:ascii="Times New Roman" w:eastAsia="Times New Roman" w:hAnsi="Times New Roman" w:cs="Times New Roman"/>
        </w:rPr>
        <w:t>тыс.</w:t>
      </w:r>
      <w:r>
        <w:rPr>
          <w:rFonts w:ascii="Times New Roman" w:eastAsia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</w:rPr>
        <w:t xml:space="preserve">руб.  или </w:t>
      </w:r>
      <w:r>
        <w:rPr>
          <w:rFonts w:ascii="Times New Roman" w:eastAsia="Times New Roman" w:hAnsi="Times New Roman" w:cs="Times New Roman"/>
        </w:rPr>
        <w:t>100% к ожидаемым поступлениям 2024</w:t>
      </w:r>
      <w:r w:rsidRPr="00C538AB">
        <w:rPr>
          <w:rFonts w:ascii="Times New Roman" w:eastAsia="Times New Roman" w:hAnsi="Times New Roman" w:cs="Times New Roman"/>
        </w:rPr>
        <w:t xml:space="preserve"> года.</w:t>
      </w:r>
    </w:p>
    <w:p w:rsidR="00C002D4" w:rsidRPr="00C538AB" w:rsidRDefault="00C002D4" w:rsidP="00C002D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>- плата за негативное воздействие на окружающую среду плановые показатели внесены на основании информации Управления Федеральной службы по надзору в сфере</w:t>
      </w:r>
      <w:r>
        <w:rPr>
          <w:rFonts w:ascii="Times New Roman" w:eastAsia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</w:rPr>
        <w:t>природопользования по Иркутской области и составляют в 20</w:t>
      </w:r>
      <w:r>
        <w:rPr>
          <w:rFonts w:ascii="Times New Roman" w:eastAsia="Times New Roman" w:hAnsi="Times New Roman" w:cs="Times New Roman"/>
        </w:rPr>
        <w:t>23</w:t>
      </w:r>
      <w:r w:rsidRPr="00C538AB">
        <w:rPr>
          <w:rFonts w:ascii="Times New Roman" w:eastAsia="Times New Roman" w:hAnsi="Times New Roman" w:cs="Times New Roman"/>
        </w:rPr>
        <w:t xml:space="preserve"> году- </w:t>
      </w:r>
      <w:r>
        <w:rPr>
          <w:rFonts w:ascii="Times New Roman" w:eastAsia="Times New Roman" w:hAnsi="Times New Roman" w:cs="Times New Roman"/>
          <w:b/>
        </w:rPr>
        <w:t>2 113,4</w:t>
      </w:r>
      <w:r w:rsidRPr="00C538AB">
        <w:rPr>
          <w:rFonts w:ascii="Times New Roman" w:eastAsia="Times New Roman" w:hAnsi="Times New Roman" w:cs="Times New Roman"/>
          <w:b/>
        </w:rPr>
        <w:t xml:space="preserve"> тыс. руб</w:t>
      </w:r>
      <w:r>
        <w:rPr>
          <w:rFonts w:ascii="Times New Roman" w:eastAsia="Times New Roman" w:hAnsi="Times New Roman" w:cs="Times New Roman"/>
        </w:rPr>
        <w:t xml:space="preserve">.; </w:t>
      </w:r>
      <w:r w:rsidRPr="00C538AB">
        <w:rPr>
          <w:rFonts w:ascii="Times New Roman" w:eastAsia="Times New Roman" w:hAnsi="Times New Roman" w:cs="Times New Roman"/>
        </w:rPr>
        <w:t>в 20</w:t>
      </w:r>
      <w:r>
        <w:rPr>
          <w:rFonts w:ascii="Times New Roman" w:eastAsia="Times New Roman" w:hAnsi="Times New Roman" w:cs="Times New Roman"/>
        </w:rPr>
        <w:t>24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 xml:space="preserve">2 198 </w:t>
      </w:r>
      <w:r w:rsidRPr="00C538AB">
        <w:rPr>
          <w:rFonts w:ascii="Times New Roman" w:eastAsia="Times New Roman" w:hAnsi="Times New Roman" w:cs="Times New Roman"/>
        </w:rPr>
        <w:t>тыс.</w:t>
      </w:r>
      <w:r>
        <w:rPr>
          <w:rFonts w:ascii="Times New Roman" w:eastAsia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</w:rPr>
        <w:t>руб.; в 202</w:t>
      </w:r>
      <w:r>
        <w:rPr>
          <w:rFonts w:ascii="Times New Roman" w:eastAsia="Times New Roman" w:hAnsi="Times New Roman" w:cs="Times New Roman"/>
        </w:rPr>
        <w:t>5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>2 198</w:t>
      </w:r>
      <w:r w:rsidRPr="00C538AB">
        <w:rPr>
          <w:rFonts w:ascii="Times New Roman" w:eastAsia="Times New Roman" w:hAnsi="Times New Roman" w:cs="Times New Roman"/>
        </w:rPr>
        <w:t xml:space="preserve"> тыс.</w:t>
      </w:r>
      <w:r>
        <w:rPr>
          <w:rFonts w:ascii="Times New Roman" w:eastAsia="Times New Roman" w:hAnsi="Times New Roman" w:cs="Times New Roman"/>
        </w:rPr>
        <w:t xml:space="preserve"> руб.</w:t>
      </w:r>
    </w:p>
    <w:p w:rsidR="00C002D4" w:rsidRPr="00C538AB" w:rsidRDefault="00C002D4" w:rsidP="00C002D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>- доходы от реализации имущества на 20</w:t>
      </w:r>
      <w:r>
        <w:rPr>
          <w:rFonts w:ascii="Times New Roman" w:eastAsia="Times New Roman" w:hAnsi="Times New Roman" w:cs="Times New Roman"/>
        </w:rPr>
        <w:t>23</w:t>
      </w:r>
      <w:r w:rsidRPr="00C538AB">
        <w:rPr>
          <w:rFonts w:ascii="Times New Roman" w:eastAsia="Times New Roman" w:hAnsi="Times New Roman" w:cs="Times New Roman"/>
        </w:rPr>
        <w:t xml:space="preserve"> год запланированы в сумме </w:t>
      </w:r>
      <w:r>
        <w:rPr>
          <w:rFonts w:ascii="Times New Roman" w:eastAsia="Times New Roman" w:hAnsi="Times New Roman" w:cs="Times New Roman"/>
          <w:b/>
        </w:rPr>
        <w:t>500</w:t>
      </w:r>
      <w:r w:rsidRPr="00C538AB">
        <w:rPr>
          <w:rFonts w:ascii="Times New Roman" w:eastAsia="Times New Roman" w:hAnsi="Times New Roman" w:cs="Times New Roman"/>
          <w:b/>
        </w:rPr>
        <w:t xml:space="preserve"> тыс. руб</w:t>
      </w:r>
      <w:r>
        <w:rPr>
          <w:rFonts w:ascii="Times New Roman" w:eastAsia="Times New Roman" w:hAnsi="Times New Roman" w:cs="Times New Roman"/>
        </w:rPr>
        <w:t>.; в 2024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>100</w:t>
      </w:r>
      <w:r w:rsidRPr="00C538AB">
        <w:rPr>
          <w:rFonts w:ascii="Times New Roman" w:eastAsia="Times New Roman" w:hAnsi="Times New Roman" w:cs="Times New Roman"/>
        </w:rPr>
        <w:t xml:space="preserve"> тыс.</w:t>
      </w:r>
      <w:r>
        <w:rPr>
          <w:rFonts w:ascii="Times New Roman" w:eastAsia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</w:rPr>
        <w:t>руб.; в 202</w:t>
      </w:r>
      <w:r>
        <w:rPr>
          <w:rFonts w:ascii="Times New Roman" w:eastAsia="Times New Roman" w:hAnsi="Times New Roman" w:cs="Times New Roman"/>
        </w:rPr>
        <w:t>5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>100</w:t>
      </w:r>
      <w:r w:rsidRPr="00C538AB">
        <w:rPr>
          <w:rFonts w:ascii="Times New Roman" w:eastAsia="Times New Roman" w:hAnsi="Times New Roman" w:cs="Times New Roman"/>
        </w:rPr>
        <w:t xml:space="preserve"> тыс.</w:t>
      </w:r>
      <w:r>
        <w:rPr>
          <w:rFonts w:ascii="Times New Roman" w:eastAsia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</w:rPr>
        <w:t>руб.</w:t>
      </w:r>
      <w:r>
        <w:rPr>
          <w:rFonts w:ascii="Times New Roman" w:eastAsia="Times New Roman" w:hAnsi="Times New Roman" w:cs="Times New Roman"/>
        </w:rPr>
        <w:t xml:space="preserve">, </w:t>
      </w:r>
      <w:r w:rsidRPr="00C538AB">
        <w:rPr>
          <w:rFonts w:ascii="Times New Roman" w:eastAsia="Times New Roman" w:hAnsi="Times New Roman" w:cs="Times New Roman"/>
        </w:rPr>
        <w:t>на основании данных комитета по управлению</w:t>
      </w:r>
      <w:r>
        <w:rPr>
          <w:rFonts w:ascii="Times New Roman" w:eastAsia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</w:rPr>
        <w:t>муниципальным имуществом</w:t>
      </w:r>
      <w:r>
        <w:rPr>
          <w:rFonts w:ascii="Times New Roman" w:eastAsia="Times New Roman" w:hAnsi="Times New Roman" w:cs="Times New Roman"/>
        </w:rPr>
        <w:t>.</w:t>
      </w:r>
    </w:p>
    <w:p w:rsidR="00C002D4" w:rsidRDefault="00C002D4" w:rsidP="00C002D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>- доходы от продажи земельных участков на 20</w:t>
      </w:r>
      <w:r>
        <w:rPr>
          <w:rFonts w:ascii="Times New Roman" w:eastAsia="Times New Roman" w:hAnsi="Times New Roman" w:cs="Times New Roman"/>
        </w:rPr>
        <w:t>23</w:t>
      </w:r>
      <w:r w:rsidRPr="00C538AB">
        <w:rPr>
          <w:rFonts w:ascii="Times New Roman" w:eastAsia="Times New Roman" w:hAnsi="Times New Roman" w:cs="Times New Roman"/>
        </w:rPr>
        <w:t xml:space="preserve"> запланированы в сумме </w:t>
      </w:r>
      <w:r>
        <w:rPr>
          <w:rFonts w:ascii="Times New Roman" w:eastAsia="Times New Roman" w:hAnsi="Times New Roman" w:cs="Times New Roman"/>
          <w:b/>
        </w:rPr>
        <w:t>500</w:t>
      </w:r>
      <w:r w:rsidRPr="00C538AB">
        <w:rPr>
          <w:rFonts w:ascii="Times New Roman" w:eastAsia="Times New Roman" w:hAnsi="Times New Roman" w:cs="Times New Roman"/>
          <w:b/>
        </w:rPr>
        <w:t xml:space="preserve"> тыс. руб</w:t>
      </w:r>
      <w:r w:rsidRPr="00C538AB">
        <w:rPr>
          <w:rFonts w:ascii="Times New Roman" w:eastAsia="Times New Roman" w:hAnsi="Times New Roman" w:cs="Times New Roman"/>
        </w:rPr>
        <w:t>.</w:t>
      </w:r>
      <w:r w:rsidRPr="00DC00A2">
        <w:rPr>
          <w:rFonts w:ascii="Times New Roman" w:eastAsia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</w:rPr>
        <w:t xml:space="preserve">или </w:t>
      </w:r>
      <w:r>
        <w:rPr>
          <w:rFonts w:ascii="Times New Roman" w:eastAsia="Times New Roman" w:hAnsi="Times New Roman" w:cs="Times New Roman"/>
        </w:rPr>
        <w:t>63</w:t>
      </w:r>
      <w:r w:rsidRPr="00C538AB">
        <w:rPr>
          <w:rFonts w:ascii="Times New Roman" w:eastAsia="Times New Roman" w:hAnsi="Times New Roman" w:cs="Times New Roman"/>
        </w:rPr>
        <w:t>% к ожидаемым поступлениям 20</w:t>
      </w:r>
      <w:r>
        <w:rPr>
          <w:rFonts w:ascii="Times New Roman" w:eastAsia="Times New Roman" w:hAnsi="Times New Roman" w:cs="Times New Roman"/>
        </w:rPr>
        <w:t>22</w:t>
      </w:r>
      <w:r w:rsidRPr="00C538AB">
        <w:rPr>
          <w:rFonts w:ascii="Times New Roman" w:eastAsia="Times New Roman" w:hAnsi="Times New Roman" w:cs="Times New Roman"/>
        </w:rPr>
        <w:t xml:space="preserve"> года; в 20</w:t>
      </w:r>
      <w:r>
        <w:rPr>
          <w:rFonts w:ascii="Times New Roman" w:eastAsia="Times New Roman" w:hAnsi="Times New Roman" w:cs="Times New Roman"/>
        </w:rPr>
        <w:t>24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 xml:space="preserve">620 </w:t>
      </w:r>
      <w:r w:rsidRPr="00C538AB">
        <w:rPr>
          <w:rFonts w:ascii="Times New Roman" w:eastAsia="Times New Roman" w:hAnsi="Times New Roman" w:cs="Times New Roman"/>
        </w:rPr>
        <w:t>тыс.</w:t>
      </w:r>
      <w:r>
        <w:rPr>
          <w:rFonts w:ascii="Times New Roman" w:eastAsia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</w:rPr>
        <w:t>руб.; в 202</w:t>
      </w:r>
      <w:r>
        <w:rPr>
          <w:rFonts w:ascii="Times New Roman" w:eastAsia="Times New Roman" w:hAnsi="Times New Roman" w:cs="Times New Roman"/>
        </w:rPr>
        <w:t>5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 xml:space="preserve">620 </w:t>
      </w:r>
      <w:r w:rsidRPr="00C538AB">
        <w:rPr>
          <w:rFonts w:ascii="Times New Roman" w:eastAsia="Times New Roman" w:hAnsi="Times New Roman" w:cs="Times New Roman"/>
        </w:rPr>
        <w:t>тыс.</w:t>
      </w:r>
      <w:r>
        <w:rPr>
          <w:rFonts w:ascii="Times New Roman" w:eastAsia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</w:rPr>
        <w:t>руб.</w:t>
      </w:r>
      <w:r>
        <w:rPr>
          <w:rFonts w:ascii="Times New Roman" w:eastAsia="Times New Roman" w:hAnsi="Times New Roman" w:cs="Times New Roman"/>
        </w:rPr>
        <w:t>,</w:t>
      </w:r>
      <w:r w:rsidRPr="00DC00A2">
        <w:t xml:space="preserve"> </w:t>
      </w:r>
      <w:r w:rsidRPr="00DC00A2">
        <w:rPr>
          <w:rFonts w:ascii="Times New Roman" w:eastAsia="Times New Roman" w:hAnsi="Times New Roman" w:cs="Times New Roman"/>
        </w:rPr>
        <w:t>на основании данных комитета по управлению муниципальным имуществом.</w:t>
      </w:r>
    </w:p>
    <w:p w:rsidR="00C002D4" w:rsidRDefault="00C002D4" w:rsidP="00C002D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прочие доходы от компенсации затрат бюджетов муниципальных районов на 2023 запланированы в сумме 60 тыс. руб., </w:t>
      </w:r>
      <w:r w:rsidRPr="00C538AB">
        <w:rPr>
          <w:rFonts w:ascii="Times New Roman" w:eastAsia="Times New Roman" w:hAnsi="Times New Roman" w:cs="Times New Roman"/>
        </w:rPr>
        <w:t>в 20</w:t>
      </w:r>
      <w:r>
        <w:rPr>
          <w:rFonts w:ascii="Times New Roman" w:eastAsia="Times New Roman" w:hAnsi="Times New Roman" w:cs="Times New Roman"/>
        </w:rPr>
        <w:t>24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 xml:space="preserve">60 </w:t>
      </w:r>
      <w:r w:rsidRPr="00C538AB">
        <w:rPr>
          <w:rFonts w:ascii="Times New Roman" w:eastAsia="Times New Roman" w:hAnsi="Times New Roman" w:cs="Times New Roman"/>
        </w:rPr>
        <w:t>тыс.</w:t>
      </w:r>
      <w:r>
        <w:rPr>
          <w:rFonts w:ascii="Times New Roman" w:eastAsia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</w:rPr>
        <w:t>руб.; в 202</w:t>
      </w:r>
      <w:r>
        <w:rPr>
          <w:rFonts w:ascii="Times New Roman" w:eastAsia="Times New Roman" w:hAnsi="Times New Roman" w:cs="Times New Roman"/>
        </w:rPr>
        <w:t>5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 xml:space="preserve">60 </w:t>
      </w:r>
      <w:r w:rsidRPr="00C538AB">
        <w:rPr>
          <w:rFonts w:ascii="Times New Roman" w:eastAsia="Times New Roman" w:hAnsi="Times New Roman" w:cs="Times New Roman"/>
        </w:rPr>
        <w:t>тыс.</w:t>
      </w:r>
      <w:r>
        <w:rPr>
          <w:rFonts w:ascii="Times New Roman" w:eastAsia="Times New Roman" w:hAnsi="Times New Roman" w:cs="Times New Roman"/>
        </w:rPr>
        <w:t xml:space="preserve"> руб.</w:t>
      </w:r>
    </w:p>
    <w:p w:rsidR="00C002D4" w:rsidRPr="00C538AB" w:rsidRDefault="00C002D4" w:rsidP="00C002D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538AB">
        <w:rPr>
          <w:rFonts w:ascii="Times New Roman" w:eastAsia="Times New Roman" w:hAnsi="Times New Roman" w:cs="Times New Roman"/>
        </w:rPr>
        <w:t>- денежные взыскания (штрафы) на 20</w:t>
      </w:r>
      <w:r>
        <w:rPr>
          <w:rFonts w:ascii="Times New Roman" w:eastAsia="Times New Roman" w:hAnsi="Times New Roman" w:cs="Times New Roman"/>
        </w:rPr>
        <w:t>23</w:t>
      </w:r>
      <w:r w:rsidRPr="00C538AB">
        <w:rPr>
          <w:rFonts w:ascii="Times New Roman" w:eastAsia="Times New Roman" w:hAnsi="Times New Roman" w:cs="Times New Roman"/>
        </w:rPr>
        <w:t xml:space="preserve"> год запланированы на основании данных главных администраторов платежей в сумме </w:t>
      </w:r>
      <w:r>
        <w:rPr>
          <w:rFonts w:ascii="Times New Roman" w:eastAsia="Times New Roman" w:hAnsi="Times New Roman" w:cs="Times New Roman"/>
          <w:b/>
        </w:rPr>
        <w:t>2 723</w:t>
      </w:r>
      <w:r w:rsidRPr="00C538AB">
        <w:rPr>
          <w:rFonts w:ascii="Times New Roman" w:eastAsia="Times New Roman" w:hAnsi="Times New Roman" w:cs="Times New Roman"/>
          <w:b/>
        </w:rPr>
        <w:t xml:space="preserve"> тыс. руб.</w:t>
      </w:r>
      <w:r w:rsidRPr="00C538AB">
        <w:rPr>
          <w:rFonts w:ascii="Times New Roman" w:eastAsia="Times New Roman" w:hAnsi="Times New Roman" w:cs="Times New Roman"/>
        </w:rPr>
        <w:t xml:space="preserve"> или </w:t>
      </w:r>
      <w:r>
        <w:rPr>
          <w:rFonts w:ascii="Times New Roman" w:eastAsia="Times New Roman" w:hAnsi="Times New Roman" w:cs="Times New Roman"/>
        </w:rPr>
        <w:t>95,5</w:t>
      </w:r>
      <w:r w:rsidRPr="00C538AB">
        <w:rPr>
          <w:rFonts w:ascii="Times New Roman" w:eastAsia="Times New Roman" w:hAnsi="Times New Roman" w:cs="Times New Roman"/>
        </w:rPr>
        <w:t xml:space="preserve"> % от ожидаемого 20</w:t>
      </w:r>
      <w:r>
        <w:rPr>
          <w:rFonts w:ascii="Times New Roman" w:eastAsia="Times New Roman" w:hAnsi="Times New Roman" w:cs="Times New Roman"/>
        </w:rPr>
        <w:t>22</w:t>
      </w:r>
      <w:r w:rsidRPr="00C538AB">
        <w:rPr>
          <w:rFonts w:ascii="Times New Roman" w:eastAsia="Times New Roman" w:hAnsi="Times New Roman" w:cs="Times New Roman"/>
        </w:rPr>
        <w:t xml:space="preserve"> года (</w:t>
      </w:r>
      <w:r>
        <w:rPr>
          <w:rFonts w:ascii="Times New Roman" w:eastAsia="Times New Roman" w:hAnsi="Times New Roman" w:cs="Times New Roman"/>
        </w:rPr>
        <w:t>2600</w:t>
      </w:r>
      <w:r w:rsidRPr="00C538AB">
        <w:rPr>
          <w:rFonts w:ascii="Times New Roman" w:eastAsia="Times New Roman" w:hAnsi="Times New Roman" w:cs="Times New Roman"/>
        </w:rPr>
        <w:t xml:space="preserve"> тыс. руб.)</w:t>
      </w:r>
      <w:r>
        <w:rPr>
          <w:rFonts w:ascii="Times New Roman" w:eastAsia="Times New Roman" w:hAnsi="Times New Roman" w:cs="Times New Roman"/>
        </w:rPr>
        <w:t>;</w:t>
      </w:r>
      <w:r w:rsidRPr="00C538AB">
        <w:rPr>
          <w:rFonts w:ascii="Times New Roman" w:eastAsia="Times New Roman" w:hAnsi="Times New Roman" w:cs="Times New Roman"/>
        </w:rPr>
        <w:t xml:space="preserve"> в 20</w:t>
      </w:r>
      <w:r>
        <w:rPr>
          <w:rFonts w:ascii="Times New Roman" w:eastAsia="Times New Roman" w:hAnsi="Times New Roman" w:cs="Times New Roman"/>
        </w:rPr>
        <w:t>24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 xml:space="preserve">2723 </w:t>
      </w:r>
      <w:r w:rsidRPr="00C538AB">
        <w:rPr>
          <w:rFonts w:ascii="Times New Roman" w:eastAsia="Times New Roman" w:hAnsi="Times New Roman" w:cs="Times New Roman"/>
        </w:rPr>
        <w:t>тыс.</w:t>
      </w:r>
      <w:r>
        <w:rPr>
          <w:rFonts w:ascii="Times New Roman" w:eastAsia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</w:rPr>
        <w:t>руб.; в 202</w:t>
      </w:r>
      <w:r>
        <w:rPr>
          <w:rFonts w:ascii="Times New Roman" w:eastAsia="Times New Roman" w:hAnsi="Times New Roman" w:cs="Times New Roman"/>
        </w:rPr>
        <w:t>5</w:t>
      </w:r>
      <w:r w:rsidRPr="00C538AB">
        <w:rPr>
          <w:rFonts w:ascii="Times New Roman" w:eastAsia="Times New Roman" w:hAnsi="Times New Roman" w:cs="Times New Roman"/>
        </w:rPr>
        <w:t xml:space="preserve"> году </w:t>
      </w:r>
      <w:r>
        <w:rPr>
          <w:rFonts w:ascii="Times New Roman" w:eastAsia="Times New Roman" w:hAnsi="Times New Roman" w:cs="Times New Roman"/>
        </w:rPr>
        <w:t xml:space="preserve">2723 </w:t>
      </w:r>
      <w:r w:rsidRPr="00C538AB">
        <w:rPr>
          <w:rFonts w:ascii="Times New Roman" w:eastAsia="Times New Roman" w:hAnsi="Times New Roman" w:cs="Times New Roman"/>
        </w:rPr>
        <w:t>тыс.</w:t>
      </w:r>
      <w:r>
        <w:rPr>
          <w:rFonts w:ascii="Times New Roman" w:eastAsia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</w:rPr>
        <w:t>руб</w:t>
      </w:r>
      <w:r>
        <w:rPr>
          <w:rFonts w:ascii="Times New Roman" w:eastAsia="Times New Roman" w:hAnsi="Times New Roman" w:cs="Times New Roman"/>
        </w:rPr>
        <w:t>.</w:t>
      </w:r>
    </w:p>
    <w:p w:rsidR="00C002D4" w:rsidRDefault="00C002D4" w:rsidP="00C002D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</w:p>
    <w:p w:rsidR="00C002D4" w:rsidRPr="00C538AB" w:rsidRDefault="00C002D4" w:rsidP="00C002D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</w:rPr>
      </w:pPr>
      <w:r w:rsidRPr="00C538AB">
        <w:rPr>
          <w:rFonts w:ascii="Times New Roman" w:eastAsia="Times New Roman" w:hAnsi="Times New Roman" w:cs="Times New Roman"/>
          <w:b/>
          <w:smallCaps/>
        </w:rPr>
        <w:t>БЕЗВОЗМЕЗДНЫЕ ПОСТУПЛЕНИЯ</w:t>
      </w:r>
    </w:p>
    <w:p w:rsidR="00C002D4" w:rsidRPr="00C538AB" w:rsidRDefault="00C002D4" w:rsidP="00C002D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538AB">
        <w:rPr>
          <w:rFonts w:ascii="Times New Roman" w:hAnsi="Times New Roman" w:cs="Times New Roman"/>
        </w:rPr>
        <w:t>Объем безвозмездных поступлений в бюджет МО «</w:t>
      </w:r>
      <w:proofErr w:type="spellStart"/>
      <w:r w:rsidRPr="00C538AB">
        <w:rPr>
          <w:rFonts w:ascii="Times New Roman" w:hAnsi="Times New Roman" w:cs="Times New Roman"/>
        </w:rPr>
        <w:t>Заларинский</w:t>
      </w:r>
      <w:proofErr w:type="spellEnd"/>
      <w:r w:rsidRPr="00C538AB">
        <w:rPr>
          <w:rFonts w:ascii="Times New Roman" w:hAnsi="Times New Roman" w:cs="Times New Roman"/>
        </w:rPr>
        <w:t xml:space="preserve"> район» на 20</w:t>
      </w:r>
      <w:r>
        <w:rPr>
          <w:rFonts w:ascii="Times New Roman" w:hAnsi="Times New Roman" w:cs="Times New Roman"/>
        </w:rPr>
        <w:t>23</w:t>
      </w:r>
      <w:r w:rsidRPr="00C538AB">
        <w:rPr>
          <w:rFonts w:ascii="Times New Roman" w:hAnsi="Times New Roman" w:cs="Times New Roman"/>
        </w:rPr>
        <w:t> год и плановый период 20</w:t>
      </w:r>
      <w:r>
        <w:rPr>
          <w:rFonts w:ascii="Times New Roman" w:hAnsi="Times New Roman" w:cs="Times New Roman"/>
        </w:rPr>
        <w:t>24</w:t>
      </w:r>
      <w:r w:rsidRPr="00C538AB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5</w:t>
      </w:r>
      <w:r w:rsidRPr="00C538AB">
        <w:rPr>
          <w:rFonts w:ascii="Times New Roman" w:hAnsi="Times New Roman" w:cs="Times New Roman"/>
        </w:rPr>
        <w:t xml:space="preserve"> годов определен в соответствии </w:t>
      </w:r>
      <w:proofErr w:type="gramStart"/>
      <w:r w:rsidRPr="00C538AB">
        <w:rPr>
          <w:rFonts w:ascii="Times New Roman" w:hAnsi="Times New Roman" w:cs="Times New Roman"/>
        </w:rPr>
        <w:t>с  проектом</w:t>
      </w:r>
      <w:proofErr w:type="gramEnd"/>
      <w:r w:rsidRPr="00C538AB">
        <w:rPr>
          <w:rFonts w:ascii="Times New Roman" w:hAnsi="Times New Roman" w:cs="Times New Roman"/>
        </w:rPr>
        <w:t xml:space="preserve"> </w:t>
      </w:r>
      <w:r w:rsidRPr="00C538AB">
        <w:rPr>
          <w:rFonts w:ascii="Times New Roman" w:eastAsia="Times New Roman" w:hAnsi="Times New Roman" w:cs="Times New Roman"/>
          <w:snapToGrid w:val="0"/>
        </w:rPr>
        <w:t>закона  Иркутской облас</w:t>
      </w:r>
      <w:r>
        <w:rPr>
          <w:rFonts w:ascii="Times New Roman" w:eastAsia="Times New Roman" w:hAnsi="Times New Roman" w:cs="Times New Roman"/>
          <w:snapToGrid w:val="0"/>
        </w:rPr>
        <w:t xml:space="preserve">ти «Об областном бюджете  на 2023 </w:t>
      </w:r>
      <w:r w:rsidRPr="00C538AB">
        <w:rPr>
          <w:rFonts w:ascii="Times New Roman" w:eastAsia="Times New Roman" w:hAnsi="Times New Roman" w:cs="Times New Roman"/>
          <w:snapToGrid w:val="0"/>
        </w:rPr>
        <w:t>год и плановый период 20</w:t>
      </w:r>
      <w:r>
        <w:rPr>
          <w:rFonts w:ascii="Times New Roman" w:eastAsia="Times New Roman" w:hAnsi="Times New Roman" w:cs="Times New Roman"/>
          <w:snapToGrid w:val="0"/>
        </w:rPr>
        <w:t>24</w:t>
      </w:r>
      <w:r w:rsidRPr="00C538AB">
        <w:rPr>
          <w:rFonts w:ascii="Times New Roman" w:eastAsia="Times New Roman" w:hAnsi="Times New Roman" w:cs="Times New Roman"/>
          <w:snapToGrid w:val="0"/>
        </w:rPr>
        <w:t xml:space="preserve"> и 202</w:t>
      </w:r>
      <w:r>
        <w:rPr>
          <w:rFonts w:ascii="Times New Roman" w:eastAsia="Times New Roman" w:hAnsi="Times New Roman" w:cs="Times New Roman"/>
          <w:snapToGrid w:val="0"/>
        </w:rPr>
        <w:t>5</w:t>
      </w:r>
      <w:r w:rsidRPr="00C538AB">
        <w:rPr>
          <w:rFonts w:ascii="Times New Roman" w:eastAsia="Times New Roman" w:hAnsi="Times New Roman" w:cs="Times New Roman"/>
          <w:snapToGrid w:val="0"/>
        </w:rPr>
        <w:t xml:space="preserve"> годов»</w:t>
      </w:r>
      <w:r>
        <w:rPr>
          <w:rFonts w:ascii="Times New Roman" w:eastAsia="Times New Roman" w:hAnsi="Times New Roman" w:cs="Times New Roman"/>
          <w:snapToGrid w:val="0"/>
        </w:rPr>
        <w:t xml:space="preserve"> </w:t>
      </w:r>
      <w:r w:rsidRPr="00C538AB">
        <w:rPr>
          <w:rFonts w:ascii="Times New Roman" w:hAnsi="Times New Roman" w:cs="Times New Roman"/>
        </w:rPr>
        <w:t>и представлен в таблице.</w:t>
      </w:r>
    </w:p>
    <w:p w:rsidR="00C002D4" w:rsidRDefault="00C002D4" w:rsidP="00C002D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02D4" w:rsidRDefault="00C002D4" w:rsidP="00C002D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A3ED0">
        <w:rPr>
          <w:rFonts w:ascii="Times New Roman" w:eastAsia="Times New Roman" w:hAnsi="Times New Roman" w:cs="Times New Roman"/>
          <w:b/>
          <w:lang w:eastAsia="ru-RU"/>
        </w:rPr>
        <w:t xml:space="preserve">Показатели безвозмездных </w:t>
      </w:r>
      <w:proofErr w:type="gramStart"/>
      <w:r w:rsidRPr="001A3ED0">
        <w:rPr>
          <w:rFonts w:ascii="Times New Roman" w:eastAsia="Times New Roman" w:hAnsi="Times New Roman" w:cs="Times New Roman"/>
          <w:b/>
          <w:lang w:eastAsia="ru-RU"/>
        </w:rPr>
        <w:t>поступлений  в</w:t>
      </w:r>
      <w:proofErr w:type="gramEnd"/>
      <w:r w:rsidRPr="001A3ED0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lang w:eastAsia="ru-RU"/>
        </w:rPr>
        <w:t>21</w:t>
      </w:r>
      <w:r w:rsidRPr="001A3ED0">
        <w:rPr>
          <w:rFonts w:ascii="Times New Roman" w:eastAsia="Times New Roman" w:hAnsi="Times New Roman" w:cs="Times New Roman"/>
          <w:b/>
          <w:lang w:eastAsia="ru-RU"/>
        </w:rPr>
        <w:t>-20</w:t>
      </w:r>
      <w:r>
        <w:rPr>
          <w:rFonts w:ascii="Times New Roman" w:eastAsia="Times New Roman" w:hAnsi="Times New Roman" w:cs="Times New Roman"/>
          <w:b/>
          <w:lang w:eastAsia="ru-RU"/>
        </w:rPr>
        <w:t>25</w:t>
      </w:r>
      <w:r w:rsidRPr="001A3ED0">
        <w:rPr>
          <w:rFonts w:ascii="Times New Roman" w:eastAsia="Times New Roman" w:hAnsi="Times New Roman" w:cs="Times New Roman"/>
          <w:b/>
          <w:lang w:eastAsia="ru-RU"/>
        </w:rPr>
        <w:t xml:space="preserve"> гг.</w:t>
      </w:r>
    </w:p>
    <w:p w:rsidR="00C002D4" w:rsidRDefault="00C002D4" w:rsidP="00C002D4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002D4" w:rsidRPr="00595BA7" w:rsidRDefault="00C002D4" w:rsidP="00C002D4">
      <w:pPr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Pr="00595BA7">
        <w:rPr>
          <w:rFonts w:ascii="Times New Roman" w:eastAsia="Times New Roman" w:hAnsi="Times New Roman" w:cs="Times New Roman"/>
          <w:lang w:eastAsia="ru-RU"/>
        </w:rPr>
        <w:t xml:space="preserve"> (</w:t>
      </w:r>
      <w:proofErr w:type="spellStart"/>
      <w:r w:rsidRPr="00595BA7">
        <w:rPr>
          <w:rFonts w:ascii="Times New Roman" w:eastAsia="Times New Roman" w:hAnsi="Times New Roman" w:cs="Times New Roman"/>
          <w:lang w:eastAsia="ru-RU"/>
        </w:rPr>
        <w:t>тыс.рублей</w:t>
      </w:r>
      <w:proofErr w:type="spellEnd"/>
      <w:r w:rsidRPr="00595BA7">
        <w:rPr>
          <w:rFonts w:ascii="Times New Roman" w:eastAsia="Times New Roman" w:hAnsi="Times New Roman" w:cs="Times New Roman"/>
          <w:lang w:eastAsia="ru-RU"/>
        </w:rPr>
        <w:t>)</w:t>
      </w:r>
    </w:p>
    <w:tbl>
      <w:tblPr>
        <w:tblW w:w="1107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25"/>
        <w:gridCol w:w="1120"/>
        <w:gridCol w:w="927"/>
        <w:gridCol w:w="916"/>
        <w:gridCol w:w="804"/>
        <w:gridCol w:w="993"/>
        <w:gridCol w:w="708"/>
        <w:gridCol w:w="897"/>
        <w:gridCol w:w="805"/>
        <w:gridCol w:w="896"/>
        <w:gridCol w:w="581"/>
      </w:tblGrid>
      <w:tr w:rsidR="00C002D4" w:rsidRPr="006E5280" w:rsidTr="00C002D4">
        <w:trPr>
          <w:trHeight w:val="42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 2021г.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Плановые показатели 2022г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ожидаемое 2022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Прогноз 2023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% роста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Прогноз 2024г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роста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Прогноз 2025г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роста</w:t>
            </w:r>
          </w:p>
        </w:tc>
      </w:tr>
      <w:tr w:rsidR="00C002D4" w:rsidRPr="006E5280" w:rsidTr="00C002D4">
        <w:trPr>
          <w:trHeight w:val="300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г.</w:t>
            </w: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002D4" w:rsidRPr="006E5280" w:rsidTr="00C002D4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1 932 376,6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2300848,1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2300848,1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2139622,3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1670641,8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1257621,4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75,3</w:t>
            </w:r>
          </w:p>
        </w:tc>
      </w:tr>
      <w:tr w:rsidR="00C002D4" w:rsidRPr="006E5280" w:rsidTr="00C002D4">
        <w:trPr>
          <w:trHeight w:val="4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1 930 283,3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2285176,0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2285176,0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2139622,3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93,6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1670641,8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1257621,4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75,3</w:t>
            </w:r>
          </w:p>
        </w:tc>
      </w:tr>
      <w:tr w:rsidR="00C002D4" w:rsidRPr="006E5280" w:rsidTr="00C002D4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Дотации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201 647,5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223242,4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223242,4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165407,2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74,1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141213,3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85,4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156082,3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110,5</w:t>
            </w:r>
          </w:p>
        </w:tc>
      </w:tr>
      <w:tr w:rsidR="00C002D4" w:rsidRPr="006E5280" w:rsidTr="00C002D4">
        <w:trPr>
          <w:trHeight w:val="4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129 983,7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141024,0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141024,0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165407,2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117,3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141213,3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85,4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156082,3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110,5</w:t>
            </w:r>
          </w:p>
        </w:tc>
      </w:tr>
      <w:tr w:rsidR="00C002D4" w:rsidRPr="006E5280" w:rsidTr="00C002D4">
        <w:trPr>
          <w:trHeight w:val="6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Дотации </w:t>
            </w:r>
            <w:proofErr w:type="gram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бюджетам  муниципальных</w:t>
            </w:r>
            <w:proofErr w:type="gram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районов на   поддержку   мер   по    обеспечению сбалансированности бюджетов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71 663,8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82218,4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82218,4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002D4" w:rsidRPr="006E5280" w:rsidTr="00C002D4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Субсидии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862 327,60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866621,9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866621,9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882878,7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101,9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538343,8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110541,0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20,5</w:t>
            </w:r>
          </w:p>
        </w:tc>
      </w:tr>
      <w:tr w:rsidR="00C002D4" w:rsidRPr="006E5280" w:rsidTr="00C002D4">
        <w:trPr>
          <w:trHeight w:val="11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Субсидия на реализацию мероприятий по модернизации библиотек в части комплектования книжных фондов библиотек муниципальных образований на 2021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79,6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100,1</w:t>
            </w:r>
          </w:p>
        </w:tc>
      </w:tr>
      <w:tr w:rsidR="00C002D4" w:rsidRPr="006E5280" w:rsidTr="00C002D4">
        <w:trPr>
          <w:trHeight w:val="6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местным бюджетам на мероприятия по улучшению жилищных условий для молодых семей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1035,0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1035,0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10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на развитие сети учреждений культурно-досугового типа в сельской местности (ДК Моисеевка, ДК Троицк 2019г) (ДК Троицк 2020г,2021г.)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13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создание условий для организации бесплатного горячего питания обучающихся, получающих начальное общее образование в муниципальных образовательных организациях в Иркутской области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5409,9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11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благоустройство зданий муниципальных общеобразовательных организаций в целях соблюдения требований к воздушно - тепловому режиму, водоснабжению и канализации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69536,8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обеспечение комплексного развития сельских территорий (развитие сети культурно-досугового типа на сельских территориях) на 2022-2024 годы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40077,2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обеспечение комплексного развития сельских территорий (развитие сети образовательных организаций) на 2022-2024 годы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421399,9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425856,2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425856,2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260438,5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441422,7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169,5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002D4" w:rsidRPr="006E5280" w:rsidTr="00C002D4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обеспечение комплексного развития сельских территорий (развитие сети физкультурно-спортивных организаций) на 2022-2024 </w:t>
            </w:r>
            <w:proofErr w:type="spellStart"/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г.г</w:t>
            </w:r>
            <w:proofErr w:type="spellEnd"/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175750,5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175750,5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74816,4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42,6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002D4" w:rsidRPr="006E5280" w:rsidTr="00C002D4">
        <w:trPr>
          <w:trHeight w:val="13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местным бюджетам на обеспечение </w:t>
            </w:r>
            <w:proofErr w:type="spell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комплекссного</w:t>
            </w:r>
            <w:proofErr w:type="spell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развития сельских территорий федерального </w:t>
            </w:r>
            <w:proofErr w:type="spell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проекта"Современный</w:t>
            </w:r>
            <w:proofErr w:type="spell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облик сельских территорий" в связи с увеличением цен на строительные ресурсы за счет средств резервного фонда Правительства РФ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107968,5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107968,5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6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Субсидия </w:t>
            </w:r>
            <w:proofErr w:type="gram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бюджетам  муниципальных</w:t>
            </w:r>
            <w:proofErr w:type="gram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районов </w:t>
            </w:r>
            <w:proofErr w:type="spell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районов</w:t>
            </w:r>
            <w:proofErr w:type="spell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реализацию мероприятий по модернизации школьных систем образования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56263,9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002D4" w:rsidRPr="006E5280" w:rsidTr="00C002D4">
        <w:trPr>
          <w:trHeight w:val="11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18688,7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22538,0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22538,0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23132,4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102,6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23509,8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22907,2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97,4</w:t>
            </w:r>
          </w:p>
        </w:tc>
      </w:tr>
      <w:tr w:rsidR="00C002D4" w:rsidRPr="006E5280" w:rsidTr="00C002D4">
        <w:trPr>
          <w:trHeight w:val="6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Субсидия на строительство и реконструкцию (модернизацию) объектов питьевого водоснабжения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390723,8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002D4" w:rsidRPr="006E5280" w:rsidTr="00C002D4">
        <w:trPr>
          <w:trHeight w:val="136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обнавление</w:t>
            </w:r>
            <w:proofErr w:type="spell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18477,7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4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 субсидии, зачисляемые в бюджеты муниципальных районов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291671,1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133171,4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133171,4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77263,2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73170,8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87393,1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119,4</w:t>
            </w:r>
          </w:p>
        </w:tc>
      </w:tr>
      <w:tr w:rsidR="00C002D4" w:rsidRPr="006E5280" w:rsidTr="00C002D4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Субсидия местным бюджетам на </w:t>
            </w:r>
            <w:proofErr w:type="spellStart"/>
            <w:proofErr w:type="gram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агро</w:t>
            </w:r>
            <w:proofErr w:type="spell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-бизнес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353,9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353,9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развитие домов культуры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42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на реализацию мероприятий по приобретению учебников и учебных пособий, а также учебно-методических материалов, необходимых для реализации образовательных программ начального общего, основного общего, среднего общего образования муниципальными общеобразовательными организациями в Иркутской области (Предоставление субсидий местным бюджетам на реализацию мероприятий по приобретению учебников и учебных пособий, а также учебно-методических материалов, необходимых для реализации образовательных программ начального общего, основного общего, среднего общего образования муниципальными общеобразовательными организациями в Иркутской области)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2993,2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2993,2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27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на приобретение средств обучения и воспитания, необходимых для оснащения учебных кабинетов муниципальных общеобразовательных организаций в Иркутской области (Предоставление субсидий местным бюджетам на приобретение средств обучения и воспитания, необходимых для оснащения учебных кабинетов муниципальных общеобразовательных организаций в Иркутской области)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1851,8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1851,8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33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местным бюджетам на укрепление материально-технической базы детских художественных школ и детских школ искусств, осуществляющих образовательную деятельность по дополнительным предпрофессиональным программам в области изобразительного искусства (Предоставление субсидий местным бюджетам на укрепление материально-технической базы детских художественных школ и детских школ искусств, осуществляющих образовательную деятельность по дополнительным предпрофессиональным программам в области изобразительного искусства)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675,0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675,0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118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местным бюджетам на актуализацию документов территориального планирования (Предоставление субсидий бюджетам муниципальных образований на актуализацию документов территориального планирования)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2750,9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2750,9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Субсидия на выплату денежного содержания с начислениями на него главам, муниципальным служащим органов местного </w:t>
            </w: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71786,3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61724,3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61724,3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51659,2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83,7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48892,2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94,6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48890,2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6E5280" w:rsidTr="00C002D4">
        <w:trPr>
          <w:trHeight w:val="6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бюджетам муниципальных районов на поддержку отрасли культуры (книжные фонды)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6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выравнивание уровня бюджетной обеспеченности поселений, входящих в состав муниципального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191752,6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11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1713,5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15185,3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15185,3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11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</w:t>
            </w:r>
            <w:proofErr w:type="spell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местныс</w:t>
            </w:r>
            <w:proofErr w:type="spell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бюджетам на приобретение спортивного оборудования и инвентаря для оснащения муниципальных организаций, осуществляющих деятельность в сфере физической культуры и спорта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453,3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24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 в</w:t>
            </w:r>
            <w:proofErr w:type="gram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целях </w:t>
            </w:r>
            <w:proofErr w:type="spell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детей, организованных органами местного самоуправления муниципальных образований Иркутской области (площадки)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1946,3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2546,8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2546,8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105,3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2376,6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88,7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2376,6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6E5280" w:rsidTr="00C002D4">
        <w:trPr>
          <w:trHeight w:val="4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реализацию мероприятий перечня проектов народных инициатив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7464,6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10693,6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10693,6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10670,6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5212,5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48,8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5212,5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6E5280" w:rsidTr="00C002D4">
        <w:trPr>
          <w:trHeight w:val="11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реализацию мероприятий по созданию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12987,9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12987,9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#ДЕЛ/0!</w:t>
            </w:r>
          </w:p>
        </w:tc>
      </w:tr>
      <w:tr w:rsidR="00C002D4" w:rsidRPr="006E5280" w:rsidTr="00C002D4">
        <w:trPr>
          <w:trHeight w:val="22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 на</w:t>
            </w:r>
            <w:proofErr w:type="gram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приобретение средств обучения и воспитания (вычислительной техники) для малокомплектных муниципальных образовательных организаций в Иркутской области, осуществляющих образовательную деятельность по образовательным программам основного общего и (или) среднего общего образования, расположенных в сельских населенных пунктах Иркутской области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596,7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11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 на</w:t>
            </w:r>
            <w:proofErr w:type="gram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приобретение средств обучения и воспитания (мебели для занятий в учебных классах) необходимых для оснащения муниципальных образовательных организаций в Иркутской области,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3322,8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3322,8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20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Субсидии из областного бюджета местным бюджетам в целях </w:t>
            </w:r>
            <w:proofErr w:type="spell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софинансирования</w:t>
            </w:r>
            <w:proofErr w:type="spell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расходных обязательств муниципальных образований Иркутской области по обеспечению бесплатным двухразовым питанием обучающихся с ограниченными возможностями здоровья в муниципальных общеобразовательных </w:t>
            </w: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организациях в Иркутской области (питание ОВЗ)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8349,5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9732,6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9732,6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10020,4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9786,5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9513,7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97,2</w:t>
            </w:r>
          </w:p>
        </w:tc>
      </w:tr>
      <w:tr w:rsidR="00C002D4" w:rsidRPr="006E5280" w:rsidTr="00C002D4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на обеспечение бесплатным питьевым молоком обучающихся 1-4 классов муниципальных общеобразовательных организаций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3020,3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2891,0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2891,0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2925,5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2922,4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C002D4" w:rsidRPr="006E5280" w:rsidTr="00C002D4">
        <w:trPr>
          <w:trHeight w:val="171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организацию бесплатного питания обучающихся, получающих начальное общее образование в муниципальных образовательных организациях, готовность которых к обеспечению горячим питанием 100 процентов обучающихся, получающих начальное общее образование, не подтверждена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1242,2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6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местным бюджетам на развитие деятельности модельных муниципальных библиотек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576,9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686,1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133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мероприятий по соблюдению требований к антитеррористической защищенности объектов (территорий) муниципальных образовательных организаций в Иркутской области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3977,5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1352,0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15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местным бюджетам для организации отдыха детей в каникулярное время на укрепление материально-технической базы муниципальных учреждений, оказывающих услуги по организации отдыха и оздоровления детей в Иркутской области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3672,3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3672,3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823193,1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1146743,1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1146743,1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1091336,4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95,2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991084,7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90,8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990998,1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6E5280" w:rsidTr="00C002D4">
        <w:trPr>
          <w:trHeight w:val="6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Субвенции бюджетам муниципальных районов на проведение </w:t>
            </w:r>
            <w:proofErr w:type="gram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Всероссийской  переписи</w:t>
            </w:r>
            <w:proofErr w:type="gram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2020 году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11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93,3</w:t>
            </w:r>
          </w:p>
        </w:tc>
      </w:tr>
      <w:tr w:rsidR="00C002D4" w:rsidRPr="006E5280" w:rsidTr="00C002D4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Субвенции бюджетам муниципальных образований на предоставление гражданам субсидий на оплату жилого помещения и коммунальных услуг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33125,0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33329,6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33329,6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C002D4" w:rsidRPr="006E5280" w:rsidTr="00C002D4">
        <w:trPr>
          <w:trHeight w:val="4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Субвенции бюджетам на выполнение переданных полномочий субъектов РФ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21988,7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247018,0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247018,0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231239,2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93,6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191061,0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82,6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190958,4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C002D4" w:rsidRPr="006E5280" w:rsidTr="00C002D4">
        <w:trPr>
          <w:trHeight w:val="13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Субвенция на осуществление областных государственных полномочий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225725,0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225725,0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205303,4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165125,7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165039,2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</w:tr>
      <w:tr w:rsidR="00C002D4" w:rsidRPr="006E5280" w:rsidTr="00C002D4">
        <w:trPr>
          <w:trHeight w:val="4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-хранение, комплектование, учет </w:t>
            </w:r>
            <w:proofErr w:type="gram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  использование</w:t>
            </w:r>
            <w:proofErr w:type="gram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архивных документов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1680,5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1611,1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1611,1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1609,7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6E5280" w:rsidTr="00C002D4">
        <w:trPr>
          <w:trHeight w:val="4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- государственные полномочия в области охраны труда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821,3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821,3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821,3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6E5280" w:rsidTr="00C002D4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- гос. полномочия по определению персонального состава и обеспечению деятельности </w:t>
            </w:r>
            <w:proofErr w:type="gram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районных  комиссий</w:t>
            </w:r>
            <w:proofErr w:type="gram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 делам несовершеннолетних и защите их прав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1820,3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1745,5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1745,5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1745,5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1745,5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6E5280" w:rsidTr="00C002D4">
        <w:trPr>
          <w:trHeight w:val="6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 гос. полномочия по определению персонального состава и обеспечению деятельности административных комиссий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904,5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862,6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6E5280" w:rsidTr="00C002D4">
        <w:trPr>
          <w:trHeight w:val="4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 социальная поддержка малообеспеченных и многодетных семей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14979,4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14269,2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14269,2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16822,3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117,9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16822,3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16822,3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6E5280" w:rsidTr="00C002D4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на обеспечение областных государственных полномочий по обеспечению бесплатным двухразовым питанием детей - инвалидов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618,9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725,5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102,7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745,2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6E5280" w:rsidTr="00C002D4">
        <w:trPr>
          <w:trHeight w:val="20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на осуществление областных государственных полномочий по обеспечению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организации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6E5280" w:rsidTr="00C002D4">
        <w:trPr>
          <w:trHeight w:val="18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6E5280" w:rsidTr="00C002D4">
        <w:trPr>
          <w:trHeight w:val="9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отдельных областных государственных полномочий в сфере обращения с безнадзорными собаками и кошками в Иркутской области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935,9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1013,6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108,7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1102,1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1102,1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6E5280" w:rsidTr="00C002D4">
        <w:trPr>
          <w:trHeight w:val="4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Прочие субвенции бюджетам муниципальных районов </w:t>
            </w:r>
            <w:proofErr w:type="gram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 субвенция</w:t>
            </w:r>
            <w:proofErr w:type="gram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образованию)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560603,7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631695,0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631695,0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623034,6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98,6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578778,2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578778,2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6E5280" w:rsidTr="00C002D4">
        <w:trPr>
          <w:trHeight w:val="4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Прочие субвенции бюджетам муниципальных районов </w:t>
            </w:r>
            <w:proofErr w:type="gram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 дошкольное</w:t>
            </w:r>
            <w:proofErr w:type="gram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образование)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207132,4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234589,1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234589,1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238989,1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101,9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223172,9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223172,9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C002D4" w:rsidRPr="006E5280" w:rsidTr="00C002D4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7319,3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47299,7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47299,7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10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1739,8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1432,0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1432,0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13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(формирование и исполнение бюджета)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1617,8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22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</w:t>
            </w:r>
            <w:proofErr w:type="gram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 подготовка</w:t>
            </w:r>
            <w:proofErr w:type="gram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 проектов генеральных планов поселений, правил землепользования и застройки, подготовка на основе генерального плана поселений документации по планировке территории, выдача разрешений на строительство)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11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(дорожная деятельность)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13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36443,0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38919,0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38919,0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Прочие межбюджетные трансферты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1587,1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8217,7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8217,7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11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</w:t>
            </w:r>
            <w:proofErr w:type="gram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передаваемые бюджетам муниципальных районов по соглашению об осуществлении внешнего муниципального финансового контроля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413,7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11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</w:t>
            </w:r>
            <w:proofErr w:type="gram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передаваемые бюджетам муниципальных районов по соглашению об оказании правовой помощи органам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15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(размещение муниципального заказа)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13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Прочие межбюджетные трансферты,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(ведение </w:t>
            </w:r>
            <w:proofErr w:type="spellStart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бух.учета</w:t>
            </w:r>
            <w:proofErr w:type="spellEnd"/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233,0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157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 из бюджетов поселений по соглашению на осуществление части полномочий по решению вопросов местного значения (внутренний муниципальный финансовый контроль)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18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межбюджетные трансферты, передаваемые бюджетам муниципальных районов из бюджетов поселений по соглашению на осуществление функций в области гражданской обороны, защиты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18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на реализацию мероприятий, связанных с достижением наилучших результатов по увеличению налоговых и неналоговых доходов местных бюджетов, а также с проведением преобразования муниципальных образований Иркутской области в форме объединения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7021,4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7021,4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4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3992,4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15672,1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15672,1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002D4" w:rsidRPr="006E5280" w:rsidTr="00C002D4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2095336,4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2492417,7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2492417,7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2292402,2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92,0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1831812,9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79,9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1427329,6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2D4" w:rsidRPr="006E5280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2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77,9</w:t>
            </w:r>
          </w:p>
        </w:tc>
      </w:tr>
    </w:tbl>
    <w:p w:rsidR="00C002D4" w:rsidRDefault="00C002D4" w:rsidP="00C002D4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02D4" w:rsidRDefault="00C002D4" w:rsidP="00C002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C002D4" w:rsidRPr="001A3ED0" w:rsidRDefault="00C002D4" w:rsidP="00C002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A3ED0">
        <w:rPr>
          <w:rFonts w:ascii="Times New Roman" w:eastAsia="Times New Roman" w:hAnsi="Times New Roman" w:cs="Times New Roman"/>
          <w:b/>
          <w:lang w:eastAsia="ru-RU"/>
        </w:rPr>
        <w:t xml:space="preserve">Структура межбюджетных трансфертов </w:t>
      </w:r>
    </w:p>
    <w:p w:rsidR="00C002D4" w:rsidRPr="001A3ED0" w:rsidRDefault="00C002D4" w:rsidP="00C002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1A3ED0">
        <w:rPr>
          <w:rFonts w:ascii="Times New Roman" w:eastAsia="Times New Roman" w:hAnsi="Times New Roman" w:cs="Times New Roman"/>
          <w:lang w:eastAsia="ru-RU"/>
        </w:rPr>
        <w:t>(тыс. рублей)</w:t>
      </w:r>
    </w:p>
    <w:tbl>
      <w:tblPr>
        <w:tblW w:w="10428" w:type="dxa"/>
        <w:tblInd w:w="464" w:type="dxa"/>
        <w:tblLook w:val="04A0" w:firstRow="1" w:lastRow="0" w:firstColumn="1" w:lastColumn="0" w:noHBand="0" w:noVBand="1"/>
      </w:tblPr>
      <w:tblGrid>
        <w:gridCol w:w="2942"/>
        <w:gridCol w:w="1260"/>
        <w:gridCol w:w="1240"/>
        <w:gridCol w:w="1220"/>
        <w:gridCol w:w="1360"/>
        <w:gridCol w:w="1166"/>
        <w:gridCol w:w="1240"/>
      </w:tblGrid>
      <w:tr w:rsidR="00C002D4" w:rsidRPr="005F5E71" w:rsidTr="00BC53B2">
        <w:trPr>
          <w:trHeight w:val="480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МБТ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 доходах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 доходах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 </w:t>
            </w: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 доходах</w:t>
            </w:r>
          </w:p>
        </w:tc>
      </w:tr>
      <w:tr w:rsidR="00C002D4" w:rsidRPr="005F5E71" w:rsidTr="00BC53B2">
        <w:trPr>
          <w:trHeight w:val="540"/>
        </w:trPr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5F5E71" w:rsidRDefault="00C002D4" w:rsidP="00BC53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из областного бюджета, в том числе: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2 139 622,3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1 670 641,8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1 257 621,4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</w:t>
            </w:r>
          </w:p>
        </w:tc>
      </w:tr>
      <w:tr w:rsidR="00C002D4" w:rsidRPr="005F5E71" w:rsidTr="00BC53B2">
        <w:trPr>
          <w:trHeight w:val="255"/>
        </w:trPr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165 407,2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141 213,3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156 082,3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</w:t>
            </w:r>
          </w:p>
        </w:tc>
      </w:tr>
      <w:tr w:rsidR="00C002D4" w:rsidRPr="005F5E71" w:rsidTr="00BC53B2">
        <w:trPr>
          <w:trHeight w:val="255"/>
        </w:trPr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882 878,7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538 343,8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</w:tr>
      <w:tr w:rsidR="00C002D4" w:rsidRPr="005F5E71" w:rsidTr="00BC53B2">
        <w:trPr>
          <w:trHeight w:val="255"/>
        </w:trPr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в т. ч.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1 091 336,4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991 084,7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990 998,1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</w:t>
            </w:r>
          </w:p>
        </w:tc>
      </w:tr>
      <w:tr w:rsidR="00C002D4" w:rsidRPr="005F5E71" w:rsidTr="00BC53B2">
        <w:trPr>
          <w:trHeight w:val="480"/>
        </w:trPr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муниципальных районов (субвенция образованию)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623 034,6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578 778,2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578 778,2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</w:tr>
      <w:tr w:rsidR="00C002D4" w:rsidRPr="005F5E71" w:rsidTr="00BC53B2">
        <w:trPr>
          <w:trHeight w:val="480"/>
        </w:trPr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                        </w:t>
            </w:r>
            <w:proofErr w:type="gramStart"/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(</w:t>
            </w:r>
            <w:proofErr w:type="gramEnd"/>
            <w:r w:rsidRPr="005F5E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238 989,1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223 172,9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223 172,9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2D4" w:rsidRPr="005F5E71" w:rsidRDefault="00C002D4" w:rsidP="00BC5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</w:tbl>
    <w:p w:rsidR="00C002D4" w:rsidRPr="00C500FB" w:rsidRDefault="00C002D4" w:rsidP="00C002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2D4" w:rsidRPr="00AE55F3" w:rsidRDefault="00C002D4" w:rsidP="00C002D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E55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Прогнозируемые 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E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безвозмездные поступления составят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2 139 622,3</w:t>
      </w:r>
      <w:r w:rsidRPr="00AE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161 225,8</w:t>
      </w:r>
      <w:r w:rsidRPr="00AE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7</w:t>
      </w:r>
      <w:r w:rsidRPr="00AE55F3">
        <w:rPr>
          <w:rFonts w:ascii="Times New Roman" w:eastAsia="Times New Roman" w:hAnsi="Times New Roman" w:cs="Times New Roman"/>
          <w:sz w:val="24"/>
          <w:szCs w:val="24"/>
          <w:lang w:eastAsia="ru-RU"/>
        </w:rPr>
        <w:t>% меньше ожидаемого уровня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E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года; 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E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1 670 641,8</w:t>
      </w:r>
      <w:r w:rsidRPr="00AE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(-21,91</w:t>
      </w:r>
      <w:r w:rsidRPr="00AE55F3">
        <w:rPr>
          <w:rFonts w:ascii="Times New Roman" w:eastAsia="Times New Roman" w:hAnsi="Times New Roman" w:cs="Times New Roman"/>
          <w:sz w:val="24"/>
          <w:szCs w:val="24"/>
          <w:lang w:eastAsia="ru-RU"/>
        </w:rPr>
        <w:t>% к уровню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E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года); в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E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1 257 621,4</w:t>
      </w:r>
      <w:r w:rsidRPr="00AE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(-24,72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 </w:t>
      </w:r>
      <w:r w:rsidRPr="00AE55F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E5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уровню 2023 года).</w:t>
      </w:r>
    </w:p>
    <w:p w:rsidR="00C002D4" w:rsidRPr="00AE55F3" w:rsidRDefault="00C002D4" w:rsidP="00C002D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4F98" w:rsidRDefault="00E54F98" w:rsidP="00B1642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E54F98" w:rsidRDefault="00E54F98" w:rsidP="00E54F98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РАСХОДНАЯ </w:t>
      </w:r>
      <w:proofErr w:type="gramStart"/>
      <w:r w:rsidRPr="001C6EDA">
        <w:rPr>
          <w:rFonts w:ascii="Times New Roman" w:hAnsi="Times New Roman"/>
          <w:b/>
          <w:sz w:val="24"/>
          <w:szCs w:val="24"/>
        </w:rPr>
        <w:t>ЧАСТЬ  БЮДЖЕТА</w:t>
      </w:r>
      <w:proofErr w:type="gramEnd"/>
      <w:r w:rsidRPr="001C6EDA">
        <w:rPr>
          <w:rFonts w:ascii="Times New Roman" w:hAnsi="Times New Roman"/>
          <w:b/>
          <w:sz w:val="24"/>
          <w:szCs w:val="24"/>
        </w:rPr>
        <w:t xml:space="preserve"> МО «ЗАЛАРИНСКИЙ РАЙОН»</w:t>
      </w:r>
    </w:p>
    <w:p w:rsidR="001069EC" w:rsidRDefault="001069EC" w:rsidP="00E54F98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69EC" w:rsidRPr="001C6EDA" w:rsidRDefault="001069EC" w:rsidP="00E54F98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4F98" w:rsidRPr="001C6EDA" w:rsidRDefault="00E54F98" w:rsidP="00E54F98">
      <w:pPr>
        <w:autoSpaceDE w:val="0"/>
        <w:autoSpaceDN w:val="0"/>
        <w:adjustRightInd w:val="0"/>
        <w:spacing w:after="0" w:line="240" w:lineRule="auto"/>
        <w:ind w:left="-426" w:right="-142"/>
        <w:jc w:val="both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t>При формировании расходной части местного бюджета учитывались следующие основные подходы:</w:t>
      </w:r>
    </w:p>
    <w:p w:rsidR="00E54F98" w:rsidRPr="001C6EDA" w:rsidRDefault="00E54F98" w:rsidP="00E54F98">
      <w:pPr>
        <w:autoSpaceDE w:val="0"/>
        <w:autoSpaceDN w:val="0"/>
        <w:adjustRightInd w:val="0"/>
        <w:spacing w:after="0" w:line="240" w:lineRule="auto"/>
        <w:ind w:left="-426" w:right="-142"/>
        <w:jc w:val="both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t>1. Проектировки расходов местного бюджета на 20</w:t>
      </w:r>
      <w:r w:rsidRPr="00921FF1">
        <w:rPr>
          <w:rFonts w:ascii="Times New Roman" w:hAnsi="Times New Roman"/>
          <w:sz w:val="24"/>
          <w:szCs w:val="24"/>
        </w:rPr>
        <w:t>2</w:t>
      </w:r>
      <w:r w:rsidR="00115E3A">
        <w:rPr>
          <w:rFonts w:ascii="Times New Roman" w:hAnsi="Times New Roman"/>
          <w:sz w:val="24"/>
          <w:szCs w:val="24"/>
        </w:rPr>
        <w:t>3</w:t>
      </w:r>
      <w:r w:rsidRPr="001C6EDA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115E3A">
        <w:rPr>
          <w:rFonts w:ascii="Times New Roman" w:hAnsi="Times New Roman"/>
          <w:sz w:val="24"/>
          <w:szCs w:val="24"/>
        </w:rPr>
        <w:t>4</w:t>
      </w:r>
      <w:r w:rsidRPr="001C6EDA">
        <w:rPr>
          <w:rFonts w:ascii="Times New Roman" w:hAnsi="Times New Roman"/>
          <w:sz w:val="24"/>
          <w:szCs w:val="24"/>
        </w:rPr>
        <w:t xml:space="preserve"> и 202</w:t>
      </w:r>
      <w:r w:rsidR="00115E3A">
        <w:rPr>
          <w:rFonts w:ascii="Times New Roman" w:hAnsi="Times New Roman"/>
          <w:sz w:val="24"/>
          <w:szCs w:val="24"/>
        </w:rPr>
        <w:t>5</w:t>
      </w:r>
      <w:r w:rsidRPr="001C6EDA">
        <w:rPr>
          <w:rFonts w:ascii="Times New Roman" w:hAnsi="Times New Roman"/>
          <w:sz w:val="24"/>
          <w:szCs w:val="24"/>
        </w:rPr>
        <w:t xml:space="preserve"> годов рассчитывались на основе действующего законодательства Российской Федерации, Иркутской области и МО 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район» с учетом разграничения расходных полномочий. </w:t>
      </w:r>
    </w:p>
    <w:p w:rsidR="00E54F98" w:rsidRPr="001C6EDA" w:rsidRDefault="00E54F98" w:rsidP="00E54F98">
      <w:pPr>
        <w:tabs>
          <w:tab w:val="left" w:pos="993"/>
        </w:tabs>
        <w:spacing w:after="0" w:line="240" w:lineRule="auto"/>
        <w:ind w:left="-426" w:righ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</w:rPr>
        <w:t xml:space="preserve">2. При формировании  расходной части местного бюджета учитывался необходимый комплекс мер по оптимизации расходов и повышению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сбалансированности и платежеспособности местного бюджета. Страховые взносы в государственные внебюджетные фонды Российской Федерации учтены 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Pr="001C6EDA">
        <w:rPr>
          <w:rFonts w:ascii="Times New Roman" w:hAnsi="Times New Roman"/>
          <w:sz w:val="24"/>
          <w:szCs w:val="24"/>
          <w:lang w:eastAsia="ru-RU"/>
        </w:rPr>
        <w:t>в размере 30,2 %.</w:t>
      </w:r>
    </w:p>
    <w:p w:rsidR="00E54F98" w:rsidRPr="001C6EDA" w:rsidRDefault="00E54F98" w:rsidP="00E54F98">
      <w:pPr>
        <w:tabs>
          <w:tab w:val="left" w:pos="993"/>
        </w:tabs>
        <w:spacing w:after="0" w:line="240" w:lineRule="auto"/>
        <w:ind w:left="-426" w:righ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3. Расходы, осуществляемые за счет средств федерального и областного бюджета, предусмотрены в полном объеме в соответствии с законом Иркутской области «Об областном бюджете на 20</w:t>
      </w:r>
      <w:r w:rsidRPr="00030BFC">
        <w:rPr>
          <w:rFonts w:ascii="Times New Roman" w:hAnsi="Times New Roman"/>
          <w:sz w:val="24"/>
          <w:szCs w:val="24"/>
          <w:lang w:eastAsia="ru-RU"/>
        </w:rPr>
        <w:t>2</w:t>
      </w:r>
      <w:r w:rsidR="00115E3A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 и на плановый период 202</w:t>
      </w:r>
      <w:r w:rsidR="00115E3A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и 202</w:t>
      </w:r>
      <w:r w:rsidR="00115E3A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годов» </w:t>
      </w:r>
    </w:p>
    <w:p w:rsidR="00E54F98" w:rsidRDefault="00E54F98" w:rsidP="00E5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69EC" w:rsidRDefault="001069EC" w:rsidP="00E5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4F98" w:rsidRDefault="00E54F98" w:rsidP="00E5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lastRenderedPageBreak/>
        <w:t>Основные параметры бюджета МО «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район» на 20</w:t>
      </w:r>
      <w:r w:rsidRPr="0016770B">
        <w:rPr>
          <w:rFonts w:ascii="Times New Roman" w:hAnsi="Times New Roman"/>
          <w:b/>
          <w:sz w:val="24"/>
          <w:szCs w:val="24"/>
        </w:rPr>
        <w:t>2</w:t>
      </w:r>
      <w:r w:rsidR="008B2571">
        <w:rPr>
          <w:rFonts w:ascii="Times New Roman" w:hAnsi="Times New Roman"/>
          <w:b/>
          <w:sz w:val="24"/>
          <w:szCs w:val="24"/>
        </w:rPr>
        <w:t>3</w:t>
      </w:r>
      <w:r w:rsidRPr="001C6EDA">
        <w:rPr>
          <w:rFonts w:ascii="Times New Roman" w:hAnsi="Times New Roman"/>
          <w:b/>
          <w:sz w:val="24"/>
          <w:szCs w:val="24"/>
        </w:rPr>
        <w:t xml:space="preserve"> год и на плановый период 202</w:t>
      </w:r>
      <w:r w:rsidR="008B2571">
        <w:rPr>
          <w:rFonts w:ascii="Times New Roman" w:hAnsi="Times New Roman"/>
          <w:b/>
          <w:sz w:val="24"/>
          <w:szCs w:val="24"/>
        </w:rPr>
        <w:t>4</w:t>
      </w:r>
      <w:r w:rsidRPr="001C6EDA">
        <w:rPr>
          <w:rFonts w:ascii="Times New Roman" w:hAnsi="Times New Roman"/>
          <w:b/>
          <w:sz w:val="24"/>
          <w:szCs w:val="24"/>
        </w:rPr>
        <w:t xml:space="preserve"> и 202</w:t>
      </w:r>
      <w:r w:rsidR="008B2571">
        <w:rPr>
          <w:rFonts w:ascii="Times New Roman" w:hAnsi="Times New Roman"/>
          <w:b/>
          <w:sz w:val="24"/>
          <w:szCs w:val="24"/>
        </w:rPr>
        <w:t>5</w:t>
      </w:r>
      <w:r w:rsidRPr="001C6EDA">
        <w:rPr>
          <w:rFonts w:ascii="Times New Roman" w:hAnsi="Times New Roman"/>
          <w:b/>
          <w:sz w:val="24"/>
          <w:szCs w:val="24"/>
        </w:rPr>
        <w:t xml:space="preserve"> годов сформированы в следующих объемах:</w:t>
      </w:r>
    </w:p>
    <w:p w:rsidR="00E54F98" w:rsidRPr="001C6EDA" w:rsidRDefault="00E54F98" w:rsidP="00E54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8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4"/>
        <w:gridCol w:w="2178"/>
        <w:gridCol w:w="1800"/>
        <w:gridCol w:w="1725"/>
      </w:tblGrid>
      <w:tr w:rsidR="00E54F98" w:rsidRPr="001C6EDA" w:rsidTr="00FA4BD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98" w:rsidRPr="004C5977" w:rsidRDefault="00E54F98" w:rsidP="00FA4B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параметры бюджета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98" w:rsidRPr="004C5977" w:rsidRDefault="00E54F98" w:rsidP="008B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  <w:r w:rsidR="008B257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98" w:rsidRPr="004C5977" w:rsidRDefault="00E54F98" w:rsidP="008B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8B257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98" w:rsidRPr="004C5977" w:rsidRDefault="00E54F98" w:rsidP="008B25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 w:rsidR="008B257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4C59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81209F" w:rsidRPr="001C6EDA" w:rsidTr="00FA4BD5">
        <w:trPr>
          <w:trHeight w:val="209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F" w:rsidRPr="004779E3" w:rsidRDefault="0081209F" w:rsidP="00812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F" w:rsidRPr="0081209F" w:rsidRDefault="0081209F" w:rsidP="008120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1209F">
              <w:rPr>
                <w:rFonts w:ascii="Times New Roman" w:hAnsi="Times New Roman" w:cs="Times New Roman"/>
                <w:b/>
              </w:rPr>
              <w:t>2 303 860,7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F" w:rsidRPr="0081209F" w:rsidRDefault="0081209F" w:rsidP="008120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1209F">
              <w:rPr>
                <w:rFonts w:ascii="Times New Roman" w:hAnsi="Times New Roman" w:cs="Times New Roman"/>
                <w:b/>
              </w:rPr>
              <w:t>1 839 871,5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F" w:rsidRPr="0081209F" w:rsidRDefault="0081209F" w:rsidP="008120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1209F">
              <w:rPr>
                <w:rFonts w:ascii="Times New Roman" w:hAnsi="Times New Roman" w:cs="Times New Roman"/>
                <w:b/>
              </w:rPr>
              <w:t>1 440 057,7</w:t>
            </w:r>
          </w:p>
        </w:tc>
      </w:tr>
      <w:tr w:rsidR="0081209F" w:rsidRPr="001C6EDA" w:rsidTr="00EA4A45">
        <w:trPr>
          <w:trHeight w:val="393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F" w:rsidRPr="004779E3" w:rsidRDefault="0081209F" w:rsidP="00812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Дефицит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F" w:rsidRPr="0081209F" w:rsidRDefault="0081209F" w:rsidP="008120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1209F">
              <w:rPr>
                <w:rFonts w:ascii="Times New Roman" w:hAnsi="Times New Roman" w:cs="Times New Roman"/>
                <w:b/>
              </w:rPr>
              <w:t>11 458,5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F" w:rsidRPr="0081209F" w:rsidRDefault="0081209F" w:rsidP="008120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1209F">
              <w:rPr>
                <w:rFonts w:ascii="Times New Roman" w:hAnsi="Times New Roman" w:cs="Times New Roman"/>
                <w:b/>
              </w:rPr>
              <w:t>8 058,6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F" w:rsidRPr="0081209F" w:rsidRDefault="0081209F" w:rsidP="008120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1209F">
              <w:rPr>
                <w:rFonts w:ascii="Times New Roman" w:hAnsi="Times New Roman" w:cs="Times New Roman"/>
                <w:b/>
              </w:rPr>
              <w:t>12 728,1</w:t>
            </w:r>
          </w:p>
        </w:tc>
      </w:tr>
      <w:tr w:rsidR="00E54F98" w:rsidRPr="001C6EDA" w:rsidTr="00FA4BD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98" w:rsidRPr="004779E3" w:rsidRDefault="00E54F98" w:rsidP="00FA4B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sz w:val="20"/>
                <w:szCs w:val="20"/>
                <w:lang w:eastAsia="ru-RU"/>
              </w:rPr>
              <w:t>Процент дефицита к доходам без учета безвозмездных поступлений, дополнительных нормативов отчислений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98" w:rsidRPr="003F0EDE" w:rsidRDefault="00E54F98" w:rsidP="00FA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E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7,5%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98" w:rsidRPr="003F0EDE" w:rsidRDefault="00E54F98" w:rsidP="00FA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E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F98" w:rsidRPr="003F0EDE" w:rsidRDefault="00E54F98" w:rsidP="00FA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ED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7,5%</w:t>
            </w:r>
          </w:p>
        </w:tc>
      </w:tr>
      <w:tr w:rsidR="0081209F" w:rsidRPr="00067011" w:rsidTr="00FA4BD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F" w:rsidRPr="004779E3" w:rsidRDefault="0081209F" w:rsidP="00812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Верхний предел </w:t>
            </w:r>
            <w:proofErr w:type="gramStart"/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муниципального  долга</w:t>
            </w:r>
            <w:proofErr w:type="gramEnd"/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F" w:rsidRPr="0081209F" w:rsidRDefault="0081209F" w:rsidP="008120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1209F">
              <w:rPr>
                <w:rFonts w:ascii="Times New Roman" w:hAnsi="Times New Roman" w:cs="Times New Roman"/>
                <w:b/>
              </w:rPr>
              <w:t>25 834,0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F" w:rsidRPr="0081209F" w:rsidRDefault="0081209F" w:rsidP="008120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1209F">
              <w:rPr>
                <w:rFonts w:ascii="Times New Roman" w:hAnsi="Times New Roman" w:cs="Times New Roman"/>
                <w:b/>
              </w:rPr>
              <w:t xml:space="preserve">37 292,5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9F" w:rsidRPr="0081209F" w:rsidRDefault="0081209F" w:rsidP="008120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1209F">
              <w:rPr>
                <w:rFonts w:ascii="Times New Roman" w:hAnsi="Times New Roman" w:cs="Times New Roman"/>
                <w:b/>
              </w:rPr>
              <w:t>45 351,1</w:t>
            </w:r>
          </w:p>
        </w:tc>
      </w:tr>
      <w:tr w:rsidR="00E54F98" w:rsidRPr="001C6EDA" w:rsidTr="00FA4BD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98" w:rsidRPr="004779E3" w:rsidRDefault="00E54F98" w:rsidP="00FA4B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Резервный фонд МО «</w:t>
            </w:r>
            <w:proofErr w:type="spellStart"/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98" w:rsidRPr="004779E3" w:rsidRDefault="00E54F98" w:rsidP="00FA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98" w:rsidRPr="004779E3" w:rsidRDefault="00E54F98" w:rsidP="00FA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98" w:rsidRPr="004779E3" w:rsidRDefault="00E54F98" w:rsidP="00FA4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200</w:t>
            </w:r>
          </w:p>
        </w:tc>
      </w:tr>
    </w:tbl>
    <w:p w:rsidR="00E54F98" w:rsidRPr="001C6EDA" w:rsidRDefault="00E54F98" w:rsidP="00E54F98">
      <w:pPr>
        <w:autoSpaceDE w:val="0"/>
        <w:autoSpaceDN w:val="0"/>
        <w:adjustRightInd w:val="0"/>
        <w:spacing w:after="0" w:line="228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06CC9" w:rsidRDefault="00E54F98" w:rsidP="00106CC9">
      <w:pPr>
        <w:autoSpaceDE w:val="0"/>
        <w:autoSpaceDN w:val="0"/>
        <w:adjustRightInd w:val="0"/>
        <w:spacing w:after="0" w:line="228" w:lineRule="auto"/>
        <w:ind w:left="-426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Информация о бюджетных ассигнованиях бюджета МО «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район» в 20</w:t>
      </w:r>
      <w:r w:rsidRPr="009D262E">
        <w:rPr>
          <w:rFonts w:ascii="Times New Roman" w:hAnsi="Times New Roman"/>
          <w:sz w:val="24"/>
          <w:szCs w:val="24"/>
          <w:lang w:eastAsia="ru-RU"/>
        </w:rPr>
        <w:t>2</w:t>
      </w:r>
      <w:r w:rsidR="002E4B4F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>-202</w:t>
      </w:r>
      <w:r w:rsidR="002E4B4F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годах, отраженных в проекте местного бюджета, в разрезе муниципальных программ и непрограммных расходах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106CC9" w:rsidRDefault="00106CC9" w:rsidP="00106CC9">
      <w:pPr>
        <w:autoSpaceDE w:val="0"/>
        <w:autoSpaceDN w:val="0"/>
        <w:adjustRightInd w:val="0"/>
        <w:spacing w:after="0" w:line="228" w:lineRule="auto"/>
        <w:ind w:left="-426"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240" w:type="dxa"/>
        <w:tblInd w:w="108" w:type="dxa"/>
        <w:tblLook w:val="04A0" w:firstRow="1" w:lastRow="0" w:firstColumn="1" w:lastColumn="0" w:noHBand="0" w:noVBand="1"/>
      </w:tblPr>
      <w:tblGrid>
        <w:gridCol w:w="5380"/>
        <w:gridCol w:w="1620"/>
        <w:gridCol w:w="1620"/>
        <w:gridCol w:w="1620"/>
      </w:tblGrid>
      <w:tr w:rsidR="001A2DB9" w:rsidRPr="001A2DB9" w:rsidTr="001A2DB9">
        <w:trPr>
          <w:trHeight w:val="270"/>
        </w:trPr>
        <w:tc>
          <w:tcPr>
            <w:tcW w:w="5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Наименование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2023 год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2024 год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2025 год</w:t>
            </w:r>
          </w:p>
        </w:tc>
      </w:tr>
      <w:tr w:rsidR="001A2DB9" w:rsidRPr="001A2DB9" w:rsidTr="001A2DB9">
        <w:trPr>
          <w:trHeight w:val="900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«Обеспечение деятельности Администрации МО «</w:t>
            </w:r>
            <w:proofErr w:type="spellStart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по выполнению муниципальных функций и государственных полномочий на 2023-2025годы.»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60 999,5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59 998,1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60 998,0</w:t>
            </w:r>
          </w:p>
        </w:tc>
      </w:tr>
      <w:tr w:rsidR="001A2DB9" w:rsidRPr="001A2DB9" w:rsidTr="001A2DB9">
        <w:trPr>
          <w:trHeight w:val="45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"Развитие образования в </w:t>
            </w:r>
            <w:proofErr w:type="spellStart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Заларинском</w:t>
            </w:r>
            <w:proofErr w:type="spellEnd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2023-2025гг."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1 132 198,8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997 753,1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1 022 492,4</w:t>
            </w:r>
          </w:p>
        </w:tc>
      </w:tr>
      <w:tr w:rsidR="001A2DB9" w:rsidRPr="001A2DB9" w:rsidTr="001A2DB9">
        <w:trPr>
          <w:trHeight w:val="45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культуры в </w:t>
            </w:r>
            <w:proofErr w:type="spellStart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Заларинском</w:t>
            </w:r>
            <w:proofErr w:type="spellEnd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2023-2025 гг.»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66 060,1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66 060,1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66 044,9</w:t>
            </w:r>
          </w:p>
        </w:tc>
      </w:tr>
      <w:tr w:rsidR="001A2DB9" w:rsidRPr="001A2DB9" w:rsidTr="001A2DB9">
        <w:trPr>
          <w:trHeight w:val="6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Заларинском</w:t>
            </w:r>
            <w:proofErr w:type="spellEnd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2023-2025гг. 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1 297,0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1 297,0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1 297,0</w:t>
            </w:r>
          </w:p>
        </w:tc>
      </w:tr>
      <w:tr w:rsidR="001A2DB9" w:rsidRPr="001A2DB9" w:rsidTr="001A2DB9">
        <w:trPr>
          <w:trHeight w:val="45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управления в сфере муниципального имущества на 2023-2025гг"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36 442,3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35 642,3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36 442,3</w:t>
            </w:r>
          </w:p>
        </w:tc>
      </w:tr>
      <w:tr w:rsidR="001A2DB9" w:rsidRPr="001A2DB9" w:rsidTr="001A2DB9">
        <w:trPr>
          <w:trHeight w:val="6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«Молодым семьям - доступное жилье муниципального образования «</w:t>
            </w:r>
            <w:proofErr w:type="spellStart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на 2023 - 2025 годы»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955,0</w:t>
            </w:r>
          </w:p>
        </w:tc>
      </w:tr>
      <w:tr w:rsidR="001A2DB9" w:rsidRPr="001A2DB9" w:rsidTr="001A2DB9">
        <w:trPr>
          <w:trHeight w:val="6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"Управление </w:t>
            </w:r>
            <w:proofErr w:type="spellStart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мцниципальными</w:t>
            </w:r>
            <w:proofErr w:type="spellEnd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финансами муниципального образования "</w:t>
            </w:r>
            <w:proofErr w:type="spellStart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 на 2023-2025гг."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245 898,1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204 492,6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206 234,6</w:t>
            </w:r>
          </w:p>
        </w:tc>
      </w:tr>
      <w:tr w:rsidR="001A2DB9" w:rsidRPr="001A2DB9" w:rsidTr="001A2DB9">
        <w:trPr>
          <w:trHeight w:val="6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автомобильных дорог общего пользования местного значения муниципального образования "</w:t>
            </w:r>
            <w:proofErr w:type="spellStart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 на 2023-2025 гг."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5 900,5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6 562,1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6 929,2</w:t>
            </w:r>
          </w:p>
        </w:tc>
      </w:tr>
      <w:tr w:rsidR="001A2DB9" w:rsidRPr="001A2DB9" w:rsidTr="001A2DB9">
        <w:trPr>
          <w:trHeight w:val="6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9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"Доступная среда для инвалидов и других маломобильных групп населения в муниципальном образовании "</w:t>
            </w:r>
            <w:proofErr w:type="spellStart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 на 2023-2025 гг."</w:t>
            </w:r>
            <w:bookmarkEnd w:id="0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1A2DB9" w:rsidRPr="001A2DB9" w:rsidTr="001A2DB9">
        <w:trPr>
          <w:trHeight w:val="45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"Охрана окружающей среды на территории </w:t>
            </w:r>
            <w:proofErr w:type="spellStart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Заларинского</w:t>
            </w:r>
            <w:proofErr w:type="spellEnd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2023-2025 г."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5 165,5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5 150,1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5 150,1</w:t>
            </w:r>
          </w:p>
        </w:tc>
      </w:tr>
      <w:tr w:rsidR="001A2DB9" w:rsidRPr="001A2DB9" w:rsidTr="001A2DB9">
        <w:trPr>
          <w:trHeight w:val="9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«Подготовка документов для проектно-изыскательских работ по объектам образования, физкультуры, спорта и документов территориального планирования на 2023-2025 гг.»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1A2DB9" w:rsidRPr="001A2DB9" w:rsidTr="001A2DB9">
        <w:trPr>
          <w:trHeight w:val="9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благоприятных условий в целях привлечения работников бюджетной сферы для работы на территории муниципального образования «</w:t>
            </w:r>
            <w:proofErr w:type="spellStart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на 2023-2025 гг.»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1 660,0</w:t>
            </w:r>
          </w:p>
        </w:tc>
      </w:tr>
      <w:tr w:rsidR="001A2DB9" w:rsidRPr="001A2DB9" w:rsidTr="001A2DB9">
        <w:trPr>
          <w:trHeight w:val="45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"Комплексное развитие сельских территорий </w:t>
            </w:r>
            <w:proofErr w:type="spellStart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Заларинского</w:t>
            </w:r>
            <w:proofErr w:type="spellEnd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2023-2025 гг."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727 470,6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442 549,7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A2DB9" w:rsidRPr="001A2DB9" w:rsidTr="001A2DB9">
        <w:trPr>
          <w:trHeight w:val="6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"Противодействие экстремизму и терроризму на территории муниципального образования "</w:t>
            </w:r>
            <w:proofErr w:type="spellStart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 на 2023-2025 гг."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6 140,0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1 660,0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8 140,0</w:t>
            </w:r>
          </w:p>
        </w:tc>
      </w:tr>
      <w:tr w:rsidR="001A2DB9" w:rsidRPr="001A2DB9" w:rsidTr="001A2DB9">
        <w:trPr>
          <w:trHeight w:val="6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"Поддержка и развитие малого предпринимательства на территории муниципального образования </w:t>
            </w:r>
            <w:proofErr w:type="spellStart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 на 2023-2025 гг."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1A2DB9" w:rsidRPr="001A2DB9" w:rsidTr="001A2DB9">
        <w:trPr>
          <w:trHeight w:val="6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"Улучшение условий и охраны труда в муниципальном образовании «</w:t>
            </w:r>
            <w:proofErr w:type="spellStart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на 2023-2025 гг."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861,3</w:t>
            </w:r>
          </w:p>
        </w:tc>
      </w:tr>
      <w:tr w:rsidR="001A2DB9" w:rsidRPr="001A2DB9" w:rsidTr="001A2DB9">
        <w:trPr>
          <w:trHeight w:val="6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в муниципальном образовании "</w:t>
            </w:r>
            <w:proofErr w:type="spellStart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 на 2023-2025 гг."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1A2DB9" w:rsidRPr="001A2DB9" w:rsidTr="001A2DB9">
        <w:trPr>
          <w:trHeight w:val="6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"Повышение безопасности дорожного движения в муниципальном образовании "</w:t>
            </w:r>
            <w:proofErr w:type="spellStart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 на 2023-2025 г."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1A2DB9" w:rsidRPr="001A2DB9" w:rsidTr="001A2DB9">
        <w:trPr>
          <w:trHeight w:val="67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Заларинском</w:t>
            </w:r>
            <w:proofErr w:type="spellEnd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2023-2025 гг.»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1A2DB9" w:rsidRPr="001A2DB9" w:rsidTr="001A2DB9">
        <w:trPr>
          <w:trHeight w:val="900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системы мотивации граждан к ведению здорового образа жизни через укрепление общественного здоровья населения муниципального образования "</w:t>
            </w:r>
            <w:proofErr w:type="spellStart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 на 2023-2025 годы."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1A2DB9" w:rsidRPr="001A2DB9" w:rsidTr="001A2DB9">
        <w:trPr>
          <w:trHeight w:val="112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"О гражданской обороне и защите населения и территорий </w:t>
            </w:r>
            <w:proofErr w:type="spellStart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Заларинского</w:t>
            </w:r>
            <w:proofErr w:type="spellEnd"/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от чрезвычайных ситуаций природного и техногенного характера, обеспечению пожарной безопасности и безопасности людей на водных объектах на 2023 - 2025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A2DB9" w:rsidRPr="001A2DB9" w:rsidTr="001A2DB9">
        <w:trPr>
          <w:trHeight w:val="25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4 577,0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4 577,0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4 577,0</w:t>
            </w:r>
          </w:p>
        </w:tc>
      </w:tr>
      <w:tr w:rsidR="001A2DB9" w:rsidRPr="001A2DB9" w:rsidTr="001A2DB9">
        <w:trPr>
          <w:trHeight w:val="176"/>
        </w:trPr>
        <w:tc>
          <w:tcPr>
            <w:tcW w:w="5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DB9" w:rsidRPr="001A2DB9" w:rsidRDefault="001A2DB9" w:rsidP="001A2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2 303 860,7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1 832 110,4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DB9" w:rsidRPr="001A2DB9" w:rsidRDefault="001A2DB9" w:rsidP="001A2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1 423 131,8</w:t>
            </w:r>
          </w:p>
        </w:tc>
      </w:tr>
    </w:tbl>
    <w:p w:rsidR="00106CC9" w:rsidRPr="009D0078" w:rsidRDefault="00106CC9" w:rsidP="00637D0C">
      <w:pPr>
        <w:autoSpaceDE w:val="0"/>
        <w:autoSpaceDN w:val="0"/>
        <w:adjustRightInd w:val="0"/>
        <w:spacing w:after="0" w:line="228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4F98" w:rsidRDefault="00E54F98" w:rsidP="00E54F98">
      <w:pPr>
        <w:autoSpaceDE w:val="0"/>
        <w:autoSpaceDN w:val="0"/>
        <w:adjustRightInd w:val="0"/>
        <w:spacing w:after="0" w:line="228" w:lineRule="auto"/>
        <w:ind w:left="-426"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4F98" w:rsidRPr="001C6EDA" w:rsidRDefault="00E54F98" w:rsidP="00E54F9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E54F98" w:rsidRDefault="00E54F98" w:rsidP="00E54F9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Муниципальная программа «Обеспечение деятельности Администрации МО «</w:t>
      </w:r>
      <w:proofErr w:type="spellStart"/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район» по выполнению муниципальных функций и государственных полномочий </w:t>
      </w:r>
    </w:p>
    <w:p w:rsidR="00E54F98" w:rsidRPr="001C6EDA" w:rsidRDefault="00E54F98" w:rsidP="00E54F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на 20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  <w:r w:rsidR="00374CF8">
        <w:rPr>
          <w:rFonts w:ascii="Times New Roman" w:hAnsi="Times New Roman"/>
          <w:b/>
          <w:bCs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-202</w:t>
      </w:r>
      <w:r w:rsidR="00374CF8">
        <w:rPr>
          <w:rFonts w:ascii="Times New Roman" w:hAnsi="Times New Roman"/>
          <w:b/>
          <w:bCs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гг.»</w:t>
      </w:r>
    </w:p>
    <w:p w:rsidR="00E54F98" w:rsidRPr="001C6EDA" w:rsidRDefault="00E54F98" w:rsidP="00E54F98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t>Муниципальная программа «Обеспечение деятельности Администрации МО 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район» по выполнению муниципальных функций и государственных полномочий на 20</w:t>
      </w:r>
      <w:r>
        <w:rPr>
          <w:rFonts w:ascii="Times New Roman" w:hAnsi="Times New Roman"/>
          <w:sz w:val="24"/>
          <w:szCs w:val="24"/>
        </w:rPr>
        <w:t>2</w:t>
      </w:r>
      <w:r w:rsidR="00374CF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-202</w:t>
      </w:r>
      <w:r w:rsidR="00374CF8">
        <w:rPr>
          <w:rFonts w:ascii="Times New Roman" w:hAnsi="Times New Roman"/>
          <w:sz w:val="24"/>
          <w:szCs w:val="24"/>
        </w:rPr>
        <w:t>5</w:t>
      </w:r>
      <w:r w:rsidRPr="001C6EDA">
        <w:rPr>
          <w:rFonts w:ascii="Times New Roman" w:hAnsi="Times New Roman"/>
          <w:sz w:val="24"/>
          <w:szCs w:val="24"/>
        </w:rPr>
        <w:t>гг.»</w:t>
      </w:r>
    </w:p>
    <w:p w:rsidR="00E54F98" w:rsidRPr="004B3697" w:rsidRDefault="00E54F98" w:rsidP="00E54F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1C6EDA">
        <w:rPr>
          <w:rFonts w:ascii="Times New Roman" w:hAnsi="Times New Roman"/>
          <w:sz w:val="24"/>
          <w:szCs w:val="24"/>
        </w:rPr>
        <w:t>Ресурсное обеспечение</w:t>
      </w:r>
      <w:r>
        <w:rPr>
          <w:rFonts w:ascii="Times New Roman" w:hAnsi="Times New Roman"/>
          <w:sz w:val="24"/>
          <w:szCs w:val="24"/>
        </w:rPr>
        <w:t>:</w:t>
      </w:r>
      <w:r w:rsidRPr="004B3697">
        <w:rPr>
          <w:rFonts w:ascii="Times New Roman" w:hAnsi="Times New Roman"/>
          <w:sz w:val="16"/>
          <w:szCs w:val="16"/>
        </w:rPr>
        <w:t>(</w:t>
      </w:r>
      <w:proofErr w:type="spellStart"/>
      <w:r w:rsidRPr="004B3697">
        <w:rPr>
          <w:rFonts w:ascii="Times New Roman" w:hAnsi="Times New Roman"/>
          <w:sz w:val="16"/>
          <w:szCs w:val="16"/>
        </w:rPr>
        <w:t>тыс.руб</w:t>
      </w:r>
      <w:proofErr w:type="spellEnd"/>
      <w:r w:rsidRPr="004B3697">
        <w:rPr>
          <w:rFonts w:ascii="Times New Roman" w:hAnsi="Times New Roman"/>
          <w:sz w:val="16"/>
          <w:szCs w:val="16"/>
        </w:rPr>
        <w:t>.)</w:t>
      </w:r>
    </w:p>
    <w:tbl>
      <w:tblPr>
        <w:tblW w:w="109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813"/>
        <w:gridCol w:w="1930"/>
        <w:gridCol w:w="1671"/>
        <w:gridCol w:w="1487"/>
      </w:tblGrid>
      <w:tr w:rsidR="00E54F98" w:rsidRPr="001C6EDA" w:rsidTr="00FA4BD5">
        <w:trPr>
          <w:trHeight w:val="38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4779E3" w:rsidRDefault="00E54F98" w:rsidP="00FA4BD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4779E3" w:rsidRDefault="00E54F98" w:rsidP="00FA4BD5">
            <w:pPr>
              <w:spacing w:after="0"/>
              <w:ind w:right="175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Ассигнования</w:t>
            </w:r>
          </w:p>
          <w:p w:rsidR="00E54F98" w:rsidRPr="004779E3" w:rsidRDefault="00E54F98" w:rsidP="001F3CF7">
            <w:pPr>
              <w:spacing w:after="0"/>
              <w:ind w:right="175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  <w:r w:rsidR="001F3CF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</w:t>
            </w: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 год</w:t>
            </w:r>
            <w:proofErr w:type="gramEnd"/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4F98" w:rsidRPr="004779E3" w:rsidRDefault="00E54F98" w:rsidP="00FA4BD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Ассигнования </w:t>
            </w:r>
          </w:p>
          <w:p w:rsidR="00E54F98" w:rsidRPr="004779E3" w:rsidRDefault="00E54F98" w:rsidP="001F3CF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202</w:t>
            </w:r>
            <w:r w:rsidR="001F3CF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</w:t>
            </w:r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 год</w:t>
            </w:r>
            <w:proofErr w:type="gramEnd"/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4F98" w:rsidRPr="004779E3" w:rsidRDefault="00E54F98" w:rsidP="001F3CF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Ассигнования  202</w:t>
            </w:r>
            <w:r w:rsidR="001F3CF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</w:t>
            </w:r>
            <w:proofErr w:type="gramEnd"/>
            <w:r w:rsidRPr="004779E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 год</w:t>
            </w:r>
          </w:p>
        </w:tc>
      </w:tr>
      <w:tr w:rsidR="00425C90" w:rsidRPr="001C6EDA" w:rsidTr="00FA4BD5">
        <w:trPr>
          <w:trHeight w:val="828"/>
        </w:trPr>
        <w:tc>
          <w:tcPr>
            <w:tcW w:w="5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C90" w:rsidRPr="009C6C98" w:rsidRDefault="00425C90" w:rsidP="00425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6C9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Муниципальная программа «Обеспечение деятельности Администрации МО «</w:t>
            </w:r>
            <w:proofErr w:type="spellStart"/>
            <w:r w:rsidRPr="009C6C9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Заларинский</w:t>
            </w:r>
            <w:proofErr w:type="spellEnd"/>
            <w:r w:rsidRPr="009C6C9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район» по выполнению муниципальных функций и государственных полномочий на 202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  <w:r w:rsidRPr="009C6C9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-202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</w:t>
            </w:r>
            <w:r w:rsidRPr="009C6C9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гг.»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C90" w:rsidRPr="001A2DB9" w:rsidRDefault="00425C90" w:rsidP="004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60 999,5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C90" w:rsidRPr="001A2DB9" w:rsidRDefault="00425C90" w:rsidP="004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59 998,1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5C90" w:rsidRPr="001A2DB9" w:rsidRDefault="00425C90" w:rsidP="00425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1A2DB9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60 998,0</w:t>
            </w:r>
          </w:p>
        </w:tc>
      </w:tr>
    </w:tbl>
    <w:p w:rsidR="00E54F98" w:rsidRDefault="00E54F98" w:rsidP="00E54F98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</w:p>
    <w:p w:rsidR="00E54F98" w:rsidRPr="001C6EDA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sz w:val="24"/>
          <w:szCs w:val="24"/>
        </w:rPr>
        <w:t xml:space="preserve"> В рамках муниципальной программы предусмотрена реализация следующих основных мероприятий:</w:t>
      </w:r>
    </w:p>
    <w:p w:rsidR="00E54F98" w:rsidRPr="001C6EDA" w:rsidRDefault="00E54F98" w:rsidP="00E54F98">
      <w:pPr>
        <w:numPr>
          <w:ilvl w:val="0"/>
          <w:numId w:val="40"/>
        </w:numPr>
        <w:spacing w:after="0" w:line="240" w:lineRule="auto"/>
        <w:ind w:left="-426" w:firstLine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>Основное мероприятие "Обеспечение деятельности мэра и аппарата муниципального казенного учреждения «Администрация муниципального образования «</w:t>
      </w:r>
      <w:proofErr w:type="spellStart"/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район» </w:t>
      </w:r>
    </w:p>
    <w:p w:rsidR="00E54F98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Cs/>
          <w:sz w:val="24"/>
          <w:szCs w:val="24"/>
          <w:lang w:eastAsia="ru-RU"/>
        </w:rPr>
        <w:t>По данному основному мероприятию отражаются расходы на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ф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ункционирование высшего должностного лица муниципального образования, аппарата муниципального казенного учреждения «Администрация муниципального образования «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район» в сумме 20</w:t>
      </w:r>
      <w:r>
        <w:rPr>
          <w:rFonts w:ascii="Times New Roman" w:hAnsi="Times New Roman"/>
          <w:bCs/>
          <w:sz w:val="24"/>
          <w:szCs w:val="24"/>
          <w:lang w:eastAsia="ru-RU"/>
        </w:rPr>
        <w:t>2</w:t>
      </w:r>
      <w:r w:rsidR="00573225" w:rsidRPr="00573225">
        <w:rPr>
          <w:rFonts w:ascii="Times New Roman" w:hAnsi="Times New Roman"/>
          <w:bCs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 –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691B79">
        <w:rPr>
          <w:rFonts w:ascii="Times New Roman" w:hAnsi="Times New Roman"/>
          <w:bCs/>
          <w:sz w:val="24"/>
          <w:szCs w:val="24"/>
          <w:lang w:eastAsia="ru-RU"/>
        </w:rPr>
        <w:br/>
      </w:r>
      <w:r w:rsidR="00691B79" w:rsidRPr="00691B79">
        <w:rPr>
          <w:rFonts w:ascii="Times New Roman" w:hAnsi="Times New Roman"/>
          <w:bCs/>
          <w:sz w:val="24"/>
          <w:szCs w:val="24"/>
          <w:lang w:eastAsia="ru-RU"/>
        </w:rPr>
        <w:t xml:space="preserve">49 </w:t>
      </w:r>
      <w:proofErr w:type="gramStart"/>
      <w:r w:rsidR="00691B79" w:rsidRPr="00691B79">
        <w:rPr>
          <w:rFonts w:ascii="Times New Roman" w:hAnsi="Times New Roman"/>
          <w:bCs/>
          <w:sz w:val="24"/>
          <w:szCs w:val="24"/>
          <w:lang w:eastAsia="ru-RU"/>
        </w:rPr>
        <w:t>756,1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тыс.руб.</w:t>
      </w:r>
      <w:proofErr w:type="gramEnd"/>
      <w:r w:rsidRPr="001C6EDA">
        <w:rPr>
          <w:rFonts w:ascii="Times New Roman" w:hAnsi="Times New Roman"/>
          <w:bCs/>
          <w:sz w:val="24"/>
          <w:szCs w:val="24"/>
          <w:lang w:eastAsia="ru-RU"/>
        </w:rPr>
        <w:t>,202</w:t>
      </w:r>
      <w:r w:rsidR="00573225" w:rsidRPr="00573225">
        <w:rPr>
          <w:rFonts w:ascii="Times New Roman" w:hAnsi="Times New Roman"/>
          <w:bCs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247E99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691B79" w:rsidRPr="00691B79">
        <w:rPr>
          <w:rFonts w:ascii="Times New Roman" w:hAnsi="Times New Roman"/>
          <w:bCs/>
          <w:sz w:val="24"/>
          <w:szCs w:val="24"/>
          <w:lang w:eastAsia="ru-RU"/>
        </w:rPr>
        <w:t>48 756,1</w:t>
      </w:r>
      <w:r w:rsidR="00247E99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тыс.руб.;202</w:t>
      </w:r>
      <w:r w:rsidR="00573225" w:rsidRPr="00247E99">
        <w:rPr>
          <w:rFonts w:ascii="Times New Roman" w:hAnsi="Times New Roman"/>
          <w:bCs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691B79" w:rsidRPr="00691B79">
        <w:rPr>
          <w:rFonts w:ascii="Times New Roman" w:hAnsi="Times New Roman"/>
          <w:bCs/>
          <w:sz w:val="24"/>
          <w:szCs w:val="24"/>
          <w:lang w:eastAsia="ru-RU"/>
        </w:rPr>
        <w:t>49 756,1</w:t>
      </w:r>
      <w:r w:rsidR="00247E99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5E59DD" w:rsidRDefault="005E59DD" w:rsidP="00E54F98">
      <w:pPr>
        <w:spacing w:after="0" w:line="240" w:lineRule="auto"/>
        <w:ind w:left="-426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E54F98" w:rsidRPr="00DA566B" w:rsidRDefault="00E54F98" w:rsidP="00666ED2">
      <w:pPr>
        <w:numPr>
          <w:ilvl w:val="0"/>
          <w:numId w:val="40"/>
        </w:numPr>
        <w:spacing w:after="0" w:line="240" w:lineRule="auto"/>
        <w:ind w:left="-426" w:right="282" w:firstLine="0"/>
        <w:jc w:val="right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DA566B">
        <w:rPr>
          <w:rFonts w:ascii="Times New Roman" w:hAnsi="Times New Roman"/>
          <w:bCs/>
          <w:i/>
          <w:sz w:val="24"/>
          <w:szCs w:val="24"/>
          <w:lang w:eastAsia="ru-RU"/>
        </w:rPr>
        <w:t>Основное мероприятие "Обеспечение деятельности областных государственных полномочий"</w:t>
      </w:r>
      <w:r w:rsidRPr="00DA566B">
        <w:rPr>
          <w:rFonts w:ascii="Times New Roman" w:hAnsi="Times New Roman"/>
          <w:bCs/>
          <w:sz w:val="24"/>
          <w:szCs w:val="24"/>
          <w:lang w:eastAsia="ru-RU"/>
        </w:rPr>
        <w:tab/>
        <w:t xml:space="preserve">            </w:t>
      </w:r>
      <w:proofErr w:type="gramStart"/>
      <w:r w:rsidRPr="00DA566B">
        <w:rPr>
          <w:rFonts w:ascii="Times New Roman" w:hAnsi="Times New Roman"/>
          <w:bCs/>
          <w:sz w:val="24"/>
          <w:szCs w:val="24"/>
          <w:lang w:eastAsia="ru-RU"/>
        </w:rPr>
        <w:t xml:space="preserve">   (</w:t>
      </w:r>
      <w:proofErr w:type="spellStart"/>
      <w:proofErr w:type="gramEnd"/>
      <w:r w:rsidRPr="00DA566B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DA566B">
        <w:rPr>
          <w:rFonts w:ascii="Times New Roman" w:hAnsi="Times New Roman"/>
          <w:bCs/>
          <w:sz w:val="24"/>
          <w:szCs w:val="24"/>
          <w:lang w:eastAsia="ru-RU"/>
        </w:rPr>
        <w:t>)</w:t>
      </w:r>
    </w:p>
    <w:tbl>
      <w:tblPr>
        <w:tblW w:w="9942" w:type="dxa"/>
        <w:jc w:val="center"/>
        <w:tblLook w:val="04A0" w:firstRow="1" w:lastRow="0" w:firstColumn="1" w:lastColumn="0" w:noHBand="0" w:noVBand="1"/>
      </w:tblPr>
      <w:tblGrid>
        <w:gridCol w:w="5091"/>
        <w:gridCol w:w="1617"/>
        <w:gridCol w:w="1617"/>
        <w:gridCol w:w="1617"/>
      </w:tblGrid>
      <w:tr w:rsidR="000E4C78" w:rsidRPr="000E4C78" w:rsidTr="006910B4">
        <w:trPr>
          <w:trHeight w:val="250"/>
          <w:jc w:val="center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78" w:rsidRPr="000E4C78" w:rsidRDefault="000E4C78" w:rsidP="000E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7"/>
                <w:lang w:eastAsia="ru-RU"/>
              </w:rPr>
            </w:pPr>
            <w:r w:rsidRPr="000E4C78">
              <w:rPr>
                <w:rFonts w:ascii="Times New Roman" w:eastAsia="Times New Roman" w:hAnsi="Times New Roman" w:cs="Times New Roman"/>
                <w:b/>
                <w:bCs/>
                <w:sz w:val="18"/>
                <w:szCs w:val="17"/>
                <w:lang w:eastAsia="ru-RU"/>
              </w:rPr>
              <w:t xml:space="preserve">Наименование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78" w:rsidRPr="000E4C78" w:rsidRDefault="000E4C78" w:rsidP="000E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7"/>
                <w:lang w:eastAsia="ru-RU"/>
              </w:rPr>
            </w:pPr>
            <w:r w:rsidRPr="000E4C78">
              <w:rPr>
                <w:rFonts w:ascii="Times New Roman" w:eastAsia="Times New Roman" w:hAnsi="Times New Roman" w:cs="Times New Roman"/>
                <w:b/>
                <w:bCs/>
                <w:sz w:val="18"/>
                <w:szCs w:val="17"/>
                <w:lang w:eastAsia="ru-RU"/>
              </w:rPr>
              <w:t>2023 год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78" w:rsidRPr="000E4C78" w:rsidRDefault="000E4C78" w:rsidP="000E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7"/>
                <w:lang w:eastAsia="ru-RU"/>
              </w:rPr>
            </w:pPr>
            <w:r w:rsidRPr="000E4C78">
              <w:rPr>
                <w:rFonts w:ascii="Times New Roman" w:eastAsia="Times New Roman" w:hAnsi="Times New Roman" w:cs="Times New Roman"/>
                <w:b/>
                <w:bCs/>
                <w:sz w:val="18"/>
                <w:szCs w:val="17"/>
                <w:lang w:eastAsia="ru-RU"/>
              </w:rPr>
              <w:t>2024 год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78" w:rsidRPr="000E4C78" w:rsidRDefault="000E4C78" w:rsidP="000E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7"/>
                <w:lang w:eastAsia="ru-RU"/>
              </w:rPr>
            </w:pPr>
            <w:r w:rsidRPr="000E4C78">
              <w:rPr>
                <w:rFonts w:ascii="Times New Roman" w:eastAsia="Times New Roman" w:hAnsi="Times New Roman" w:cs="Times New Roman"/>
                <w:b/>
                <w:bCs/>
                <w:sz w:val="18"/>
                <w:szCs w:val="17"/>
                <w:lang w:eastAsia="ru-RU"/>
              </w:rPr>
              <w:t>2025 год</w:t>
            </w:r>
          </w:p>
        </w:tc>
      </w:tr>
      <w:tr w:rsidR="000E4C78" w:rsidRPr="000E4C78" w:rsidTr="006910B4">
        <w:trPr>
          <w:trHeight w:val="955"/>
          <w:jc w:val="center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78" w:rsidRPr="000E4C78" w:rsidRDefault="000E4C78" w:rsidP="000E4C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E4C7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Осуществление областных государственных полномочий по определению персонального состава и обеспечению деятельности районных (городских), районных в городах комиссий по делам несовершеннолетних и защите их прав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78" w:rsidRPr="000E4C78" w:rsidRDefault="000E4C78" w:rsidP="000E4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E4C7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1 745,5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78" w:rsidRPr="000E4C78" w:rsidRDefault="000E4C78" w:rsidP="000E4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E4C7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1 745,5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78" w:rsidRPr="000E4C78" w:rsidRDefault="000E4C78" w:rsidP="000E4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E4C7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1 745,5</w:t>
            </w:r>
          </w:p>
        </w:tc>
      </w:tr>
      <w:tr w:rsidR="000E4C78" w:rsidRPr="000E4C78" w:rsidTr="006910B4">
        <w:trPr>
          <w:trHeight w:val="970"/>
          <w:jc w:val="center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78" w:rsidRPr="000E4C78" w:rsidRDefault="000E4C78" w:rsidP="000E4C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E4C7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Осуществление областных государственных полномочий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78" w:rsidRPr="000E4C78" w:rsidRDefault="000E4C78" w:rsidP="000E4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E4C7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1 609,7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78" w:rsidRPr="000E4C78" w:rsidRDefault="000E4C78" w:rsidP="000E4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E4C7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1 609,7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78" w:rsidRPr="000E4C78" w:rsidRDefault="000E4C78" w:rsidP="000E4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E4C7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1 609,7</w:t>
            </w:r>
          </w:p>
        </w:tc>
      </w:tr>
      <w:tr w:rsidR="000E4C78" w:rsidRPr="000E4C78" w:rsidTr="006910B4">
        <w:trPr>
          <w:trHeight w:val="676"/>
          <w:jc w:val="center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78" w:rsidRPr="000E4C78" w:rsidRDefault="000E4C78" w:rsidP="000E4C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E4C7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Осуществление областных государственных полномочий по определению персонального состава и обеспечению деятельности административных комиссий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78" w:rsidRPr="000E4C78" w:rsidRDefault="000E4C78" w:rsidP="000E4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E4C7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862,6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78" w:rsidRPr="000E4C78" w:rsidRDefault="000E4C78" w:rsidP="000E4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E4C7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862,6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78" w:rsidRPr="000E4C78" w:rsidRDefault="000E4C78" w:rsidP="000E4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E4C7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862,6</w:t>
            </w:r>
          </w:p>
        </w:tc>
      </w:tr>
      <w:tr w:rsidR="000E4C78" w:rsidRPr="000E4C78" w:rsidTr="006910B4">
        <w:trPr>
          <w:trHeight w:val="1382"/>
          <w:jc w:val="center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78" w:rsidRPr="000E4C78" w:rsidRDefault="000E4C78" w:rsidP="000E4C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E4C7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Осуществление областного государственного полномочия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78" w:rsidRPr="000E4C78" w:rsidRDefault="000E4C78" w:rsidP="000E4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E4C7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0,7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78" w:rsidRPr="000E4C78" w:rsidRDefault="000E4C78" w:rsidP="000E4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E4C7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0,7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C78" w:rsidRPr="000E4C78" w:rsidRDefault="000E4C78" w:rsidP="000E4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0E4C78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0,7</w:t>
            </w:r>
          </w:p>
        </w:tc>
      </w:tr>
      <w:tr w:rsidR="006774BB" w:rsidRPr="000E4C78" w:rsidTr="006910B4">
        <w:trPr>
          <w:trHeight w:val="264"/>
          <w:jc w:val="center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4BB" w:rsidRPr="000E4C78" w:rsidRDefault="006774BB" w:rsidP="006774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E4C7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4BB" w:rsidRPr="000E4C78" w:rsidRDefault="006774BB" w:rsidP="00D21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74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4 218,5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4BB" w:rsidRPr="006774BB" w:rsidRDefault="006774BB" w:rsidP="00D2158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74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4 218,5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4BB" w:rsidRPr="006774BB" w:rsidRDefault="006774BB" w:rsidP="00D2158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74B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4 218,5</w:t>
            </w:r>
          </w:p>
        </w:tc>
      </w:tr>
    </w:tbl>
    <w:p w:rsidR="00E54F98" w:rsidRPr="001C6EDA" w:rsidRDefault="00E54F98" w:rsidP="00E54F98">
      <w:pPr>
        <w:spacing w:after="0"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</w:p>
    <w:p w:rsidR="00E54F98" w:rsidRDefault="00E54F98" w:rsidP="00E54F98">
      <w:pPr>
        <w:numPr>
          <w:ilvl w:val="0"/>
          <w:numId w:val="40"/>
        </w:numPr>
        <w:spacing w:after="0" w:line="240" w:lineRule="auto"/>
        <w:ind w:left="-426" w:firstLine="0"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lastRenderedPageBreak/>
        <w:t>Основное мероприятие "Социальная поддержка населения МО «</w:t>
      </w:r>
      <w:proofErr w:type="spellStart"/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район»</w:t>
      </w:r>
      <w:proofErr w:type="gramStart"/>
      <w:r w:rsidRPr="001C6ED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" 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отражены</w:t>
      </w:r>
      <w:proofErr w:type="gramEnd"/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расходы на выплату пенсии за выслугу лет гражданам, замещавшим должности муниципальной службы в сумме 20</w:t>
      </w:r>
      <w:r w:rsidR="00900C8A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="00BF0CA1">
        <w:rPr>
          <w:rFonts w:ascii="Times New Roman" w:hAnsi="Times New Roman"/>
          <w:bCs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од – </w:t>
      </w:r>
      <w:r w:rsidR="003D520C" w:rsidRPr="003D520C">
        <w:rPr>
          <w:rFonts w:ascii="Times New Roman" w:hAnsi="Times New Roman"/>
          <w:bCs/>
          <w:sz w:val="24"/>
          <w:szCs w:val="24"/>
          <w:lang w:eastAsia="ru-RU"/>
        </w:rPr>
        <w:t>6</w:t>
      </w:r>
      <w:r w:rsidR="003D520C">
        <w:rPr>
          <w:rFonts w:ascii="Times New Roman" w:hAnsi="Times New Roman"/>
          <w:bCs/>
          <w:sz w:val="24"/>
          <w:szCs w:val="24"/>
          <w:lang w:eastAsia="ru-RU"/>
        </w:rPr>
        <w:t> </w:t>
      </w:r>
      <w:r w:rsidR="003D520C" w:rsidRPr="003D520C">
        <w:rPr>
          <w:rFonts w:ascii="Times New Roman" w:hAnsi="Times New Roman"/>
          <w:bCs/>
          <w:sz w:val="24"/>
          <w:szCs w:val="24"/>
          <w:lang w:eastAsia="ru-RU"/>
        </w:rPr>
        <w:t>972</w:t>
      </w:r>
      <w:r w:rsidR="003D520C">
        <w:rPr>
          <w:rFonts w:ascii="Times New Roman" w:hAnsi="Times New Roman"/>
          <w:bCs/>
          <w:sz w:val="24"/>
          <w:szCs w:val="24"/>
          <w:lang w:eastAsia="ru-RU"/>
        </w:rPr>
        <w:t>,</w:t>
      </w:r>
      <w:r w:rsidR="003D520C" w:rsidRPr="003D520C">
        <w:rPr>
          <w:rFonts w:ascii="Times New Roman" w:hAnsi="Times New Roman"/>
          <w:bCs/>
          <w:sz w:val="24"/>
          <w:szCs w:val="24"/>
          <w:lang w:eastAsia="ru-RU"/>
        </w:rPr>
        <w:t>0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тыс.руб.;202</w:t>
      </w:r>
      <w:r w:rsidR="00BF0CA1">
        <w:rPr>
          <w:rFonts w:ascii="Times New Roman" w:hAnsi="Times New Roman"/>
          <w:bCs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3D520C" w:rsidRPr="003D520C">
        <w:rPr>
          <w:rFonts w:ascii="Times New Roman" w:hAnsi="Times New Roman"/>
          <w:bCs/>
          <w:sz w:val="24"/>
          <w:szCs w:val="24"/>
          <w:lang w:eastAsia="ru-RU"/>
        </w:rPr>
        <w:t>6</w:t>
      </w:r>
      <w:r w:rsidR="003D520C">
        <w:rPr>
          <w:rFonts w:ascii="Times New Roman" w:hAnsi="Times New Roman"/>
          <w:bCs/>
          <w:sz w:val="24"/>
          <w:szCs w:val="24"/>
          <w:lang w:eastAsia="ru-RU"/>
        </w:rPr>
        <w:t> </w:t>
      </w:r>
      <w:r w:rsidR="003D520C" w:rsidRPr="003D520C">
        <w:rPr>
          <w:rFonts w:ascii="Times New Roman" w:hAnsi="Times New Roman"/>
          <w:bCs/>
          <w:sz w:val="24"/>
          <w:szCs w:val="24"/>
          <w:lang w:eastAsia="ru-RU"/>
        </w:rPr>
        <w:t>972</w:t>
      </w:r>
      <w:r w:rsidR="003D520C">
        <w:rPr>
          <w:rFonts w:ascii="Times New Roman" w:hAnsi="Times New Roman"/>
          <w:bCs/>
          <w:sz w:val="24"/>
          <w:szCs w:val="24"/>
          <w:lang w:eastAsia="ru-RU"/>
        </w:rPr>
        <w:t>,</w:t>
      </w:r>
      <w:r w:rsidR="003D520C" w:rsidRPr="003D520C">
        <w:rPr>
          <w:rFonts w:ascii="Times New Roman" w:hAnsi="Times New Roman"/>
          <w:bCs/>
          <w:sz w:val="24"/>
          <w:szCs w:val="24"/>
          <w:lang w:eastAsia="ru-RU"/>
        </w:rPr>
        <w:t>0</w:t>
      </w:r>
      <w:r w:rsidR="003D520C"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.; 202</w:t>
      </w:r>
      <w:r w:rsidR="00BF0CA1">
        <w:rPr>
          <w:rFonts w:ascii="Times New Roman" w:hAnsi="Times New Roman"/>
          <w:bCs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3D520C" w:rsidRPr="003D520C">
        <w:rPr>
          <w:rFonts w:ascii="Times New Roman" w:hAnsi="Times New Roman"/>
          <w:bCs/>
          <w:sz w:val="24"/>
          <w:szCs w:val="24"/>
          <w:lang w:eastAsia="ru-RU"/>
        </w:rPr>
        <w:t>6</w:t>
      </w:r>
      <w:r w:rsidR="003D520C">
        <w:rPr>
          <w:rFonts w:ascii="Times New Roman" w:hAnsi="Times New Roman"/>
          <w:bCs/>
          <w:sz w:val="24"/>
          <w:szCs w:val="24"/>
          <w:lang w:eastAsia="ru-RU"/>
        </w:rPr>
        <w:t> </w:t>
      </w:r>
      <w:r w:rsidR="003D520C" w:rsidRPr="003D520C">
        <w:rPr>
          <w:rFonts w:ascii="Times New Roman" w:hAnsi="Times New Roman"/>
          <w:bCs/>
          <w:sz w:val="24"/>
          <w:szCs w:val="24"/>
          <w:lang w:eastAsia="ru-RU"/>
        </w:rPr>
        <w:t>972</w:t>
      </w:r>
      <w:r w:rsidR="003D520C">
        <w:rPr>
          <w:rFonts w:ascii="Times New Roman" w:hAnsi="Times New Roman"/>
          <w:bCs/>
          <w:sz w:val="24"/>
          <w:szCs w:val="24"/>
          <w:lang w:eastAsia="ru-RU"/>
        </w:rPr>
        <w:t>,</w:t>
      </w:r>
      <w:r w:rsidR="003D520C" w:rsidRPr="003D520C">
        <w:rPr>
          <w:rFonts w:ascii="Times New Roman" w:hAnsi="Times New Roman"/>
          <w:bCs/>
          <w:sz w:val="24"/>
          <w:szCs w:val="24"/>
          <w:lang w:eastAsia="ru-RU"/>
        </w:rPr>
        <w:t>0</w:t>
      </w:r>
      <w:r w:rsidR="003D520C"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E54F98" w:rsidRPr="00801FA7" w:rsidRDefault="00E54F98" w:rsidP="004548BD">
      <w:pPr>
        <w:numPr>
          <w:ilvl w:val="0"/>
          <w:numId w:val="40"/>
        </w:numPr>
        <w:spacing w:after="0" w:line="240" w:lineRule="auto"/>
        <w:ind w:left="-284" w:hanging="142"/>
        <w:jc w:val="both"/>
        <w:outlineLvl w:val="2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801FA7">
        <w:rPr>
          <w:rFonts w:ascii="Times New Roman" w:hAnsi="Times New Roman"/>
          <w:bCs/>
          <w:i/>
          <w:sz w:val="24"/>
          <w:szCs w:val="24"/>
          <w:lang w:eastAsia="ru-RU"/>
        </w:rPr>
        <w:t>Основное мероприятие "Обеспечение функций по реализации мобилизационной подготовк</w:t>
      </w:r>
      <w:r>
        <w:rPr>
          <w:rFonts w:ascii="Times New Roman" w:hAnsi="Times New Roman"/>
          <w:bCs/>
          <w:i/>
          <w:sz w:val="24"/>
          <w:szCs w:val="24"/>
          <w:lang w:eastAsia="ru-RU"/>
        </w:rPr>
        <w:t>и</w:t>
      </w:r>
      <w:r w:rsidRPr="00801FA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в муниципальном образовании "</w:t>
      </w:r>
      <w:proofErr w:type="spellStart"/>
      <w:r w:rsidRPr="00801FA7">
        <w:rPr>
          <w:rFonts w:ascii="Times New Roman" w:hAnsi="Times New Roman"/>
          <w:bCs/>
          <w:i/>
          <w:sz w:val="24"/>
          <w:szCs w:val="24"/>
          <w:lang w:eastAsia="ru-RU"/>
        </w:rPr>
        <w:t>Заларинский</w:t>
      </w:r>
      <w:proofErr w:type="spellEnd"/>
      <w:r w:rsidRPr="00801FA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район."</w:t>
      </w:r>
      <w:r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="00CB1B99">
        <w:rPr>
          <w:rFonts w:ascii="Times New Roman" w:hAnsi="Times New Roman"/>
          <w:bCs/>
          <w:i/>
          <w:sz w:val="24"/>
          <w:szCs w:val="24"/>
          <w:lang w:eastAsia="ru-RU"/>
        </w:rPr>
        <w:t>о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тражены расходы на мобилизационную подготовку в 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Заларинском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 xml:space="preserve"> районе 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в сумме 20</w:t>
      </w:r>
      <w:r w:rsidR="007E01AC">
        <w:rPr>
          <w:rFonts w:ascii="Times New Roman" w:hAnsi="Times New Roman"/>
          <w:bCs/>
          <w:sz w:val="24"/>
          <w:szCs w:val="24"/>
          <w:lang w:eastAsia="ru-RU"/>
        </w:rPr>
        <w:t>2</w:t>
      </w:r>
      <w:r w:rsidR="00CB1B99">
        <w:rPr>
          <w:rFonts w:ascii="Times New Roman" w:hAnsi="Times New Roman"/>
          <w:bCs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 – </w:t>
      </w:r>
      <w:r w:rsidR="002238C4">
        <w:rPr>
          <w:rFonts w:ascii="Times New Roman" w:hAnsi="Times New Roman"/>
          <w:bCs/>
          <w:sz w:val="24"/>
          <w:szCs w:val="24"/>
          <w:lang w:eastAsia="ru-RU"/>
        </w:rPr>
        <w:t>50,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0 тыс.руб.;202</w:t>
      </w:r>
      <w:r w:rsidR="002238C4">
        <w:rPr>
          <w:rFonts w:ascii="Times New Roman" w:hAnsi="Times New Roman"/>
          <w:bCs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2238C4">
        <w:rPr>
          <w:rFonts w:ascii="Times New Roman" w:hAnsi="Times New Roman"/>
          <w:bCs/>
          <w:sz w:val="24"/>
          <w:szCs w:val="24"/>
          <w:lang w:eastAsia="ru-RU"/>
        </w:rPr>
        <w:t>50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,0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.; 202</w:t>
      </w:r>
      <w:r w:rsidR="002238C4">
        <w:rPr>
          <w:rFonts w:ascii="Times New Roman" w:hAnsi="Times New Roman"/>
          <w:bCs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2238C4">
        <w:rPr>
          <w:rFonts w:ascii="Times New Roman" w:hAnsi="Times New Roman"/>
          <w:bCs/>
          <w:sz w:val="24"/>
          <w:szCs w:val="24"/>
          <w:lang w:eastAsia="ru-RU"/>
        </w:rPr>
        <w:t>50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,0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E54F98" w:rsidRPr="00E105B9" w:rsidRDefault="00E54F98" w:rsidP="00E54F98">
      <w:pPr>
        <w:numPr>
          <w:ilvl w:val="0"/>
          <w:numId w:val="40"/>
        </w:numPr>
        <w:spacing w:after="0" w:line="240" w:lineRule="auto"/>
        <w:ind w:left="-426" w:firstLine="0"/>
        <w:jc w:val="both"/>
        <w:outlineLvl w:val="2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E105B9">
        <w:rPr>
          <w:rFonts w:ascii="Times New Roman" w:hAnsi="Times New Roman"/>
          <w:bCs/>
          <w:i/>
          <w:sz w:val="24"/>
          <w:szCs w:val="24"/>
          <w:lang w:eastAsia="ru-RU"/>
        </w:rPr>
        <w:t xml:space="preserve">Основное мероприятие "Составление списков граждан </w:t>
      </w:r>
      <w:proofErr w:type="spellStart"/>
      <w:r w:rsidRPr="00E105B9">
        <w:rPr>
          <w:rFonts w:ascii="Times New Roman" w:hAnsi="Times New Roman"/>
          <w:bCs/>
          <w:i/>
          <w:sz w:val="24"/>
          <w:szCs w:val="24"/>
          <w:lang w:eastAsia="ru-RU"/>
        </w:rPr>
        <w:t>Заларинского</w:t>
      </w:r>
      <w:proofErr w:type="spellEnd"/>
      <w:r w:rsidRPr="00E105B9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муниципального образования для участия в осуществлении правосудия в качестве присяжных заседателей при рассмотрении судами первой инстанции подсудных им уголовных дел с участием присяжных </w:t>
      </w:r>
      <w:proofErr w:type="spellStart"/>
      <w:r w:rsidRPr="00E105B9">
        <w:rPr>
          <w:rFonts w:ascii="Times New Roman" w:hAnsi="Times New Roman"/>
          <w:bCs/>
          <w:i/>
          <w:sz w:val="24"/>
          <w:szCs w:val="24"/>
          <w:lang w:eastAsia="ru-RU"/>
        </w:rPr>
        <w:t>заседателей."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отражены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расходы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на</w:t>
      </w:r>
      <w:r>
        <w:rPr>
          <w:rFonts w:ascii="Times New Roman" w:hAnsi="Times New Roman"/>
          <w:bCs/>
          <w:sz w:val="24"/>
          <w:szCs w:val="24"/>
          <w:lang w:eastAsia="ru-RU"/>
        </w:rPr>
        <w:t>составление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 xml:space="preserve"> списков присяжных </w:t>
      </w:r>
      <w:proofErr w:type="gramStart"/>
      <w:r>
        <w:rPr>
          <w:rFonts w:ascii="Times New Roman" w:hAnsi="Times New Roman"/>
          <w:bCs/>
          <w:sz w:val="24"/>
          <w:szCs w:val="24"/>
          <w:lang w:eastAsia="ru-RU"/>
        </w:rPr>
        <w:t>заседателей  в</w:t>
      </w:r>
      <w:proofErr w:type="gramEnd"/>
      <w:r>
        <w:rPr>
          <w:rFonts w:ascii="Times New Roman" w:hAnsi="Times New Roman"/>
          <w:bCs/>
          <w:sz w:val="24"/>
          <w:szCs w:val="24"/>
          <w:lang w:eastAsia="ru-RU"/>
        </w:rPr>
        <w:t xml:space="preserve"> сумме 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20</w:t>
      </w:r>
      <w:r>
        <w:rPr>
          <w:rFonts w:ascii="Times New Roman" w:hAnsi="Times New Roman"/>
          <w:bCs/>
          <w:sz w:val="24"/>
          <w:szCs w:val="24"/>
          <w:lang w:eastAsia="ru-RU"/>
        </w:rPr>
        <w:t>2</w:t>
      </w:r>
      <w:r w:rsidR="006148A9">
        <w:rPr>
          <w:rFonts w:ascii="Times New Roman" w:hAnsi="Times New Roman"/>
          <w:bCs/>
          <w:sz w:val="24"/>
          <w:szCs w:val="24"/>
          <w:lang w:eastAsia="ru-RU"/>
        </w:rPr>
        <w:t>3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год – </w:t>
      </w:r>
      <w:r w:rsidR="006148A9">
        <w:rPr>
          <w:rFonts w:ascii="Times New Roman" w:hAnsi="Times New Roman"/>
          <w:bCs/>
          <w:sz w:val="24"/>
          <w:szCs w:val="24"/>
          <w:lang w:eastAsia="ru-RU"/>
        </w:rPr>
        <w:t>2,9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тыс.руб.;202</w:t>
      </w:r>
      <w:r w:rsidR="006148A9">
        <w:rPr>
          <w:rFonts w:ascii="Times New Roman" w:hAnsi="Times New Roman"/>
          <w:bCs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6148A9">
        <w:rPr>
          <w:rFonts w:ascii="Times New Roman" w:hAnsi="Times New Roman"/>
          <w:bCs/>
          <w:sz w:val="24"/>
          <w:szCs w:val="24"/>
          <w:lang w:eastAsia="ru-RU"/>
        </w:rPr>
        <w:t>1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,5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.; 202</w:t>
      </w:r>
      <w:r w:rsidR="006148A9">
        <w:rPr>
          <w:rFonts w:ascii="Times New Roman" w:hAnsi="Times New Roman"/>
          <w:bCs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Cs/>
          <w:sz w:val="24"/>
          <w:szCs w:val="24"/>
          <w:lang w:eastAsia="ru-RU"/>
        </w:rPr>
        <w:t>год-</w:t>
      </w:r>
      <w:r w:rsidR="006148A9">
        <w:rPr>
          <w:rFonts w:ascii="Times New Roman" w:hAnsi="Times New Roman"/>
          <w:bCs/>
          <w:sz w:val="24"/>
          <w:szCs w:val="24"/>
          <w:lang w:eastAsia="ru-RU"/>
        </w:rPr>
        <w:t>1</w:t>
      </w:r>
      <w:r w:rsidR="00AD4A0C">
        <w:rPr>
          <w:rFonts w:ascii="Times New Roman" w:hAnsi="Times New Roman"/>
          <w:bCs/>
          <w:sz w:val="24"/>
          <w:szCs w:val="24"/>
          <w:lang w:eastAsia="ru-RU"/>
        </w:rPr>
        <w:t>,</w:t>
      </w:r>
      <w:r w:rsidR="00AD4A0C" w:rsidRPr="00A8766D">
        <w:rPr>
          <w:rFonts w:ascii="Times New Roman" w:hAnsi="Times New Roman"/>
          <w:bCs/>
          <w:sz w:val="24"/>
          <w:szCs w:val="24"/>
          <w:lang w:eastAsia="ru-RU"/>
        </w:rPr>
        <w:t>4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E54F98" w:rsidRPr="001C6EDA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Муниципальная программа "Развитие образования в </w:t>
      </w:r>
      <w:proofErr w:type="spellStart"/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Заларинском</w:t>
      </w:r>
      <w:proofErr w:type="spellEnd"/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районе на 20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  <w:r w:rsidR="005A15F3">
        <w:rPr>
          <w:rFonts w:ascii="Times New Roman" w:hAnsi="Times New Roman"/>
          <w:b/>
          <w:bCs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>-202</w:t>
      </w:r>
      <w:r w:rsidR="005A15F3">
        <w:rPr>
          <w:rFonts w:ascii="Times New Roman" w:hAnsi="Times New Roman"/>
          <w:b/>
          <w:bCs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гг."</w:t>
      </w:r>
    </w:p>
    <w:p w:rsidR="00E54F98" w:rsidRDefault="00E54F98" w:rsidP="00E54F98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Программа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направлена на повышение доступности качественного образования, соответствующего требованиям инновационного развития экономики, современным потребностям граждан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района.</w:t>
      </w:r>
      <w:r>
        <w:rPr>
          <w:rFonts w:ascii="Times New Roman" w:hAnsi="Times New Roman"/>
          <w:sz w:val="24"/>
          <w:szCs w:val="24"/>
        </w:rPr>
        <w:t>Ресурсное</w:t>
      </w:r>
      <w:proofErr w:type="spellEnd"/>
      <w:r>
        <w:rPr>
          <w:rFonts w:ascii="Times New Roman" w:hAnsi="Times New Roman"/>
          <w:sz w:val="24"/>
          <w:szCs w:val="24"/>
        </w:rPr>
        <w:t xml:space="preserve"> обеспечение:   </w:t>
      </w:r>
      <w:r w:rsidRPr="001C6EDA">
        <w:rPr>
          <w:rFonts w:ascii="Times New Roman" w:hAnsi="Times New Roman"/>
          <w:sz w:val="24"/>
          <w:szCs w:val="24"/>
        </w:rPr>
        <w:tab/>
      </w:r>
    </w:p>
    <w:p w:rsidR="00E54F98" w:rsidRPr="001C6EDA" w:rsidRDefault="00E54F98" w:rsidP="00E54F98">
      <w:pPr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1C6EDA">
        <w:rPr>
          <w:rFonts w:ascii="Times New Roman" w:hAnsi="Times New Roman"/>
          <w:sz w:val="24"/>
          <w:szCs w:val="24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</w:rPr>
        <w:t>.</w:t>
      </w:r>
    </w:p>
    <w:tbl>
      <w:tblPr>
        <w:tblW w:w="10064" w:type="dxa"/>
        <w:tblInd w:w="-34" w:type="dxa"/>
        <w:tblLook w:val="04A0" w:firstRow="1" w:lastRow="0" w:firstColumn="1" w:lastColumn="0" w:noHBand="0" w:noVBand="1"/>
      </w:tblPr>
      <w:tblGrid>
        <w:gridCol w:w="4253"/>
        <w:gridCol w:w="1984"/>
        <w:gridCol w:w="1984"/>
        <w:gridCol w:w="1843"/>
      </w:tblGrid>
      <w:tr w:rsidR="005824AA" w:rsidRPr="005824AA" w:rsidTr="005824AA">
        <w:trPr>
          <w:trHeight w:val="31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4AA" w:rsidRPr="005824AA" w:rsidRDefault="005824AA" w:rsidP="00582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2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4AA" w:rsidRPr="005824AA" w:rsidRDefault="005824AA" w:rsidP="00582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2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4AA" w:rsidRPr="005824AA" w:rsidRDefault="005824AA" w:rsidP="00582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2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24AA" w:rsidRPr="005824AA" w:rsidRDefault="005824AA" w:rsidP="00582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2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 год</w:t>
            </w:r>
          </w:p>
        </w:tc>
      </w:tr>
      <w:tr w:rsidR="004958A4" w:rsidRPr="005824AA" w:rsidTr="005824AA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8A4" w:rsidRPr="005824AA" w:rsidRDefault="004958A4" w:rsidP="00495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24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8A4" w:rsidRPr="004958A4" w:rsidRDefault="004958A4" w:rsidP="004958A4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958A4">
              <w:rPr>
                <w:rFonts w:ascii="Times New Roman" w:hAnsi="Times New Roman" w:cs="Times New Roman"/>
                <w:sz w:val="18"/>
                <w:szCs w:val="16"/>
              </w:rPr>
              <w:t>255 043,8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8A4" w:rsidRPr="004958A4" w:rsidRDefault="004958A4" w:rsidP="004958A4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958A4">
              <w:rPr>
                <w:rFonts w:ascii="Times New Roman" w:hAnsi="Times New Roman" w:cs="Times New Roman"/>
                <w:sz w:val="18"/>
                <w:szCs w:val="16"/>
              </w:rPr>
              <w:t>237 727,6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8A4" w:rsidRPr="004958A4" w:rsidRDefault="004958A4" w:rsidP="004958A4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958A4">
              <w:rPr>
                <w:rFonts w:ascii="Times New Roman" w:hAnsi="Times New Roman" w:cs="Times New Roman"/>
                <w:sz w:val="18"/>
                <w:szCs w:val="16"/>
              </w:rPr>
              <w:t>239 227,6</w:t>
            </w:r>
          </w:p>
        </w:tc>
      </w:tr>
      <w:tr w:rsidR="004958A4" w:rsidRPr="005824AA" w:rsidTr="005824AA">
        <w:trPr>
          <w:trHeight w:val="4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8A4" w:rsidRPr="005824AA" w:rsidRDefault="004958A4" w:rsidP="00495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24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8A4" w:rsidRPr="004958A4" w:rsidRDefault="004958A4" w:rsidP="004958A4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958A4">
              <w:rPr>
                <w:rFonts w:ascii="Times New Roman" w:hAnsi="Times New Roman" w:cs="Times New Roman"/>
                <w:sz w:val="18"/>
                <w:szCs w:val="16"/>
              </w:rPr>
              <w:t>799 859,8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8A4" w:rsidRPr="004958A4" w:rsidRDefault="004958A4" w:rsidP="004958A4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958A4">
              <w:rPr>
                <w:rFonts w:ascii="Times New Roman" w:hAnsi="Times New Roman" w:cs="Times New Roman"/>
                <w:sz w:val="18"/>
                <w:szCs w:val="16"/>
              </w:rPr>
              <w:t>683 754,6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8A4" w:rsidRPr="004958A4" w:rsidRDefault="004958A4" w:rsidP="004958A4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958A4">
              <w:rPr>
                <w:rFonts w:ascii="Times New Roman" w:hAnsi="Times New Roman" w:cs="Times New Roman"/>
                <w:sz w:val="18"/>
                <w:szCs w:val="16"/>
              </w:rPr>
              <w:t>706 293,9</w:t>
            </w:r>
          </w:p>
        </w:tc>
      </w:tr>
      <w:tr w:rsidR="004958A4" w:rsidRPr="005824AA" w:rsidTr="005824AA">
        <w:trPr>
          <w:trHeight w:val="9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8A4" w:rsidRPr="005824AA" w:rsidRDefault="004958A4" w:rsidP="00495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24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"Развитие дополнительного образования детей, поддержка талантливых и одаренных детей"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8A4" w:rsidRPr="004958A4" w:rsidRDefault="004958A4" w:rsidP="004958A4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958A4">
              <w:rPr>
                <w:rFonts w:ascii="Times New Roman" w:hAnsi="Times New Roman" w:cs="Times New Roman"/>
                <w:sz w:val="18"/>
                <w:szCs w:val="16"/>
              </w:rPr>
              <w:t>48 215,6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8A4" w:rsidRPr="004958A4" w:rsidRDefault="004958A4" w:rsidP="004958A4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958A4">
              <w:rPr>
                <w:rFonts w:ascii="Times New Roman" w:hAnsi="Times New Roman" w:cs="Times New Roman"/>
                <w:sz w:val="18"/>
                <w:szCs w:val="16"/>
              </w:rPr>
              <w:t>47 515,6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8A4" w:rsidRPr="004958A4" w:rsidRDefault="004958A4" w:rsidP="004958A4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958A4">
              <w:rPr>
                <w:rFonts w:ascii="Times New Roman" w:hAnsi="Times New Roman" w:cs="Times New Roman"/>
                <w:sz w:val="18"/>
                <w:szCs w:val="16"/>
              </w:rPr>
              <w:t>48 215,6</w:t>
            </w:r>
          </w:p>
        </w:tc>
      </w:tr>
      <w:tr w:rsidR="004958A4" w:rsidRPr="005824AA" w:rsidTr="005824AA">
        <w:trPr>
          <w:trHeight w:val="9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8A4" w:rsidRPr="005824AA" w:rsidRDefault="004958A4" w:rsidP="00495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24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"Обеспечение безопасного, качественного отдыха, оздоровления и занятости детей в летний период"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8A4" w:rsidRPr="004958A4" w:rsidRDefault="004958A4" w:rsidP="004958A4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958A4">
              <w:rPr>
                <w:rFonts w:ascii="Times New Roman" w:hAnsi="Times New Roman" w:cs="Times New Roman"/>
                <w:sz w:val="18"/>
                <w:szCs w:val="16"/>
              </w:rPr>
              <w:t>5 499,6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8A4" w:rsidRPr="004958A4" w:rsidRDefault="004958A4" w:rsidP="004958A4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958A4">
              <w:rPr>
                <w:rFonts w:ascii="Times New Roman" w:hAnsi="Times New Roman" w:cs="Times New Roman"/>
                <w:sz w:val="18"/>
                <w:szCs w:val="16"/>
              </w:rPr>
              <w:t>5 175,3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8A4" w:rsidRPr="004958A4" w:rsidRDefault="004958A4" w:rsidP="004958A4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958A4">
              <w:rPr>
                <w:rFonts w:ascii="Times New Roman" w:hAnsi="Times New Roman" w:cs="Times New Roman"/>
                <w:sz w:val="18"/>
                <w:szCs w:val="16"/>
              </w:rPr>
              <w:t>5 175,3</w:t>
            </w:r>
          </w:p>
        </w:tc>
      </w:tr>
      <w:tr w:rsidR="004958A4" w:rsidRPr="005824AA" w:rsidTr="005824AA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8A4" w:rsidRPr="005824AA" w:rsidRDefault="004958A4" w:rsidP="00495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824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на 2023-2025гг"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8A4" w:rsidRPr="004958A4" w:rsidRDefault="004958A4" w:rsidP="004958A4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958A4">
              <w:rPr>
                <w:rFonts w:ascii="Times New Roman" w:hAnsi="Times New Roman" w:cs="Times New Roman"/>
                <w:sz w:val="18"/>
                <w:szCs w:val="16"/>
              </w:rPr>
              <w:t>23 580,0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8A4" w:rsidRPr="004958A4" w:rsidRDefault="004958A4" w:rsidP="004958A4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958A4">
              <w:rPr>
                <w:rFonts w:ascii="Times New Roman" w:hAnsi="Times New Roman" w:cs="Times New Roman"/>
                <w:sz w:val="18"/>
                <w:szCs w:val="16"/>
              </w:rPr>
              <w:t>23 580,0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8A4" w:rsidRPr="004958A4" w:rsidRDefault="004958A4" w:rsidP="004958A4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4958A4">
              <w:rPr>
                <w:rFonts w:ascii="Times New Roman" w:hAnsi="Times New Roman" w:cs="Times New Roman"/>
                <w:sz w:val="18"/>
                <w:szCs w:val="16"/>
              </w:rPr>
              <w:t>23 580,0</w:t>
            </w:r>
          </w:p>
        </w:tc>
      </w:tr>
    </w:tbl>
    <w:p w:rsidR="00E54F98" w:rsidRDefault="00E54F98" w:rsidP="00E54F9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4F98" w:rsidRPr="001C6EDA" w:rsidRDefault="00E54F98" w:rsidP="00E54F98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Программа в своем составе имеет 5 подпрограмм:</w:t>
      </w:r>
    </w:p>
    <w:p w:rsidR="00E54F98" w:rsidRDefault="00E54F98" w:rsidP="00C304A9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52EE">
        <w:rPr>
          <w:rFonts w:ascii="Times New Roman" w:hAnsi="Times New Roman"/>
          <w:bCs/>
          <w:i/>
          <w:sz w:val="24"/>
          <w:szCs w:val="24"/>
          <w:lang w:eastAsia="ru-RU"/>
        </w:rPr>
        <w:t>Подпрограмма "Развитие дошкольного образования"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направлена на обеспечение государственных гарантий доступности дошкольного образования, развитие системы дошкольного образования, обеспечивающей равный доступ населения к услугам дошкольных образовательных учреждений, улучшение условий пребывания детей в дошкольных образовательных учреждениях, повышение социально-экономической эффективности функционирования системы дошкольного образования,  уменьшение очередности в дошкольных учреждениях. </w:t>
      </w:r>
    </w:p>
    <w:p w:rsidR="00E54F98" w:rsidRPr="00DF52EE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52EE">
        <w:rPr>
          <w:rFonts w:ascii="Times New Roman" w:hAnsi="Times New Roman"/>
          <w:sz w:val="24"/>
          <w:szCs w:val="24"/>
          <w:lang w:eastAsia="ru-RU"/>
        </w:rPr>
        <w:t>Ресурсное обеспечение подпрограммы: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9901B3">
        <w:rPr>
          <w:rFonts w:ascii="Times New Roman" w:hAnsi="Times New Roman"/>
          <w:sz w:val="24"/>
          <w:szCs w:val="24"/>
          <w:lang w:eastAsia="ru-RU"/>
        </w:rPr>
        <w:t>3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AB460A" w:rsidRPr="00AB460A">
        <w:rPr>
          <w:rFonts w:ascii="Times New Roman" w:hAnsi="Times New Roman"/>
          <w:sz w:val="24"/>
          <w:szCs w:val="24"/>
          <w:lang w:eastAsia="ru-RU"/>
        </w:rPr>
        <w:t xml:space="preserve">255 043,8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</w:t>
      </w:r>
      <w:r w:rsidR="009901B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52EE">
        <w:rPr>
          <w:rFonts w:ascii="Times New Roman" w:hAnsi="Times New Roman"/>
          <w:sz w:val="24"/>
          <w:szCs w:val="24"/>
          <w:lang w:eastAsia="ru-RU"/>
        </w:rPr>
        <w:t>202</w:t>
      </w:r>
      <w:r w:rsidR="009901B3">
        <w:rPr>
          <w:rFonts w:ascii="Times New Roman" w:hAnsi="Times New Roman"/>
          <w:sz w:val="24"/>
          <w:szCs w:val="24"/>
          <w:lang w:eastAsia="ru-RU"/>
        </w:rPr>
        <w:t>4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Pr="0012737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B460A" w:rsidRPr="00AB460A">
        <w:rPr>
          <w:rFonts w:ascii="Times New Roman" w:hAnsi="Times New Roman"/>
          <w:sz w:val="24"/>
          <w:szCs w:val="24"/>
          <w:lang w:eastAsia="ru-RU"/>
        </w:rPr>
        <w:t xml:space="preserve">237 727,6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Pr="00DF52EE">
        <w:rPr>
          <w:rFonts w:ascii="Times New Roman" w:hAnsi="Times New Roman"/>
          <w:sz w:val="24"/>
          <w:szCs w:val="24"/>
          <w:lang w:eastAsia="ru-RU"/>
        </w:rPr>
        <w:t>202</w:t>
      </w:r>
      <w:r w:rsidR="009901B3">
        <w:rPr>
          <w:rFonts w:ascii="Times New Roman" w:hAnsi="Times New Roman"/>
          <w:sz w:val="24"/>
          <w:szCs w:val="24"/>
          <w:lang w:eastAsia="ru-RU"/>
        </w:rPr>
        <w:t>5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AB460A" w:rsidRPr="00AB460A">
        <w:rPr>
          <w:rFonts w:ascii="Times New Roman" w:hAnsi="Times New Roman"/>
          <w:sz w:val="24"/>
          <w:szCs w:val="24"/>
          <w:lang w:eastAsia="ru-RU"/>
        </w:rPr>
        <w:t xml:space="preserve">239 227,6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., в том числе:</w:t>
      </w:r>
    </w:p>
    <w:p w:rsidR="00E54F98" w:rsidRPr="001C6EDA" w:rsidRDefault="00E54F98" w:rsidP="00E54F98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-</w:t>
      </w:r>
      <w:r w:rsidRPr="00062AC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за счет средств областного 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r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</w:t>
      </w:r>
      <w:r>
        <w:rPr>
          <w:rFonts w:ascii="Times New Roman" w:hAnsi="Times New Roman"/>
          <w:sz w:val="24"/>
          <w:szCs w:val="24"/>
          <w:lang w:eastAsia="ru-RU"/>
        </w:rPr>
        <w:t xml:space="preserve">бщеобразовательных организациях </w:t>
      </w:r>
      <w:r w:rsidRPr="00DF52EE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384B14">
        <w:rPr>
          <w:rFonts w:ascii="Times New Roman" w:hAnsi="Times New Roman"/>
          <w:sz w:val="24"/>
          <w:szCs w:val="24"/>
          <w:lang w:eastAsia="ru-RU"/>
        </w:rPr>
        <w:t>3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384B14" w:rsidRPr="00384B14">
        <w:rPr>
          <w:rFonts w:ascii="Times New Roman" w:hAnsi="Times New Roman"/>
          <w:sz w:val="24"/>
          <w:szCs w:val="24"/>
          <w:lang w:eastAsia="ru-RU"/>
        </w:rPr>
        <w:t>238</w:t>
      </w:r>
      <w:r w:rsidR="00384B1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84B14" w:rsidRPr="00384B14">
        <w:rPr>
          <w:rFonts w:ascii="Times New Roman" w:hAnsi="Times New Roman"/>
          <w:sz w:val="24"/>
          <w:szCs w:val="24"/>
          <w:lang w:eastAsia="ru-RU"/>
        </w:rPr>
        <w:t>989,1</w:t>
      </w:r>
      <w:r w:rsidR="00384B1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 202</w:t>
      </w:r>
      <w:r w:rsidR="00384B14">
        <w:rPr>
          <w:rFonts w:ascii="Times New Roman" w:hAnsi="Times New Roman"/>
          <w:sz w:val="24"/>
          <w:szCs w:val="24"/>
          <w:lang w:eastAsia="ru-RU"/>
        </w:rPr>
        <w:t>4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="00384B14" w:rsidRPr="00384B14">
        <w:rPr>
          <w:rFonts w:ascii="Times New Roman" w:hAnsi="Times New Roman"/>
          <w:sz w:val="24"/>
          <w:szCs w:val="24"/>
          <w:lang w:eastAsia="ru-RU"/>
        </w:rPr>
        <w:t>223</w:t>
      </w:r>
      <w:r w:rsidR="00384B1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84B14" w:rsidRPr="00384B14">
        <w:rPr>
          <w:rFonts w:ascii="Times New Roman" w:hAnsi="Times New Roman"/>
          <w:sz w:val="24"/>
          <w:szCs w:val="24"/>
          <w:lang w:eastAsia="ru-RU"/>
        </w:rPr>
        <w:t>172,9</w:t>
      </w:r>
      <w:r w:rsidR="00384B14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 202</w:t>
      </w:r>
      <w:r w:rsidR="00384B14">
        <w:rPr>
          <w:rFonts w:ascii="Times New Roman" w:hAnsi="Times New Roman"/>
          <w:sz w:val="24"/>
          <w:szCs w:val="24"/>
          <w:lang w:eastAsia="ru-RU"/>
        </w:rPr>
        <w:t>5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Pr="00BD7991">
        <w:t xml:space="preserve"> </w:t>
      </w:r>
      <w:r w:rsidR="00EE0D87" w:rsidRPr="00EE0D87">
        <w:rPr>
          <w:rFonts w:ascii="Times New Roman" w:hAnsi="Times New Roman"/>
          <w:sz w:val="24"/>
          <w:szCs w:val="24"/>
          <w:lang w:eastAsia="ru-RU"/>
        </w:rPr>
        <w:t>223</w:t>
      </w:r>
      <w:r w:rsidR="00EE0D8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E0D87" w:rsidRPr="00EE0D87">
        <w:rPr>
          <w:rFonts w:ascii="Times New Roman" w:hAnsi="Times New Roman"/>
          <w:sz w:val="24"/>
          <w:szCs w:val="24"/>
          <w:lang w:eastAsia="ru-RU"/>
        </w:rPr>
        <w:t>172,9</w:t>
      </w:r>
      <w:r w:rsidR="00EE0D87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EF6D29" w:rsidRDefault="00E54F98" w:rsidP="00E54F98">
      <w:pPr>
        <w:pStyle w:val="afd"/>
        <w:numPr>
          <w:ilvl w:val="0"/>
          <w:numId w:val="35"/>
        </w:numPr>
        <w:tabs>
          <w:tab w:val="clear" w:pos="720"/>
        </w:tabs>
        <w:spacing w:after="0" w:line="240" w:lineRule="auto"/>
        <w:ind w:left="-273" w:firstLine="273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6D29">
        <w:rPr>
          <w:rFonts w:ascii="Times New Roman" w:hAnsi="Times New Roman"/>
          <w:i/>
          <w:sz w:val="24"/>
          <w:szCs w:val="24"/>
        </w:rPr>
        <w:t>Подпрограмма "Развитие общего образования"</w:t>
      </w:r>
      <w:r w:rsidRPr="00EF6D29">
        <w:rPr>
          <w:rFonts w:ascii="Times New Roman" w:hAnsi="Times New Roman"/>
          <w:sz w:val="24"/>
          <w:szCs w:val="24"/>
          <w:lang w:eastAsia="ru-RU"/>
        </w:rPr>
        <w:t xml:space="preserve"> направлена на повышение доступности качественного общего образования, соответствующего требованиям инновационного развития экономики, современным требованиям граждан </w:t>
      </w:r>
      <w:proofErr w:type="spellStart"/>
      <w:r w:rsidRPr="00EF6D29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EF6D29">
        <w:rPr>
          <w:rFonts w:ascii="Times New Roman" w:hAnsi="Times New Roman"/>
          <w:sz w:val="24"/>
          <w:szCs w:val="24"/>
          <w:lang w:eastAsia="ru-RU"/>
        </w:rPr>
        <w:t xml:space="preserve"> района, обеспечение государственных гарантий доступности общего образования,  создание условий для сохранения и укрепления здоровья детей и подростков, а также формирования у них культуры питания, создание механизмов, направленных на социальную поддержку педагогических работников и повышение статуса профессии учителя. Обеспечение подпрограммы: 202</w:t>
      </w:r>
      <w:r w:rsidR="00AC6DBA">
        <w:rPr>
          <w:rFonts w:ascii="Times New Roman" w:hAnsi="Times New Roman"/>
          <w:sz w:val="24"/>
          <w:szCs w:val="24"/>
          <w:lang w:eastAsia="ru-RU"/>
        </w:rPr>
        <w:t>3</w:t>
      </w:r>
      <w:r w:rsidRPr="00EF6D29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E009B9" w:rsidRPr="00E009B9">
        <w:rPr>
          <w:rFonts w:ascii="Times New Roman" w:hAnsi="Times New Roman"/>
          <w:sz w:val="24"/>
          <w:szCs w:val="24"/>
          <w:lang w:eastAsia="ru-RU"/>
        </w:rPr>
        <w:t xml:space="preserve">799 </w:t>
      </w:r>
      <w:proofErr w:type="gramStart"/>
      <w:r w:rsidR="00E009B9" w:rsidRPr="00E009B9">
        <w:rPr>
          <w:rFonts w:ascii="Times New Roman" w:hAnsi="Times New Roman"/>
          <w:sz w:val="24"/>
          <w:szCs w:val="24"/>
          <w:lang w:eastAsia="ru-RU"/>
        </w:rPr>
        <w:t>859,8</w:t>
      </w:r>
      <w:r w:rsidRPr="00EF6D29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  <w:r w:rsidRPr="00EF6D29">
        <w:rPr>
          <w:rFonts w:ascii="Times New Roman" w:hAnsi="Times New Roman"/>
          <w:sz w:val="24"/>
          <w:szCs w:val="24"/>
          <w:lang w:eastAsia="ru-RU"/>
        </w:rPr>
        <w:t>; 202</w:t>
      </w:r>
      <w:r w:rsidR="00AC6DBA">
        <w:rPr>
          <w:rFonts w:ascii="Times New Roman" w:hAnsi="Times New Roman"/>
          <w:sz w:val="24"/>
          <w:szCs w:val="24"/>
          <w:lang w:eastAsia="ru-RU"/>
        </w:rPr>
        <w:t>4</w:t>
      </w:r>
      <w:r w:rsidRPr="00EF6D29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E009B9" w:rsidRPr="00E009B9">
        <w:rPr>
          <w:rFonts w:ascii="Times New Roman" w:hAnsi="Times New Roman"/>
          <w:sz w:val="24"/>
          <w:szCs w:val="24"/>
          <w:lang w:eastAsia="ru-RU"/>
        </w:rPr>
        <w:t>683 754,6</w:t>
      </w:r>
      <w:r w:rsidRPr="00EF6D29">
        <w:rPr>
          <w:rFonts w:ascii="Times New Roman" w:hAnsi="Times New Roman"/>
          <w:sz w:val="24"/>
          <w:szCs w:val="24"/>
          <w:lang w:eastAsia="ru-RU"/>
        </w:rPr>
        <w:t>тыс.руб.; 202</w:t>
      </w:r>
      <w:r w:rsidR="00AC6DBA">
        <w:rPr>
          <w:rFonts w:ascii="Times New Roman" w:hAnsi="Times New Roman"/>
          <w:sz w:val="24"/>
          <w:szCs w:val="24"/>
          <w:lang w:eastAsia="ru-RU"/>
        </w:rPr>
        <w:t>5</w:t>
      </w:r>
      <w:r w:rsidRPr="00EF6D29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E009B9" w:rsidRPr="00E009B9">
        <w:rPr>
          <w:rFonts w:ascii="Times New Roman" w:hAnsi="Times New Roman"/>
          <w:sz w:val="24"/>
          <w:szCs w:val="24"/>
          <w:lang w:eastAsia="ru-RU"/>
        </w:rPr>
        <w:t>706 293,9</w:t>
      </w:r>
      <w:r w:rsidRPr="00EF6D29">
        <w:rPr>
          <w:rFonts w:ascii="Times New Roman" w:hAnsi="Times New Roman"/>
          <w:sz w:val="24"/>
          <w:szCs w:val="24"/>
          <w:lang w:eastAsia="ru-RU"/>
        </w:rPr>
        <w:t>тыс.руб., в том числе:</w:t>
      </w:r>
    </w:p>
    <w:p w:rsidR="00E54F98" w:rsidRDefault="00E54F98" w:rsidP="00E54F98">
      <w:pPr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за счет средств областного</w:t>
      </w:r>
      <w:r w:rsidR="00D70A61">
        <w:rPr>
          <w:rFonts w:ascii="Times New Roman" w:hAnsi="Times New Roman"/>
          <w:sz w:val="24"/>
          <w:szCs w:val="24"/>
          <w:lang w:eastAsia="ru-RU"/>
        </w:rPr>
        <w:t>, федерального бюджетов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DF52EE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AC6DBA">
        <w:rPr>
          <w:rFonts w:ascii="Times New Roman" w:hAnsi="Times New Roman"/>
          <w:sz w:val="24"/>
          <w:szCs w:val="24"/>
          <w:lang w:eastAsia="ru-RU"/>
        </w:rPr>
        <w:t>3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26170F" w:rsidRPr="0026170F">
        <w:rPr>
          <w:rFonts w:ascii="Times New Roman" w:hAnsi="Times New Roman"/>
          <w:sz w:val="24"/>
          <w:szCs w:val="24"/>
          <w:lang w:eastAsia="ru-RU"/>
        </w:rPr>
        <w:t>690</w:t>
      </w:r>
      <w:r w:rsidR="0026170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6170F" w:rsidRPr="0026170F">
        <w:rPr>
          <w:rFonts w:ascii="Times New Roman" w:hAnsi="Times New Roman"/>
          <w:sz w:val="24"/>
          <w:szCs w:val="24"/>
          <w:lang w:eastAsia="ru-RU"/>
        </w:rPr>
        <w:t>896,2</w:t>
      </w:r>
      <w:r w:rsidR="0026170F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 202</w:t>
      </w:r>
      <w:r w:rsidR="00AC6DBA">
        <w:rPr>
          <w:rFonts w:ascii="Times New Roman" w:hAnsi="Times New Roman"/>
          <w:sz w:val="24"/>
          <w:szCs w:val="24"/>
          <w:lang w:eastAsia="ru-RU"/>
        </w:rPr>
        <w:t>4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26170F" w:rsidRPr="0026170F">
        <w:rPr>
          <w:rFonts w:ascii="Times New Roman" w:hAnsi="Times New Roman"/>
          <w:sz w:val="24"/>
          <w:szCs w:val="24"/>
          <w:lang w:eastAsia="ru-RU"/>
        </w:rPr>
        <w:t>645</w:t>
      </w:r>
      <w:r w:rsidR="0026170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6170F" w:rsidRPr="0026170F">
        <w:rPr>
          <w:rFonts w:ascii="Times New Roman" w:hAnsi="Times New Roman"/>
          <w:sz w:val="24"/>
          <w:szCs w:val="24"/>
          <w:lang w:eastAsia="ru-RU"/>
        </w:rPr>
        <w:t>651,7</w:t>
      </w:r>
      <w:r w:rsidR="0026170F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 202</w:t>
      </w:r>
      <w:r w:rsidR="00AC6DBA">
        <w:rPr>
          <w:rFonts w:ascii="Times New Roman" w:hAnsi="Times New Roman"/>
          <w:sz w:val="24"/>
          <w:szCs w:val="24"/>
          <w:lang w:eastAsia="ru-RU"/>
        </w:rPr>
        <w:t>5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33398" w:rsidRPr="00833398">
        <w:rPr>
          <w:rFonts w:ascii="Times New Roman" w:hAnsi="Times New Roman"/>
          <w:sz w:val="24"/>
          <w:szCs w:val="24"/>
          <w:lang w:eastAsia="ru-RU"/>
        </w:rPr>
        <w:t>640</w:t>
      </w:r>
      <w:r w:rsidR="0083339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33398" w:rsidRPr="00833398">
        <w:rPr>
          <w:rFonts w:ascii="Times New Roman" w:hAnsi="Times New Roman"/>
          <w:sz w:val="24"/>
          <w:szCs w:val="24"/>
          <w:lang w:eastAsia="ru-RU"/>
        </w:rPr>
        <w:t>740,3</w:t>
      </w:r>
      <w:r w:rsidR="00833398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на  </w:t>
      </w:r>
      <w:r w:rsidRPr="00DF52EE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BD084C">
        <w:rPr>
          <w:rFonts w:ascii="Times New Roman" w:hAnsi="Times New Roman"/>
          <w:sz w:val="24"/>
          <w:szCs w:val="24"/>
          <w:lang w:eastAsia="ru-RU"/>
        </w:rPr>
        <w:t>3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511A11" w:rsidRPr="00511A11">
        <w:rPr>
          <w:rFonts w:ascii="Times New Roman" w:hAnsi="Times New Roman"/>
          <w:sz w:val="24"/>
          <w:szCs w:val="24"/>
          <w:lang w:eastAsia="ru-RU"/>
        </w:rPr>
        <w:t>623</w:t>
      </w:r>
      <w:r w:rsidR="00511A1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11A11" w:rsidRPr="00511A11">
        <w:rPr>
          <w:rFonts w:ascii="Times New Roman" w:hAnsi="Times New Roman"/>
          <w:sz w:val="24"/>
          <w:szCs w:val="24"/>
          <w:lang w:eastAsia="ru-RU"/>
        </w:rPr>
        <w:t>034,6</w:t>
      </w:r>
      <w:r w:rsidR="00511A1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lastRenderedPageBreak/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 202</w:t>
      </w:r>
      <w:r w:rsidR="00511A11">
        <w:rPr>
          <w:rFonts w:ascii="Times New Roman" w:hAnsi="Times New Roman"/>
          <w:sz w:val="24"/>
          <w:szCs w:val="24"/>
          <w:lang w:eastAsia="ru-RU"/>
        </w:rPr>
        <w:t>4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7E7B7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11A11" w:rsidRPr="00511A11">
        <w:rPr>
          <w:rFonts w:ascii="Times New Roman" w:hAnsi="Times New Roman"/>
          <w:sz w:val="24"/>
          <w:szCs w:val="24"/>
          <w:lang w:eastAsia="ru-RU"/>
        </w:rPr>
        <w:t>578</w:t>
      </w:r>
      <w:r w:rsidR="00511A1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11A11" w:rsidRPr="00511A11">
        <w:rPr>
          <w:rFonts w:ascii="Times New Roman" w:hAnsi="Times New Roman"/>
          <w:sz w:val="24"/>
          <w:szCs w:val="24"/>
          <w:lang w:eastAsia="ru-RU"/>
        </w:rPr>
        <w:t>778,2</w:t>
      </w:r>
      <w:r w:rsidR="00511A1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 202</w:t>
      </w:r>
      <w:r w:rsidR="00511A11">
        <w:rPr>
          <w:rFonts w:ascii="Times New Roman" w:hAnsi="Times New Roman"/>
          <w:sz w:val="24"/>
          <w:szCs w:val="24"/>
          <w:lang w:eastAsia="ru-RU"/>
        </w:rPr>
        <w:t>5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7E7B7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11A11" w:rsidRPr="00511A11">
        <w:rPr>
          <w:rFonts w:ascii="Times New Roman" w:hAnsi="Times New Roman"/>
          <w:sz w:val="24"/>
          <w:szCs w:val="24"/>
          <w:lang w:eastAsia="ru-RU"/>
        </w:rPr>
        <w:t>578</w:t>
      </w:r>
      <w:r w:rsidR="00511A1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11A11" w:rsidRPr="00511A11">
        <w:rPr>
          <w:rFonts w:ascii="Times New Roman" w:hAnsi="Times New Roman"/>
          <w:sz w:val="24"/>
          <w:szCs w:val="24"/>
          <w:lang w:eastAsia="ru-RU"/>
        </w:rPr>
        <w:t>778,2</w:t>
      </w:r>
      <w:r w:rsidR="00511A1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  <w:r w:rsidRPr="001C6EDA">
        <w:rPr>
          <w:rFonts w:ascii="Times New Roman" w:hAnsi="Times New Roman"/>
          <w:sz w:val="24"/>
          <w:szCs w:val="24"/>
          <w:lang w:eastAsia="ru-RU"/>
        </w:rPr>
        <w:t>,</w:t>
      </w:r>
      <w:r w:rsidRPr="00D21BF1">
        <w:t xml:space="preserve"> </w:t>
      </w:r>
      <w:r w:rsidRPr="00D21BF1">
        <w:rPr>
          <w:rFonts w:ascii="Times New Roman" w:hAnsi="Times New Roman"/>
          <w:sz w:val="24"/>
          <w:szCs w:val="24"/>
          <w:lang w:eastAsia="ru-RU"/>
        </w:rPr>
        <w:t>Осуществление областных государственных полномочий по обеспечению бесплатным двухразовым питанием детей-инвалидов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52EE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4C549B">
        <w:rPr>
          <w:rFonts w:ascii="Times New Roman" w:hAnsi="Times New Roman"/>
          <w:sz w:val="24"/>
          <w:szCs w:val="24"/>
          <w:lang w:eastAsia="ru-RU"/>
        </w:rPr>
        <w:t>3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8B31CD">
        <w:rPr>
          <w:rFonts w:ascii="Times New Roman" w:hAnsi="Times New Roman"/>
          <w:sz w:val="24"/>
          <w:szCs w:val="24"/>
          <w:lang w:eastAsia="ru-RU"/>
        </w:rPr>
        <w:t>745,2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 202</w:t>
      </w:r>
      <w:r w:rsidR="004C549B">
        <w:rPr>
          <w:rFonts w:ascii="Times New Roman" w:hAnsi="Times New Roman"/>
          <w:sz w:val="24"/>
          <w:szCs w:val="24"/>
          <w:lang w:eastAsia="ru-RU"/>
        </w:rPr>
        <w:t>4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8B31CD">
        <w:rPr>
          <w:rFonts w:ascii="Times New Roman" w:hAnsi="Times New Roman"/>
          <w:sz w:val="24"/>
          <w:szCs w:val="24"/>
          <w:lang w:eastAsia="ru-RU"/>
        </w:rPr>
        <w:t xml:space="preserve">745,2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 202</w:t>
      </w:r>
      <w:r w:rsidR="004C549B">
        <w:rPr>
          <w:rFonts w:ascii="Times New Roman" w:hAnsi="Times New Roman"/>
          <w:sz w:val="24"/>
          <w:szCs w:val="24"/>
          <w:lang w:eastAsia="ru-RU"/>
        </w:rPr>
        <w:t>5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8B31CD">
        <w:rPr>
          <w:rFonts w:ascii="Times New Roman" w:hAnsi="Times New Roman"/>
          <w:sz w:val="24"/>
          <w:szCs w:val="24"/>
          <w:lang w:eastAsia="ru-RU"/>
        </w:rPr>
        <w:t xml:space="preserve">745,2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,</w:t>
      </w:r>
      <w:r w:rsidRPr="00A8284F">
        <w:rPr>
          <w:rFonts w:ascii="Times New Roman" w:hAnsi="Times New Roman"/>
          <w:sz w:val="24"/>
          <w:szCs w:val="24"/>
          <w:lang w:eastAsia="ru-RU"/>
        </w:rPr>
        <w:t xml:space="preserve"> обеспечение бесплатным питьевым молоком обучающихся 1 - 4 классов муниципальных общеобразовательных </w:t>
      </w:r>
      <w:r w:rsidRPr="005C5455">
        <w:rPr>
          <w:rFonts w:ascii="Times New Roman" w:hAnsi="Times New Roman"/>
          <w:sz w:val="24"/>
          <w:szCs w:val="24"/>
          <w:lang w:eastAsia="ru-RU"/>
        </w:rPr>
        <w:t xml:space="preserve">организаций в Иркутской области </w:t>
      </w:r>
      <w:r w:rsidR="00527C20">
        <w:rPr>
          <w:rFonts w:ascii="Times New Roman" w:hAnsi="Times New Roman"/>
          <w:sz w:val="24"/>
          <w:szCs w:val="24"/>
          <w:lang w:eastAsia="ru-RU"/>
        </w:rPr>
        <w:t>н</w:t>
      </w:r>
      <w:r w:rsidRPr="005C5455">
        <w:rPr>
          <w:rFonts w:ascii="Times New Roman" w:hAnsi="Times New Roman"/>
          <w:sz w:val="24"/>
          <w:szCs w:val="24"/>
          <w:lang w:eastAsia="ru-RU"/>
        </w:rPr>
        <w:t>а  202</w:t>
      </w:r>
      <w:r w:rsidR="006A3006">
        <w:rPr>
          <w:rFonts w:ascii="Times New Roman" w:hAnsi="Times New Roman"/>
          <w:sz w:val="24"/>
          <w:szCs w:val="24"/>
          <w:lang w:eastAsia="ru-RU"/>
        </w:rPr>
        <w:t>3</w:t>
      </w:r>
      <w:r w:rsidRPr="005C5455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506DF6">
        <w:rPr>
          <w:rFonts w:ascii="Times New Roman" w:hAnsi="Times New Roman"/>
          <w:sz w:val="24"/>
          <w:szCs w:val="24"/>
          <w:lang w:eastAsia="ru-RU"/>
        </w:rPr>
        <w:t>1938,2</w:t>
      </w:r>
      <w:r w:rsidR="006A300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C5455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5C5455">
        <w:rPr>
          <w:rFonts w:ascii="Times New Roman" w:hAnsi="Times New Roman"/>
          <w:sz w:val="24"/>
          <w:szCs w:val="24"/>
          <w:lang w:eastAsia="ru-RU"/>
        </w:rPr>
        <w:t>.; 202</w:t>
      </w:r>
      <w:r w:rsidR="006A3006">
        <w:rPr>
          <w:rFonts w:ascii="Times New Roman" w:hAnsi="Times New Roman"/>
          <w:sz w:val="24"/>
          <w:szCs w:val="24"/>
          <w:lang w:eastAsia="ru-RU"/>
        </w:rPr>
        <w:t>4</w:t>
      </w:r>
      <w:r w:rsidRPr="005C5455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Pr="005C5455">
        <w:t xml:space="preserve"> </w:t>
      </w:r>
      <w:r w:rsidR="00506DF6">
        <w:rPr>
          <w:rFonts w:ascii="Times New Roman" w:hAnsi="Times New Roman"/>
          <w:sz w:val="24"/>
          <w:szCs w:val="24"/>
          <w:lang w:eastAsia="ru-RU"/>
        </w:rPr>
        <w:t>2925,2</w:t>
      </w:r>
      <w:r w:rsidR="007A3927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C5455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5C5455">
        <w:rPr>
          <w:rFonts w:ascii="Times New Roman" w:hAnsi="Times New Roman"/>
          <w:sz w:val="24"/>
          <w:szCs w:val="24"/>
          <w:lang w:eastAsia="ru-RU"/>
        </w:rPr>
        <w:t>.; 202</w:t>
      </w:r>
      <w:r w:rsidR="006A3006">
        <w:rPr>
          <w:rFonts w:ascii="Times New Roman" w:hAnsi="Times New Roman"/>
          <w:sz w:val="24"/>
          <w:szCs w:val="24"/>
          <w:lang w:eastAsia="ru-RU"/>
        </w:rPr>
        <w:t>5</w:t>
      </w:r>
      <w:r w:rsidRPr="005C5455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FE0327">
        <w:rPr>
          <w:rFonts w:ascii="Times New Roman" w:hAnsi="Times New Roman"/>
          <w:sz w:val="24"/>
          <w:szCs w:val="24"/>
          <w:lang w:eastAsia="ru-RU"/>
        </w:rPr>
        <w:br/>
      </w:r>
      <w:r w:rsidR="00506DF6">
        <w:rPr>
          <w:rFonts w:ascii="Times New Roman" w:hAnsi="Times New Roman"/>
          <w:sz w:val="24"/>
          <w:szCs w:val="24"/>
          <w:lang w:eastAsia="ru-RU"/>
        </w:rPr>
        <w:t>2922,4</w:t>
      </w:r>
      <w:r w:rsidR="007A3927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C5455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5C5455">
        <w:rPr>
          <w:rFonts w:ascii="Times New Roman" w:hAnsi="Times New Roman"/>
          <w:sz w:val="24"/>
          <w:szCs w:val="24"/>
          <w:lang w:eastAsia="ru-RU"/>
        </w:rPr>
        <w:t>., осуществление отдельных областных государственных полномочий по предоставлению мер социальной поддержки многодетным и малоимущим семьям- 202</w:t>
      </w:r>
      <w:r w:rsidR="007A6036">
        <w:rPr>
          <w:rFonts w:ascii="Times New Roman" w:hAnsi="Times New Roman"/>
          <w:sz w:val="24"/>
          <w:szCs w:val="24"/>
          <w:lang w:eastAsia="ru-RU"/>
        </w:rPr>
        <w:t>3</w:t>
      </w:r>
      <w:r w:rsidRPr="005C5455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E3626E">
        <w:rPr>
          <w:rFonts w:ascii="Times New Roman" w:hAnsi="Times New Roman"/>
          <w:sz w:val="24"/>
          <w:szCs w:val="24"/>
          <w:lang w:eastAsia="ru-RU"/>
        </w:rPr>
        <w:t>16 822,3</w:t>
      </w:r>
      <w:r w:rsidR="007A603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C5455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5C5455">
        <w:rPr>
          <w:rFonts w:ascii="Times New Roman" w:hAnsi="Times New Roman"/>
          <w:sz w:val="24"/>
          <w:szCs w:val="24"/>
          <w:lang w:eastAsia="ru-RU"/>
        </w:rPr>
        <w:t>.; 202</w:t>
      </w:r>
      <w:r w:rsidR="007A6036">
        <w:rPr>
          <w:rFonts w:ascii="Times New Roman" w:hAnsi="Times New Roman"/>
          <w:sz w:val="24"/>
          <w:szCs w:val="24"/>
          <w:lang w:eastAsia="ru-RU"/>
        </w:rPr>
        <w:t>4</w:t>
      </w:r>
      <w:r w:rsidRPr="005C5455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E3626E">
        <w:rPr>
          <w:rFonts w:ascii="Times New Roman" w:hAnsi="Times New Roman"/>
          <w:sz w:val="24"/>
          <w:szCs w:val="24"/>
          <w:lang w:eastAsia="ru-RU"/>
        </w:rPr>
        <w:t xml:space="preserve">16 822,3 </w:t>
      </w:r>
      <w:r w:rsidRPr="005C5455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7A6036">
        <w:rPr>
          <w:rFonts w:ascii="Times New Roman" w:hAnsi="Times New Roman"/>
          <w:sz w:val="24"/>
          <w:szCs w:val="24"/>
          <w:lang w:eastAsia="ru-RU"/>
        </w:rPr>
        <w:t>5</w:t>
      </w:r>
      <w:r w:rsidRPr="005C5455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Pr="00B447D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3626E">
        <w:rPr>
          <w:rFonts w:ascii="Times New Roman" w:hAnsi="Times New Roman"/>
          <w:sz w:val="24"/>
          <w:szCs w:val="24"/>
          <w:lang w:eastAsia="ru-RU"/>
        </w:rPr>
        <w:t xml:space="preserve">16 822,3 </w:t>
      </w:r>
      <w:proofErr w:type="spellStart"/>
      <w:r w:rsidRPr="005C5455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5C5455">
        <w:rPr>
          <w:rFonts w:ascii="Times New Roman" w:hAnsi="Times New Roman"/>
          <w:sz w:val="24"/>
          <w:szCs w:val="24"/>
          <w:lang w:eastAsia="ru-RU"/>
        </w:rPr>
        <w:t>.; Обеспечение мероприятий по организации питания обучающихся с ограниченными возможностями здоровья в муниципальных общеобразовательных организациях Иркутской области-202</w:t>
      </w:r>
      <w:r w:rsidR="005E5F91">
        <w:rPr>
          <w:rFonts w:ascii="Times New Roman" w:hAnsi="Times New Roman"/>
          <w:sz w:val="24"/>
          <w:szCs w:val="24"/>
          <w:lang w:eastAsia="ru-RU"/>
        </w:rPr>
        <w:t>3</w:t>
      </w:r>
      <w:r w:rsidRPr="005C5455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C17436">
        <w:rPr>
          <w:rFonts w:ascii="Times New Roman" w:hAnsi="Times New Roman"/>
          <w:sz w:val="24"/>
          <w:szCs w:val="24"/>
          <w:lang w:eastAsia="ru-RU"/>
        </w:rPr>
        <w:t>10 020,4</w:t>
      </w:r>
      <w:r w:rsidR="005E5F9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C5455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5E5F91">
        <w:rPr>
          <w:rFonts w:ascii="Times New Roman" w:hAnsi="Times New Roman"/>
          <w:sz w:val="24"/>
          <w:szCs w:val="24"/>
          <w:lang w:eastAsia="ru-RU"/>
        </w:rPr>
        <w:t>4</w:t>
      </w:r>
      <w:r w:rsidRPr="005C5455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C17436">
        <w:rPr>
          <w:rFonts w:ascii="Times New Roman" w:hAnsi="Times New Roman"/>
          <w:sz w:val="24"/>
          <w:szCs w:val="24"/>
          <w:lang w:eastAsia="ru-RU"/>
        </w:rPr>
        <w:t>9 786,5</w:t>
      </w:r>
      <w:r w:rsidR="005E5F9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C5455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53098C">
        <w:rPr>
          <w:rFonts w:ascii="Times New Roman" w:hAnsi="Times New Roman"/>
          <w:sz w:val="24"/>
          <w:szCs w:val="24"/>
          <w:lang w:eastAsia="ru-RU"/>
        </w:rPr>
        <w:t>5</w:t>
      </w:r>
      <w:r w:rsidRPr="005C5455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C17436">
        <w:rPr>
          <w:rFonts w:ascii="Times New Roman" w:hAnsi="Times New Roman"/>
          <w:sz w:val="24"/>
          <w:szCs w:val="24"/>
          <w:lang w:eastAsia="ru-RU"/>
        </w:rPr>
        <w:t>9 513,7</w:t>
      </w:r>
      <w:r w:rsidR="0053098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C5455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5C5455">
        <w:rPr>
          <w:rFonts w:ascii="Times New Roman" w:hAnsi="Times New Roman"/>
          <w:sz w:val="24"/>
          <w:szCs w:val="24"/>
          <w:lang w:eastAsia="ru-RU"/>
        </w:rPr>
        <w:t>;</w:t>
      </w:r>
      <w:r w:rsidR="004F145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17436">
        <w:rPr>
          <w:rFonts w:ascii="Times New Roman" w:hAnsi="Times New Roman"/>
          <w:sz w:val="24"/>
          <w:szCs w:val="24"/>
          <w:lang w:eastAsia="ru-RU"/>
        </w:rPr>
        <w:t>с</w:t>
      </w:r>
      <w:r w:rsidR="004F1458">
        <w:rPr>
          <w:rFonts w:ascii="Times New Roman" w:hAnsi="Times New Roman"/>
          <w:sz w:val="24"/>
          <w:szCs w:val="24"/>
          <w:lang w:eastAsia="ru-RU"/>
        </w:rPr>
        <w:t>убсидия на о</w:t>
      </w:r>
      <w:r w:rsidR="004F1458" w:rsidRPr="004F1458">
        <w:rPr>
          <w:rFonts w:ascii="Times New Roman" w:hAnsi="Times New Roman"/>
          <w:sz w:val="24"/>
          <w:szCs w:val="24"/>
          <w:lang w:eastAsia="ru-RU"/>
        </w:rPr>
        <w:t>рганизаци</w:t>
      </w:r>
      <w:r w:rsidR="004F1458">
        <w:rPr>
          <w:rFonts w:ascii="Times New Roman" w:hAnsi="Times New Roman"/>
          <w:sz w:val="24"/>
          <w:szCs w:val="24"/>
          <w:lang w:eastAsia="ru-RU"/>
        </w:rPr>
        <w:t>ю</w:t>
      </w:r>
      <w:r w:rsidR="004F1458" w:rsidRPr="004F1458">
        <w:rPr>
          <w:rFonts w:ascii="Times New Roman" w:hAnsi="Times New Roman"/>
          <w:sz w:val="24"/>
          <w:szCs w:val="24"/>
          <w:lang w:eastAsia="ru-RU"/>
        </w:rPr>
        <w:t xml:space="preserve"> бесплатного горячего питания обучающихся, получающих начальное общее образование в муниципальных образовательных организациях в Иркутской области</w:t>
      </w:r>
      <w:r w:rsidR="004F145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F1458" w:rsidRPr="005C5455">
        <w:rPr>
          <w:rFonts w:ascii="Times New Roman" w:hAnsi="Times New Roman"/>
          <w:sz w:val="24"/>
          <w:szCs w:val="24"/>
          <w:lang w:eastAsia="ru-RU"/>
        </w:rPr>
        <w:t>202</w:t>
      </w:r>
      <w:r w:rsidR="001B1873">
        <w:rPr>
          <w:rFonts w:ascii="Times New Roman" w:hAnsi="Times New Roman"/>
          <w:sz w:val="24"/>
          <w:szCs w:val="24"/>
          <w:lang w:eastAsia="ru-RU"/>
        </w:rPr>
        <w:t>3</w:t>
      </w:r>
      <w:r w:rsidR="004F1458" w:rsidRPr="005C5455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C17436">
        <w:rPr>
          <w:rFonts w:ascii="Times New Roman" w:hAnsi="Times New Roman"/>
          <w:sz w:val="24"/>
          <w:szCs w:val="24"/>
          <w:lang w:eastAsia="ru-RU"/>
        </w:rPr>
        <w:t>23 132,4</w:t>
      </w:r>
      <w:r w:rsidR="001B187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F1458" w:rsidRPr="005C5455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4F1458" w:rsidRPr="005C5455">
        <w:rPr>
          <w:rFonts w:ascii="Times New Roman" w:hAnsi="Times New Roman"/>
          <w:sz w:val="24"/>
          <w:szCs w:val="24"/>
          <w:lang w:eastAsia="ru-RU"/>
        </w:rPr>
        <w:t>.;</w:t>
      </w:r>
      <w:r w:rsidR="00592DA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F1458" w:rsidRPr="005C5455">
        <w:rPr>
          <w:rFonts w:ascii="Times New Roman" w:hAnsi="Times New Roman"/>
          <w:sz w:val="24"/>
          <w:szCs w:val="24"/>
          <w:lang w:eastAsia="ru-RU"/>
        </w:rPr>
        <w:t>202</w:t>
      </w:r>
      <w:r w:rsidR="001B1873">
        <w:rPr>
          <w:rFonts w:ascii="Times New Roman" w:hAnsi="Times New Roman"/>
          <w:sz w:val="24"/>
          <w:szCs w:val="24"/>
          <w:lang w:eastAsia="ru-RU"/>
        </w:rPr>
        <w:t>4</w:t>
      </w:r>
      <w:r w:rsidR="004F1458" w:rsidRPr="005C5455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C17436">
        <w:rPr>
          <w:rFonts w:ascii="Times New Roman" w:hAnsi="Times New Roman"/>
          <w:sz w:val="24"/>
          <w:szCs w:val="24"/>
          <w:lang w:eastAsia="ru-RU"/>
        </w:rPr>
        <w:t>23 509,8</w:t>
      </w:r>
      <w:r w:rsidR="0072610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F1458" w:rsidRPr="005C5455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1B1873">
        <w:rPr>
          <w:rFonts w:ascii="Times New Roman" w:hAnsi="Times New Roman"/>
          <w:sz w:val="24"/>
          <w:szCs w:val="24"/>
          <w:lang w:eastAsia="ru-RU"/>
        </w:rPr>
        <w:t>5</w:t>
      </w:r>
      <w:r w:rsidR="004F1458" w:rsidRPr="005C5455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4F145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17436">
        <w:rPr>
          <w:rFonts w:ascii="Times New Roman" w:hAnsi="Times New Roman"/>
          <w:sz w:val="24"/>
          <w:szCs w:val="24"/>
          <w:lang w:eastAsia="ru-RU"/>
        </w:rPr>
        <w:t>22 907,2</w:t>
      </w:r>
      <w:r w:rsidR="001B187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  <w:r w:rsidR="006D1E6A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8800ED" w:rsidRPr="008800ED">
        <w:rPr>
          <w:rFonts w:ascii="Times New Roman" w:hAnsi="Times New Roman"/>
          <w:sz w:val="24"/>
          <w:szCs w:val="24"/>
          <w:lang w:eastAsia="ru-RU"/>
        </w:rPr>
        <w:t>Обеспечение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организации</w:t>
      </w:r>
      <w:r w:rsidR="00726101">
        <w:rPr>
          <w:rFonts w:ascii="Times New Roman" w:hAnsi="Times New Roman"/>
          <w:sz w:val="24"/>
          <w:szCs w:val="24"/>
          <w:lang w:eastAsia="ru-RU"/>
        </w:rPr>
        <w:t xml:space="preserve"> на 2023</w:t>
      </w:r>
      <w:r w:rsidR="008800ED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6D1E6A" w:rsidRPr="005C5455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726101">
        <w:rPr>
          <w:rFonts w:ascii="Times New Roman" w:hAnsi="Times New Roman"/>
          <w:sz w:val="24"/>
          <w:szCs w:val="24"/>
          <w:lang w:eastAsia="ru-RU"/>
        </w:rPr>
        <w:t xml:space="preserve">297,0 </w:t>
      </w:r>
      <w:proofErr w:type="spellStart"/>
      <w:r w:rsidR="006D1E6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6D1E6A">
        <w:rPr>
          <w:rFonts w:ascii="Times New Roman" w:hAnsi="Times New Roman"/>
          <w:sz w:val="24"/>
          <w:szCs w:val="24"/>
          <w:lang w:eastAsia="ru-RU"/>
        </w:rPr>
        <w:t>.</w:t>
      </w:r>
      <w:r w:rsidR="008800ED">
        <w:rPr>
          <w:rFonts w:ascii="Times New Roman" w:hAnsi="Times New Roman"/>
          <w:sz w:val="24"/>
          <w:szCs w:val="24"/>
          <w:lang w:eastAsia="ru-RU"/>
        </w:rPr>
        <w:t>, 202</w:t>
      </w:r>
      <w:r w:rsidR="00726101">
        <w:rPr>
          <w:rFonts w:ascii="Times New Roman" w:hAnsi="Times New Roman"/>
          <w:sz w:val="24"/>
          <w:szCs w:val="24"/>
          <w:lang w:eastAsia="ru-RU"/>
        </w:rPr>
        <w:t>4</w:t>
      </w:r>
      <w:r w:rsidR="008800ED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726101">
        <w:rPr>
          <w:rFonts w:ascii="Times New Roman" w:hAnsi="Times New Roman"/>
          <w:sz w:val="24"/>
          <w:szCs w:val="24"/>
          <w:lang w:eastAsia="ru-RU"/>
        </w:rPr>
        <w:t>297,0</w:t>
      </w:r>
      <w:r w:rsidR="008800ED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800ED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8800ED">
        <w:rPr>
          <w:rFonts w:ascii="Times New Roman" w:hAnsi="Times New Roman"/>
          <w:sz w:val="24"/>
          <w:szCs w:val="24"/>
          <w:lang w:eastAsia="ru-RU"/>
        </w:rPr>
        <w:t>., 202</w:t>
      </w:r>
      <w:r w:rsidR="00726101">
        <w:rPr>
          <w:rFonts w:ascii="Times New Roman" w:hAnsi="Times New Roman"/>
          <w:sz w:val="24"/>
          <w:szCs w:val="24"/>
          <w:lang w:eastAsia="ru-RU"/>
        </w:rPr>
        <w:t>5</w:t>
      </w:r>
      <w:r w:rsidR="008800ED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726101">
        <w:rPr>
          <w:rFonts w:ascii="Times New Roman" w:hAnsi="Times New Roman"/>
          <w:sz w:val="24"/>
          <w:szCs w:val="24"/>
          <w:lang w:eastAsia="ru-RU"/>
        </w:rPr>
        <w:t xml:space="preserve">297,0 </w:t>
      </w:r>
      <w:r w:rsidR="008800ED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800ED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8800ED">
        <w:rPr>
          <w:rFonts w:ascii="Times New Roman" w:hAnsi="Times New Roman"/>
          <w:sz w:val="24"/>
          <w:szCs w:val="24"/>
          <w:lang w:eastAsia="ru-RU"/>
        </w:rPr>
        <w:t>.</w:t>
      </w:r>
      <w:r w:rsidR="00D76530">
        <w:rPr>
          <w:rFonts w:ascii="Times New Roman" w:hAnsi="Times New Roman"/>
          <w:sz w:val="24"/>
          <w:szCs w:val="24"/>
          <w:lang w:eastAsia="ru-RU"/>
        </w:rPr>
        <w:t>;</w:t>
      </w:r>
      <w:r w:rsidR="00D76530" w:rsidRPr="00D7653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E3EAC">
        <w:rPr>
          <w:rFonts w:ascii="Times New Roman" w:hAnsi="Times New Roman"/>
          <w:sz w:val="24"/>
          <w:szCs w:val="24"/>
          <w:lang w:eastAsia="ru-RU"/>
        </w:rPr>
        <w:t>с</w:t>
      </w:r>
      <w:r w:rsidR="00D76530" w:rsidRPr="00D76530">
        <w:rPr>
          <w:rFonts w:ascii="Times New Roman" w:hAnsi="Times New Roman"/>
          <w:sz w:val="24"/>
          <w:szCs w:val="24"/>
          <w:lang w:eastAsia="ru-RU"/>
        </w:rPr>
        <w:t>убсидия на р</w:t>
      </w:r>
      <w:r w:rsidR="00D76530">
        <w:rPr>
          <w:rFonts w:ascii="Times New Roman" w:hAnsi="Times New Roman"/>
          <w:sz w:val="24"/>
          <w:szCs w:val="24"/>
          <w:lang w:eastAsia="ru-RU"/>
        </w:rPr>
        <w:t>еализацию</w:t>
      </w:r>
      <w:r w:rsidR="00D76530" w:rsidRPr="00D76530">
        <w:rPr>
          <w:rFonts w:ascii="Times New Roman" w:hAnsi="Times New Roman"/>
          <w:sz w:val="24"/>
          <w:szCs w:val="24"/>
          <w:lang w:eastAsia="ru-RU"/>
        </w:rPr>
        <w:t xml:space="preserve"> мероприятий перечня проектов народных инициатив</w:t>
      </w:r>
      <w:r w:rsidR="00D76530">
        <w:rPr>
          <w:rFonts w:ascii="Times New Roman" w:hAnsi="Times New Roman"/>
          <w:sz w:val="24"/>
          <w:szCs w:val="24"/>
          <w:lang w:eastAsia="ru-RU"/>
        </w:rPr>
        <w:t xml:space="preserve"> на 202</w:t>
      </w:r>
      <w:r w:rsidR="009D3AE8">
        <w:rPr>
          <w:rFonts w:ascii="Times New Roman" w:hAnsi="Times New Roman"/>
          <w:sz w:val="24"/>
          <w:szCs w:val="24"/>
          <w:lang w:eastAsia="ru-RU"/>
        </w:rPr>
        <w:t>3</w:t>
      </w:r>
      <w:r w:rsidR="00D76530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D76530" w:rsidRPr="005C5455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E15309">
        <w:rPr>
          <w:rFonts w:ascii="Times New Roman" w:hAnsi="Times New Roman"/>
          <w:sz w:val="24"/>
          <w:szCs w:val="24"/>
          <w:lang w:eastAsia="ru-RU"/>
        </w:rPr>
        <w:t>10 670,6</w:t>
      </w:r>
      <w:r w:rsidR="004E24E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7653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76530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D76530">
        <w:rPr>
          <w:rFonts w:ascii="Times New Roman" w:hAnsi="Times New Roman"/>
          <w:sz w:val="24"/>
          <w:szCs w:val="24"/>
          <w:lang w:eastAsia="ru-RU"/>
        </w:rPr>
        <w:t>., 202</w:t>
      </w:r>
      <w:r w:rsidR="009D3AE8">
        <w:rPr>
          <w:rFonts w:ascii="Times New Roman" w:hAnsi="Times New Roman"/>
          <w:sz w:val="24"/>
          <w:szCs w:val="24"/>
          <w:lang w:eastAsia="ru-RU"/>
        </w:rPr>
        <w:t>4</w:t>
      </w:r>
      <w:r w:rsidR="00D76530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E15309" w:rsidRPr="00E15309">
        <w:rPr>
          <w:rFonts w:ascii="Times New Roman" w:hAnsi="Times New Roman"/>
          <w:sz w:val="24"/>
          <w:szCs w:val="24"/>
          <w:lang w:eastAsia="ru-RU"/>
        </w:rPr>
        <w:t>5</w:t>
      </w:r>
      <w:r w:rsidR="00E1530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15309" w:rsidRPr="00E15309">
        <w:rPr>
          <w:rFonts w:ascii="Times New Roman" w:hAnsi="Times New Roman"/>
          <w:sz w:val="24"/>
          <w:szCs w:val="24"/>
          <w:lang w:eastAsia="ru-RU"/>
        </w:rPr>
        <w:t>212,5</w:t>
      </w:r>
      <w:r w:rsidR="00E1530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76530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D76530">
        <w:rPr>
          <w:rFonts w:ascii="Times New Roman" w:hAnsi="Times New Roman"/>
          <w:sz w:val="24"/>
          <w:szCs w:val="24"/>
          <w:lang w:eastAsia="ru-RU"/>
        </w:rPr>
        <w:t>., 202</w:t>
      </w:r>
      <w:r w:rsidR="009D3AE8">
        <w:rPr>
          <w:rFonts w:ascii="Times New Roman" w:hAnsi="Times New Roman"/>
          <w:sz w:val="24"/>
          <w:szCs w:val="24"/>
          <w:lang w:eastAsia="ru-RU"/>
        </w:rPr>
        <w:t>5</w:t>
      </w:r>
      <w:r w:rsidR="00D76530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E15309" w:rsidRPr="00E15309">
        <w:rPr>
          <w:rFonts w:ascii="Times New Roman" w:hAnsi="Times New Roman"/>
          <w:sz w:val="24"/>
          <w:szCs w:val="24"/>
          <w:lang w:eastAsia="ru-RU"/>
        </w:rPr>
        <w:t>5</w:t>
      </w:r>
      <w:r w:rsidR="00E1530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15309" w:rsidRPr="00E15309">
        <w:rPr>
          <w:rFonts w:ascii="Times New Roman" w:hAnsi="Times New Roman"/>
          <w:sz w:val="24"/>
          <w:szCs w:val="24"/>
          <w:lang w:eastAsia="ru-RU"/>
        </w:rPr>
        <w:t>212,5</w:t>
      </w:r>
      <w:r w:rsidR="00E1530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76530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D76530">
        <w:rPr>
          <w:rFonts w:ascii="Times New Roman" w:hAnsi="Times New Roman"/>
          <w:sz w:val="24"/>
          <w:szCs w:val="24"/>
          <w:lang w:eastAsia="ru-RU"/>
        </w:rPr>
        <w:t>.</w:t>
      </w:r>
      <w:r w:rsidR="00E15309">
        <w:rPr>
          <w:rFonts w:ascii="Times New Roman" w:hAnsi="Times New Roman"/>
          <w:sz w:val="24"/>
          <w:szCs w:val="24"/>
          <w:lang w:eastAsia="ru-RU"/>
        </w:rPr>
        <w:t>; субсидия на р</w:t>
      </w:r>
      <w:r w:rsidR="00E15309" w:rsidRPr="00E15309">
        <w:rPr>
          <w:rFonts w:ascii="Times New Roman" w:hAnsi="Times New Roman"/>
          <w:sz w:val="24"/>
          <w:szCs w:val="24"/>
          <w:lang w:eastAsia="ru-RU"/>
        </w:rPr>
        <w:t>еализаци</w:t>
      </w:r>
      <w:r w:rsidR="00E15309">
        <w:rPr>
          <w:rFonts w:ascii="Times New Roman" w:hAnsi="Times New Roman"/>
          <w:sz w:val="24"/>
          <w:szCs w:val="24"/>
          <w:lang w:eastAsia="ru-RU"/>
        </w:rPr>
        <w:t>ю</w:t>
      </w:r>
      <w:r w:rsidR="00E15309" w:rsidRPr="00E15309">
        <w:rPr>
          <w:rFonts w:ascii="Times New Roman" w:hAnsi="Times New Roman"/>
          <w:sz w:val="24"/>
          <w:szCs w:val="24"/>
          <w:lang w:eastAsia="ru-RU"/>
        </w:rPr>
        <w:t xml:space="preserve"> мероприятий по соблюдению требований к антитеррористической защищенности объектов (территорий) муниципальных образовательных организаций в Иркутской области</w:t>
      </w:r>
      <w:r w:rsidR="00E15309">
        <w:rPr>
          <w:rFonts w:ascii="Times New Roman" w:hAnsi="Times New Roman"/>
          <w:sz w:val="24"/>
          <w:szCs w:val="24"/>
          <w:lang w:eastAsia="ru-RU"/>
        </w:rPr>
        <w:t xml:space="preserve"> 202</w:t>
      </w:r>
      <w:r w:rsidR="001A1DF0">
        <w:rPr>
          <w:rFonts w:ascii="Times New Roman" w:hAnsi="Times New Roman"/>
          <w:sz w:val="24"/>
          <w:szCs w:val="24"/>
          <w:lang w:eastAsia="ru-RU"/>
        </w:rPr>
        <w:t>3</w:t>
      </w:r>
      <w:r w:rsidR="00E15309">
        <w:rPr>
          <w:rFonts w:ascii="Times New Roman" w:hAnsi="Times New Roman"/>
          <w:sz w:val="24"/>
          <w:szCs w:val="24"/>
          <w:lang w:eastAsia="ru-RU"/>
        </w:rPr>
        <w:t xml:space="preserve"> год-294,2 </w:t>
      </w:r>
      <w:proofErr w:type="spellStart"/>
      <w:r w:rsidR="00E15309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E15309">
        <w:rPr>
          <w:rFonts w:ascii="Times New Roman" w:hAnsi="Times New Roman"/>
          <w:sz w:val="24"/>
          <w:szCs w:val="24"/>
          <w:lang w:eastAsia="ru-RU"/>
        </w:rPr>
        <w:t>., 202</w:t>
      </w:r>
      <w:r w:rsidR="001A1DF0">
        <w:rPr>
          <w:rFonts w:ascii="Times New Roman" w:hAnsi="Times New Roman"/>
          <w:sz w:val="24"/>
          <w:szCs w:val="24"/>
          <w:lang w:eastAsia="ru-RU"/>
        </w:rPr>
        <w:t>4</w:t>
      </w:r>
      <w:r w:rsidR="00E15309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E15309" w:rsidRPr="00E15309">
        <w:rPr>
          <w:rFonts w:ascii="Times New Roman" w:hAnsi="Times New Roman"/>
          <w:sz w:val="24"/>
          <w:szCs w:val="24"/>
          <w:lang w:eastAsia="ru-RU"/>
        </w:rPr>
        <w:t>3</w:t>
      </w:r>
      <w:r w:rsidR="00E1530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15309" w:rsidRPr="00E15309">
        <w:rPr>
          <w:rFonts w:ascii="Times New Roman" w:hAnsi="Times New Roman"/>
          <w:sz w:val="24"/>
          <w:szCs w:val="24"/>
          <w:lang w:eastAsia="ru-RU"/>
        </w:rPr>
        <w:t xml:space="preserve">977,5 </w:t>
      </w:r>
      <w:proofErr w:type="spellStart"/>
      <w:r w:rsidR="00E15309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CE3EAC">
        <w:rPr>
          <w:rFonts w:ascii="Times New Roman" w:hAnsi="Times New Roman"/>
          <w:sz w:val="24"/>
          <w:szCs w:val="24"/>
          <w:lang w:eastAsia="ru-RU"/>
        </w:rPr>
        <w:t>; субсидия на р</w:t>
      </w:r>
      <w:r w:rsidR="00CE3EAC" w:rsidRPr="00CE3EAC">
        <w:rPr>
          <w:rFonts w:ascii="Times New Roman" w:hAnsi="Times New Roman"/>
          <w:sz w:val="24"/>
          <w:szCs w:val="24"/>
          <w:lang w:eastAsia="ru-RU"/>
        </w:rPr>
        <w:t>еализаци</w:t>
      </w:r>
      <w:r w:rsidR="00CE3EAC">
        <w:rPr>
          <w:rFonts w:ascii="Times New Roman" w:hAnsi="Times New Roman"/>
          <w:sz w:val="24"/>
          <w:szCs w:val="24"/>
          <w:lang w:eastAsia="ru-RU"/>
        </w:rPr>
        <w:t>ю</w:t>
      </w:r>
      <w:r w:rsidR="00CE3EAC" w:rsidRPr="00CE3EAC">
        <w:rPr>
          <w:rFonts w:ascii="Times New Roman" w:hAnsi="Times New Roman"/>
          <w:sz w:val="24"/>
          <w:szCs w:val="24"/>
          <w:lang w:eastAsia="ru-RU"/>
        </w:rPr>
        <w:t xml:space="preserve"> мероприятий по модернизации школьных систем образования</w:t>
      </w:r>
      <w:r w:rsidR="00CE3EAC">
        <w:rPr>
          <w:rFonts w:ascii="Times New Roman" w:hAnsi="Times New Roman"/>
          <w:sz w:val="24"/>
          <w:szCs w:val="24"/>
          <w:lang w:eastAsia="ru-RU"/>
        </w:rPr>
        <w:t xml:space="preserve"> 2023 год - </w:t>
      </w:r>
      <w:r w:rsidR="00CE3EAC" w:rsidRPr="00CE3EAC">
        <w:rPr>
          <w:rFonts w:ascii="Times New Roman" w:hAnsi="Times New Roman"/>
          <w:sz w:val="24"/>
          <w:szCs w:val="24"/>
          <w:lang w:eastAsia="ru-RU"/>
        </w:rPr>
        <w:t>56263,9</w:t>
      </w:r>
      <w:r w:rsidR="00CE3EA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E3EAC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CE3EAC">
        <w:rPr>
          <w:rFonts w:ascii="Times New Roman" w:hAnsi="Times New Roman"/>
          <w:sz w:val="24"/>
          <w:szCs w:val="24"/>
          <w:lang w:eastAsia="ru-RU"/>
        </w:rPr>
        <w:t xml:space="preserve">.(ремонт </w:t>
      </w:r>
      <w:r w:rsidR="00CE3EAC" w:rsidRPr="00CE3EAC">
        <w:rPr>
          <w:rFonts w:ascii="Times New Roman" w:hAnsi="Times New Roman"/>
          <w:sz w:val="24"/>
          <w:szCs w:val="24"/>
          <w:lang w:eastAsia="ru-RU"/>
        </w:rPr>
        <w:t xml:space="preserve">МБОУ </w:t>
      </w:r>
      <w:proofErr w:type="spellStart"/>
      <w:r w:rsidR="00CE3EAC" w:rsidRPr="00CE3EAC">
        <w:rPr>
          <w:rFonts w:ascii="Times New Roman" w:hAnsi="Times New Roman"/>
          <w:sz w:val="24"/>
          <w:szCs w:val="24"/>
          <w:lang w:eastAsia="ru-RU"/>
        </w:rPr>
        <w:t>Заларинская</w:t>
      </w:r>
      <w:proofErr w:type="spellEnd"/>
      <w:r w:rsidR="00CE3EAC" w:rsidRPr="00CE3EAC">
        <w:rPr>
          <w:rFonts w:ascii="Times New Roman" w:hAnsi="Times New Roman"/>
          <w:sz w:val="24"/>
          <w:szCs w:val="24"/>
          <w:lang w:eastAsia="ru-RU"/>
        </w:rPr>
        <w:t xml:space="preserve"> ООШ</w:t>
      </w:r>
      <w:r w:rsidR="00CE3EAC">
        <w:rPr>
          <w:rFonts w:ascii="Times New Roman" w:hAnsi="Times New Roman"/>
          <w:sz w:val="24"/>
          <w:szCs w:val="24"/>
          <w:lang w:eastAsia="ru-RU"/>
        </w:rPr>
        <w:t>); субсидия на о</w:t>
      </w:r>
      <w:r w:rsidR="00CE3EAC" w:rsidRPr="00CE3EAC">
        <w:rPr>
          <w:rFonts w:ascii="Times New Roman" w:hAnsi="Times New Roman"/>
          <w:sz w:val="24"/>
          <w:szCs w:val="24"/>
          <w:lang w:eastAsia="ru-RU"/>
        </w:rPr>
        <w:t>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</w:r>
      <w:r w:rsidR="00CE3EAC">
        <w:rPr>
          <w:rFonts w:ascii="Times New Roman" w:hAnsi="Times New Roman"/>
          <w:sz w:val="24"/>
          <w:szCs w:val="24"/>
          <w:lang w:eastAsia="ru-RU"/>
        </w:rPr>
        <w:t xml:space="preserve"> на 2025 год- </w:t>
      </w:r>
      <w:r w:rsidR="00CE3EAC" w:rsidRPr="00CE3EAC">
        <w:rPr>
          <w:rFonts w:ascii="Times New Roman" w:hAnsi="Times New Roman"/>
          <w:sz w:val="24"/>
          <w:szCs w:val="24"/>
          <w:lang w:eastAsia="ru-RU"/>
        </w:rPr>
        <w:t>18477,7</w:t>
      </w:r>
      <w:r w:rsidR="00CE3EA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E3EAC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CE3EAC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Default="00E54F98" w:rsidP="00E54F98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</w:rPr>
        <w:t xml:space="preserve">Подпрограмма "Развитие дополнительного образования детей, поддержка талантливых и </w:t>
      </w:r>
      <w:proofErr w:type="spellStart"/>
      <w:r w:rsidRPr="001C6EDA">
        <w:rPr>
          <w:rFonts w:ascii="Times New Roman" w:hAnsi="Times New Roman"/>
          <w:i/>
          <w:sz w:val="24"/>
          <w:szCs w:val="24"/>
        </w:rPr>
        <w:t>одарренных</w:t>
      </w:r>
      <w:proofErr w:type="spellEnd"/>
      <w:r w:rsidRPr="001C6EDA">
        <w:rPr>
          <w:rFonts w:ascii="Times New Roman" w:hAnsi="Times New Roman"/>
          <w:i/>
          <w:sz w:val="24"/>
          <w:szCs w:val="24"/>
        </w:rPr>
        <w:t xml:space="preserve"> детей"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направлен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 развитие муниципальной системы воспитания и дополнительного образования детей в соответствии с муниципальными областными приоритетами, обеспечение доступности дополнительного образования детей, создание системы выявления, развития и поддержки одаренных детей в различных областях научной и творческой деятельности, модернизация содержания дополнительного образования детей. </w:t>
      </w:r>
    </w:p>
    <w:p w:rsidR="00E54F98" w:rsidRPr="001C6EDA" w:rsidRDefault="00E54F98" w:rsidP="00E54F98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5E332B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B036F8" w:rsidRPr="00B036F8">
        <w:rPr>
          <w:rFonts w:ascii="Times New Roman" w:hAnsi="Times New Roman"/>
          <w:sz w:val="24"/>
          <w:szCs w:val="24"/>
          <w:lang w:eastAsia="ru-RU"/>
        </w:rPr>
        <w:t xml:space="preserve">48 215,6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5E332B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036F8" w:rsidRPr="00B036F8">
        <w:rPr>
          <w:rFonts w:ascii="Times New Roman" w:hAnsi="Times New Roman"/>
          <w:sz w:val="24"/>
          <w:szCs w:val="24"/>
          <w:lang w:eastAsia="ru-RU"/>
        </w:rPr>
        <w:t xml:space="preserve">47 </w:t>
      </w:r>
      <w:proofErr w:type="gramStart"/>
      <w:r w:rsidR="00B036F8" w:rsidRPr="00B036F8">
        <w:rPr>
          <w:rFonts w:ascii="Times New Roman" w:hAnsi="Times New Roman"/>
          <w:sz w:val="24"/>
          <w:szCs w:val="24"/>
          <w:lang w:eastAsia="ru-RU"/>
        </w:rPr>
        <w:t>515,6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;202</w:t>
      </w:r>
      <w:r w:rsidR="005E332B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036F8" w:rsidRPr="00B036F8">
        <w:rPr>
          <w:rFonts w:ascii="Times New Roman" w:hAnsi="Times New Roman"/>
          <w:sz w:val="24"/>
          <w:szCs w:val="24"/>
          <w:lang w:eastAsia="ru-RU"/>
        </w:rPr>
        <w:t xml:space="preserve">48 215,6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</w:p>
    <w:p w:rsidR="00E54F98" w:rsidRDefault="00E54F98" w:rsidP="00E54F98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  <w:lang w:eastAsia="ru-RU"/>
        </w:rPr>
        <w:t>Подпрограмма "Обеспечение безопасного, качественного отдыха, оздоровления и занятости детей в летний период"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направлена на создание необходимых условия полноценного и безопасного отдыха, оздоровления и занятости детей в системе организа</w:t>
      </w:r>
      <w:r>
        <w:rPr>
          <w:rFonts w:ascii="Times New Roman" w:hAnsi="Times New Roman"/>
          <w:sz w:val="24"/>
          <w:szCs w:val="24"/>
          <w:lang w:eastAsia="ru-RU"/>
        </w:rPr>
        <w:t>ции отдыха и оздоровления детей,</w:t>
      </w:r>
      <w:r w:rsidRPr="001C6EDA">
        <w:rPr>
          <w:rFonts w:ascii="Times New Roman" w:hAnsi="Times New Roman"/>
          <w:sz w:val="24"/>
          <w:szCs w:val="24"/>
          <w:lang w:eastAsia="ru-RU"/>
        </w:rPr>
        <w:t>- организация отдыха и оздоровления детей на базе оздоровительных лагерей с дневным пребыванием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организация летне</w:t>
      </w:r>
      <w:r>
        <w:rPr>
          <w:rFonts w:ascii="Times New Roman" w:hAnsi="Times New Roman"/>
          <w:sz w:val="24"/>
          <w:szCs w:val="24"/>
          <w:lang w:eastAsia="ru-RU"/>
        </w:rPr>
        <w:t>й трудовой занятости подростков,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улучшение материально-технической базы оздоровительны</w:t>
      </w:r>
      <w:r>
        <w:rPr>
          <w:rFonts w:ascii="Times New Roman" w:hAnsi="Times New Roman"/>
          <w:sz w:val="24"/>
          <w:szCs w:val="24"/>
          <w:lang w:eastAsia="ru-RU"/>
        </w:rPr>
        <w:t>х лагерей с дневным пребыванием,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обеспечение безопасных и комфортных условий проживания детей и ре</w:t>
      </w:r>
      <w:r>
        <w:rPr>
          <w:rFonts w:ascii="Times New Roman" w:hAnsi="Times New Roman"/>
          <w:sz w:val="24"/>
          <w:szCs w:val="24"/>
          <w:lang w:eastAsia="ru-RU"/>
        </w:rPr>
        <w:t>ализации досугово - деятельности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программы лагеря. </w:t>
      </w:r>
    </w:p>
    <w:p w:rsidR="00E54F98" w:rsidRDefault="00E54F98" w:rsidP="00E54F98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Обеспечение: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91624F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857921">
        <w:rPr>
          <w:rFonts w:ascii="Times New Roman" w:hAnsi="Times New Roman"/>
          <w:sz w:val="24"/>
          <w:szCs w:val="24"/>
          <w:lang w:eastAsia="ru-RU"/>
        </w:rPr>
        <w:t>-</w:t>
      </w:r>
      <w:r w:rsidR="00857921" w:rsidRPr="00857921">
        <w:rPr>
          <w:rFonts w:ascii="Times New Roman" w:hAnsi="Times New Roman"/>
          <w:sz w:val="24"/>
          <w:szCs w:val="24"/>
          <w:lang w:eastAsia="ru-RU"/>
        </w:rPr>
        <w:t xml:space="preserve">5 499,6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91624F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857921">
        <w:rPr>
          <w:rFonts w:ascii="Times New Roman" w:hAnsi="Times New Roman"/>
          <w:sz w:val="24"/>
          <w:szCs w:val="24"/>
          <w:lang w:eastAsia="ru-RU"/>
        </w:rPr>
        <w:t>5 175,3</w:t>
      </w:r>
      <w:r w:rsidR="0080647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91624F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857921">
        <w:rPr>
          <w:rFonts w:ascii="Times New Roman" w:hAnsi="Times New Roman"/>
          <w:sz w:val="24"/>
          <w:szCs w:val="24"/>
          <w:lang w:eastAsia="ru-RU"/>
        </w:rPr>
        <w:t xml:space="preserve">5 175,3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F66910" w:rsidRDefault="00F66910" w:rsidP="00E54F98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За счет областного бюджета: субсидия на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</w:t>
      </w:r>
      <w:r w:rsidRPr="00BA25E8">
        <w:rPr>
          <w:rFonts w:ascii="Times New Roman" w:hAnsi="Times New Roman"/>
          <w:sz w:val="24"/>
          <w:szCs w:val="24"/>
          <w:lang w:eastAsia="ru-RU"/>
        </w:rPr>
        <w:t>офинансирование</w:t>
      </w:r>
      <w:proofErr w:type="spellEnd"/>
      <w:r w:rsidRPr="00BA25E8">
        <w:rPr>
          <w:rFonts w:ascii="Times New Roman" w:hAnsi="Times New Roman"/>
          <w:sz w:val="24"/>
          <w:szCs w:val="24"/>
          <w:lang w:eastAsia="ru-RU"/>
        </w:rPr>
        <w:t xml:space="preserve"> расходных обязательств органов местного самоуправления муниципальных образований Иркутской области по вопросам местного значения по организации отдыха детей в каникулярное время на оплату стоимости набора продуктов питания в лагерях с дневным пребыванием детей, организованных органами местного самоуправления муниципальных образований Иркутской области</w:t>
      </w:r>
      <w:r>
        <w:rPr>
          <w:rFonts w:ascii="Times New Roman" w:hAnsi="Times New Roman"/>
          <w:sz w:val="24"/>
          <w:szCs w:val="24"/>
          <w:lang w:eastAsia="ru-RU"/>
        </w:rPr>
        <w:t>: 2023 г.-</w:t>
      </w:r>
      <w:r w:rsidR="00400E17">
        <w:rPr>
          <w:rFonts w:ascii="Times New Roman" w:hAnsi="Times New Roman"/>
          <w:sz w:val="24"/>
          <w:szCs w:val="24"/>
          <w:lang w:eastAsia="ru-RU"/>
        </w:rPr>
        <w:t>2 680,6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, 2024 г.-2 376,6 тыс.руб.,2025 год -2 376,6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1C6EDA" w:rsidRDefault="00E54F98" w:rsidP="00E54F98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</w:rPr>
        <w:t>Подпрограмма "Обеспечение реализации муниципальной программы на 20</w:t>
      </w:r>
      <w:r>
        <w:rPr>
          <w:rFonts w:ascii="Times New Roman" w:hAnsi="Times New Roman"/>
          <w:i/>
          <w:sz w:val="24"/>
          <w:szCs w:val="24"/>
        </w:rPr>
        <w:t>2</w:t>
      </w:r>
      <w:r w:rsidR="00DD4291">
        <w:rPr>
          <w:rFonts w:ascii="Times New Roman" w:hAnsi="Times New Roman"/>
          <w:i/>
          <w:sz w:val="24"/>
          <w:szCs w:val="24"/>
        </w:rPr>
        <w:t>3</w:t>
      </w:r>
      <w:r w:rsidRPr="001C6EDA">
        <w:rPr>
          <w:rFonts w:ascii="Times New Roman" w:hAnsi="Times New Roman"/>
          <w:i/>
          <w:sz w:val="24"/>
          <w:szCs w:val="24"/>
        </w:rPr>
        <w:t>-202</w:t>
      </w:r>
      <w:r w:rsidR="00DD4291">
        <w:rPr>
          <w:rFonts w:ascii="Times New Roman" w:hAnsi="Times New Roman"/>
          <w:i/>
          <w:sz w:val="24"/>
          <w:szCs w:val="24"/>
        </w:rPr>
        <w:t>5</w:t>
      </w:r>
      <w:r w:rsidRPr="001C6EDA">
        <w:rPr>
          <w:rFonts w:ascii="Times New Roman" w:hAnsi="Times New Roman"/>
          <w:i/>
          <w:sz w:val="24"/>
          <w:szCs w:val="24"/>
        </w:rPr>
        <w:t>гг."</w:t>
      </w:r>
      <w:r w:rsidRPr="001C6EDA">
        <w:rPr>
          <w:rFonts w:ascii="Times New Roman" w:hAnsi="Times New Roman"/>
          <w:sz w:val="24"/>
          <w:szCs w:val="24"/>
        </w:rPr>
        <w:t xml:space="preserve"> направлена на о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беспечение реализации подпрограмм и основных мероприятий </w:t>
      </w:r>
      <w:r w:rsidR="00863987">
        <w:rPr>
          <w:rFonts w:ascii="Times New Roman" w:hAnsi="Times New Roman"/>
          <w:sz w:val="24"/>
          <w:szCs w:val="24"/>
          <w:lang w:eastAsia="ru-RU"/>
        </w:rPr>
        <w:t>п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рограммы «Развитие образования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района на </w:t>
      </w:r>
      <w:r w:rsidRPr="001C6EDA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 w:rsidR="00863987">
        <w:rPr>
          <w:rFonts w:ascii="Times New Roman" w:hAnsi="Times New Roman"/>
          <w:sz w:val="24"/>
          <w:szCs w:val="24"/>
        </w:rPr>
        <w:t>3</w:t>
      </w:r>
      <w:r w:rsidRPr="001C6EDA">
        <w:rPr>
          <w:rFonts w:ascii="Times New Roman" w:hAnsi="Times New Roman"/>
          <w:sz w:val="24"/>
          <w:szCs w:val="24"/>
        </w:rPr>
        <w:t>-202</w:t>
      </w:r>
      <w:r w:rsidR="00863987">
        <w:rPr>
          <w:rFonts w:ascii="Times New Roman" w:hAnsi="Times New Roman"/>
          <w:sz w:val="24"/>
          <w:szCs w:val="24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год» в соответствии с установленными сроками и этапами. Ресурсное обеспечение составило: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353996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FD052D" w:rsidRPr="00FD052D">
        <w:rPr>
          <w:rFonts w:ascii="Times New Roman" w:hAnsi="Times New Roman"/>
          <w:sz w:val="24"/>
          <w:szCs w:val="24"/>
          <w:lang w:eastAsia="ru-RU"/>
        </w:rPr>
        <w:t xml:space="preserve">23 580,0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 202</w:t>
      </w:r>
      <w:r w:rsidR="00353996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216107" w:rsidRPr="00FD05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D052D" w:rsidRPr="00FD052D">
        <w:rPr>
          <w:rFonts w:ascii="Times New Roman" w:hAnsi="Times New Roman"/>
          <w:sz w:val="24"/>
          <w:szCs w:val="24"/>
          <w:lang w:eastAsia="ru-RU"/>
        </w:rPr>
        <w:t>23 580,0</w:t>
      </w:r>
      <w:r w:rsidR="00130AD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353996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216107" w:rsidRPr="00FD05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D052D" w:rsidRPr="00FD052D">
        <w:rPr>
          <w:rFonts w:ascii="Times New Roman" w:hAnsi="Times New Roman"/>
          <w:sz w:val="24"/>
          <w:szCs w:val="24"/>
          <w:lang w:eastAsia="ru-RU"/>
        </w:rPr>
        <w:t>23 580,0</w:t>
      </w:r>
      <w:r w:rsidR="0035399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 в том числе:</w:t>
      </w:r>
    </w:p>
    <w:p w:rsidR="00E54F98" w:rsidRPr="001C6EDA" w:rsidRDefault="00E54F98" w:rsidP="00E54F98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-осуществление деятельности комитета по образованию администрации МО «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 xml:space="preserve">район»   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     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E5181D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7C2E39">
        <w:rPr>
          <w:rFonts w:ascii="Times New Roman" w:hAnsi="Times New Roman"/>
          <w:sz w:val="24"/>
          <w:szCs w:val="24"/>
          <w:lang w:eastAsia="ru-RU"/>
        </w:rPr>
        <w:t>18 185,7</w:t>
      </w:r>
      <w:r w:rsidR="001B6E8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.;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202</w:t>
      </w:r>
      <w:r w:rsidR="00E5181D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1B6E8B">
        <w:rPr>
          <w:rFonts w:ascii="Times New Roman" w:hAnsi="Times New Roman"/>
          <w:sz w:val="24"/>
          <w:szCs w:val="24"/>
          <w:lang w:eastAsia="ru-RU"/>
        </w:rPr>
        <w:t>—</w:t>
      </w:r>
      <w:r w:rsidR="007C2E39">
        <w:rPr>
          <w:rFonts w:ascii="Times New Roman" w:hAnsi="Times New Roman"/>
          <w:sz w:val="24"/>
          <w:szCs w:val="24"/>
          <w:lang w:eastAsia="ru-RU"/>
        </w:rPr>
        <w:t xml:space="preserve">18 185,7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E5181D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1B6E8B">
        <w:rPr>
          <w:rFonts w:ascii="Times New Roman" w:hAnsi="Times New Roman"/>
          <w:sz w:val="24"/>
          <w:szCs w:val="24"/>
          <w:lang w:eastAsia="ru-RU"/>
        </w:rPr>
        <w:t>—</w:t>
      </w:r>
      <w:r w:rsidR="007C2E39">
        <w:rPr>
          <w:rFonts w:ascii="Times New Roman" w:hAnsi="Times New Roman"/>
          <w:sz w:val="24"/>
          <w:szCs w:val="24"/>
          <w:lang w:eastAsia="ru-RU"/>
        </w:rPr>
        <w:t xml:space="preserve">18 185,7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</w:p>
    <w:p w:rsidR="00E54F98" w:rsidRDefault="00E54F98" w:rsidP="00E54F98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lastRenderedPageBreak/>
        <w:t>-осуществление деятельности МБУО "Районный учебно-методический кабинет"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E5181D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7C2E39">
        <w:rPr>
          <w:rFonts w:ascii="Times New Roman" w:hAnsi="Times New Roman"/>
          <w:sz w:val="24"/>
          <w:szCs w:val="24"/>
          <w:lang w:eastAsia="ru-RU"/>
        </w:rPr>
        <w:t>5 394,</w:t>
      </w:r>
      <w:proofErr w:type="gramStart"/>
      <w:r w:rsidR="007C2E39">
        <w:rPr>
          <w:rFonts w:ascii="Times New Roman" w:hAnsi="Times New Roman"/>
          <w:sz w:val="24"/>
          <w:szCs w:val="24"/>
          <w:lang w:eastAsia="ru-RU"/>
        </w:rPr>
        <w:t xml:space="preserve">3 </w:t>
      </w:r>
      <w:r w:rsidR="0084790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.; 202</w:t>
      </w:r>
      <w:r w:rsidR="00E5181D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567B19" w:rsidRPr="00567B19">
        <w:t xml:space="preserve"> </w:t>
      </w:r>
      <w:r w:rsidR="007C2E39">
        <w:rPr>
          <w:rFonts w:ascii="Times New Roman" w:hAnsi="Times New Roman"/>
          <w:sz w:val="24"/>
          <w:szCs w:val="24"/>
          <w:lang w:eastAsia="ru-RU"/>
        </w:rPr>
        <w:t>5 394,3</w:t>
      </w:r>
      <w:r w:rsidR="0084790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E5181D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C2E39">
        <w:rPr>
          <w:rFonts w:ascii="Times New Roman" w:hAnsi="Times New Roman"/>
          <w:sz w:val="24"/>
          <w:szCs w:val="24"/>
          <w:lang w:eastAsia="ru-RU"/>
        </w:rPr>
        <w:t>5 394,3</w:t>
      </w:r>
      <w:r w:rsidR="0084790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1C6EDA" w:rsidRDefault="00E54F98" w:rsidP="00E54F98">
      <w:pPr>
        <w:spacing w:after="0"/>
        <w:ind w:left="-426" w:firstLine="4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4F98" w:rsidRPr="001C6EDA" w:rsidRDefault="00E54F98" w:rsidP="00E54F98">
      <w:pPr>
        <w:widowControl w:val="0"/>
        <w:autoSpaceDE w:val="0"/>
        <w:autoSpaceDN w:val="0"/>
        <w:adjustRightInd w:val="0"/>
        <w:spacing w:after="0"/>
        <w:ind w:left="-426" w:firstLine="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Муниципальная программа "Развитие культуры в 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Заларинском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районе на 20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CB56DA">
        <w:rPr>
          <w:rFonts w:ascii="Times New Roman" w:hAnsi="Times New Roman"/>
          <w:b/>
          <w:sz w:val="24"/>
          <w:szCs w:val="24"/>
          <w:lang w:eastAsia="ru-RU"/>
        </w:rPr>
        <w:t>3</w:t>
      </w:r>
      <w:r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CB56DA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гг."</w:t>
      </w:r>
    </w:p>
    <w:p w:rsidR="00E54F98" w:rsidRPr="001C6EDA" w:rsidRDefault="00E54F98" w:rsidP="00E54F98">
      <w:pPr>
        <w:widowControl w:val="0"/>
        <w:autoSpaceDE w:val="0"/>
        <w:autoSpaceDN w:val="0"/>
        <w:adjustRightInd w:val="0"/>
        <w:spacing w:after="0"/>
        <w:ind w:left="-426"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1C6EDA">
        <w:rPr>
          <w:rFonts w:ascii="Times New Roman" w:hAnsi="Times New Roman"/>
          <w:sz w:val="24"/>
          <w:szCs w:val="24"/>
          <w:lang w:eastAsia="ru-RU"/>
        </w:rPr>
        <w:t>рограмма направлена на с</w:t>
      </w:r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охранение и развитие традиционной народной культуры, любительского художественного творчества, создание благоприятной культурной среды для воспитания и развития личности, формирование у жителей позитивных ценностей, обеспечение культурного обслуживания населения с учетом культурных интересов и потребностей различных социально-возрастных групп, создание условий для культурно-творческой деятельности, эстетического и художественного воспитания населения, сохранения и пропаганды культурно-исторического наследия, обеспечения доступности культуры для жителей </w:t>
      </w:r>
      <w:proofErr w:type="spellStart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района. </w:t>
      </w:r>
    </w:p>
    <w:p w:rsidR="00E54F98" w:rsidRDefault="00E54F98" w:rsidP="00E54F98">
      <w:pPr>
        <w:autoSpaceDE w:val="0"/>
        <w:autoSpaceDN w:val="0"/>
        <w:adjustRightInd w:val="0"/>
        <w:spacing w:after="0"/>
        <w:ind w:left="-426"/>
        <w:rPr>
          <w:rFonts w:ascii="Times New Roman" w:hAnsi="Times New Roman"/>
          <w:sz w:val="24"/>
          <w:szCs w:val="24"/>
          <w:lang w:val="en-US" w:eastAsia="ru-RU"/>
        </w:rPr>
      </w:pPr>
      <w:r w:rsidRPr="001C6EDA">
        <w:rPr>
          <w:rFonts w:ascii="Times New Roman" w:hAnsi="Times New Roman"/>
          <w:sz w:val="24"/>
          <w:szCs w:val="24"/>
        </w:rPr>
        <w:t>Ресурсное обеспечение</w:t>
      </w:r>
      <w:r>
        <w:rPr>
          <w:rFonts w:ascii="Times New Roman" w:hAnsi="Times New Roman"/>
          <w:sz w:val="24"/>
          <w:szCs w:val="24"/>
        </w:rPr>
        <w:t>: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  <w:lang w:val="en-US" w:eastAsia="ru-RU"/>
        </w:rPr>
        <w:t xml:space="preserve">                                 </w:t>
      </w:r>
    </w:p>
    <w:p w:rsidR="00E54F98" w:rsidRPr="001C6EDA" w:rsidRDefault="00E54F98" w:rsidP="00E54F98">
      <w:pPr>
        <w:autoSpaceDE w:val="0"/>
        <w:autoSpaceDN w:val="0"/>
        <w:adjustRightInd w:val="0"/>
        <w:spacing w:after="0"/>
        <w:ind w:left="-426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en-US" w:eastAsia="ru-RU"/>
        </w:rPr>
        <w:t xml:space="preserve">    </w:t>
      </w:r>
      <w:r w:rsidRPr="001C6EDA">
        <w:rPr>
          <w:rFonts w:ascii="Times New Roman" w:hAnsi="Times New Roman"/>
          <w:sz w:val="24"/>
          <w:szCs w:val="24"/>
          <w:lang w:eastAsia="ru-RU"/>
        </w:rPr>
        <w:t>(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.)</w:t>
      </w:r>
    </w:p>
    <w:tbl>
      <w:tblPr>
        <w:tblW w:w="9947" w:type="dxa"/>
        <w:tblInd w:w="108" w:type="dxa"/>
        <w:tblLook w:val="04A0" w:firstRow="1" w:lastRow="0" w:firstColumn="1" w:lastColumn="0" w:noHBand="0" w:noVBand="1"/>
      </w:tblPr>
      <w:tblGrid>
        <w:gridCol w:w="5387"/>
        <w:gridCol w:w="1680"/>
        <w:gridCol w:w="1460"/>
        <w:gridCol w:w="1420"/>
      </w:tblGrid>
      <w:tr w:rsidR="0062496D" w:rsidRPr="0062496D" w:rsidTr="0062496D">
        <w:trPr>
          <w:trHeight w:val="3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6D" w:rsidRPr="0062496D" w:rsidRDefault="0062496D" w:rsidP="0062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49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</w:t>
            </w:r>
            <w:r w:rsidR="00BD29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6249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6D" w:rsidRPr="0062496D" w:rsidRDefault="0062496D" w:rsidP="0062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49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6D" w:rsidRPr="0062496D" w:rsidRDefault="0062496D" w:rsidP="0062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49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6D" w:rsidRPr="0062496D" w:rsidRDefault="0062496D" w:rsidP="00624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49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</w:tr>
      <w:tr w:rsidR="00285176" w:rsidRPr="0062496D" w:rsidTr="0062496D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62496D" w:rsidRDefault="00285176" w:rsidP="0028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муниципального казенного учреждения Комитет по культуре администрации муниципального образования "</w:t>
            </w:r>
            <w:proofErr w:type="spellStart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 на 2023-2025 гг."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14 228,8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14 228,8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14 228,8</w:t>
            </w:r>
          </w:p>
        </w:tc>
      </w:tr>
      <w:tr w:rsidR="00285176" w:rsidRPr="0062496D" w:rsidTr="0062496D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62496D" w:rsidRDefault="00285176" w:rsidP="0028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 Развитие </w:t>
            </w:r>
            <w:proofErr w:type="spellStart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межпоселенческого</w:t>
            </w:r>
            <w:proofErr w:type="spellEnd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муниципального бюджетного учреждения культуры "Родник" на 2023-2025 гг."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16 097,5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16 097,5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16 097,5</w:t>
            </w:r>
          </w:p>
        </w:tc>
      </w:tr>
      <w:tr w:rsidR="00285176" w:rsidRPr="0062496D" w:rsidTr="0062496D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62496D" w:rsidRDefault="00285176" w:rsidP="0028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муниципального бюджетного учреждения культуры "</w:t>
            </w:r>
            <w:proofErr w:type="spellStart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Заларинская</w:t>
            </w:r>
            <w:proofErr w:type="spellEnd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ЦБС" на 2023 -2025гг."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11 726,8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11 726,8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11 711,6</w:t>
            </w:r>
          </w:p>
        </w:tc>
      </w:tr>
      <w:tr w:rsidR="00285176" w:rsidRPr="0062496D" w:rsidTr="0062496D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62496D" w:rsidRDefault="00285176" w:rsidP="0028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 Развитие муниципального бюджетного учреждения культуры "</w:t>
            </w:r>
            <w:proofErr w:type="spellStart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районнный</w:t>
            </w:r>
            <w:proofErr w:type="spellEnd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краеведческий музей" на 2023-2025 гг."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4 230,3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4 230,3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4 230,3</w:t>
            </w:r>
          </w:p>
        </w:tc>
      </w:tr>
      <w:tr w:rsidR="00285176" w:rsidRPr="0062496D" w:rsidTr="0062496D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62496D" w:rsidRDefault="00285176" w:rsidP="0028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 Развитие муниципального бюджетного учреждения дополнительного образования "Детская школа искусств" п. </w:t>
            </w:r>
            <w:proofErr w:type="spellStart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</w:t>
            </w:r>
            <w:proofErr w:type="spellEnd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2023-2025 </w:t>
            </w:r>
            <w:proofErr w:type="spellStart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г.г</w:t>
            </w:r>
            <w:proofErr w:type="spellEnd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11 103,3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11 103,3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11 103,3</w:t>
            </w:r>
          </w:p>
        </w:tc>
      </w:tr>
      <w:tr w:rsidR="00285176" w:rsidRPr="0062496D" w:rsidTr="0062496D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62496D" w:rsidRDefault="00285176" w:rsidP="0028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 Развитие муниципального бюджетного учреждения дополнительного образования "Детская школа искусств" п. Тыреть на 2023-2025 </w:t>
            </w:r>
            <w:proofErr w:type="spellStart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г.г</w:t>
            </w:r>
            <w:proofErr w:type="spellEnd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8 473,4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8 473,4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8 473,4</w:t>
            </w:r>
          </w:p>
        </w:tc>
      </w:tr>
      <w:tr w:rsidR="00285176" w:rsidRPr="0062496D" w:rsidTr="0062496D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62496D" w:rsidRDefault="00285176" w:rsidP="0028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туризма на территории муниципального образования "</w:t>
            </w:r>
            <w:proofErr w:type="spellStart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Заларинский</w:t>
            </w:r>
            <w:proofErr w:type="spellEnd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150,0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150,0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150,0</w:t>
            </w:r>
          </w:p>
        </w:tc>
      </w:tr>
      <w:tr w:rsidR="00285176" w:rsidRPr="0062496D" w:rsidTr="0062496D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62496D" w:rsidRDefault="00285176" w:rsidP="002851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"Развитие казачьего общества на территории </w:t>
            </w:r>
            <w:proofErr w:type="spellStart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Заларинского</w:t>
            </w:r>
            <w:proofErr w:type="spellEnd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района» на 2023-2025 </w:t>
            </w:r>
            <w:proofErr w:type="spellStart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г.г</w:t>
            </w:r>
            <w:proofErr w:type="spellEnd"/>
            <w:r w:rsidRPr="006249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50,0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285176">
              <w:rPr>
                <w:rFonts w:ascii="Times New Roman" w:hAnsi="Times New Roman" w:cs="Times New Roman"/>
                <w:sz w:val="20"/>
                <w:szCs w:val="16"/>
              </w:rPr>
              <w:t>50,0</w:t>
            </w:r>
          </w:p>
        </w:tc>
      </w:tr>
      <w:tr w:rsidR="00285176" w:rsidRPr="0062496D" w:rsidTr="00973AC4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176" w:rsidRPr="0062496D" w:rsidRDefault="00285176" w:rsidP="002851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249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5176">
              <w:rPr>
                <w:rFonts w:ascii="Times New Roman" w:hAnsi="Times New Roman" w:cs="Times New Roman"/>
                <w:b/>
                <w:sz w:val="16"/>
                <w:szCs w:val="16"/>
              </w:rPr>
              <w:t>66 060,1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5176">
              <w:rPr>
                <w:rFonts w:ascii="Times New Roman" w:hAnsi="Times New Roman" w:cs="Times New Roman"/>
                <w:b/>
                <w:sz w:val="16"/>
                <w:szCs w:val="16"/>
              </w:rPr>
              <w:t>66 060,1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5176" w:rsidRPr="00285176" w:rsidRDefault="00285176" w:rsidP="002851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85176">
              <w:rPr>
                <w:rFonts w:ascii="Times New Roman" w:hAnsi="Times New Roman" w:cs="Times New Roman"/>
                <w:b/>
                <w:sz w:val="16"/>
                <w:szCs w:val="16"/>
              </w:rPr>
              <w:t>66 044,9</w:t>
            </w:r>
          </w:p>
        </w:tc>
      </w:tr>
    </w:tbl>
    <w:p w:rsidR="00E54F98" w:rsidRDefault="00E54F98" w:rsidP="00E54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B011E2" w:rsidRPr="0042242B" w:rsidRDefault="00B011E2" w:rsidP="00E54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:rsidR="00E54F98" w:rsidRPr="001C6EDA" w:rsidRDefault="00E54F98" w:rsidP="00E54F98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>Программа в своем составе имеет 7 подпрограмм:</w:t>
      </w:r>
    </w:p>
    <w:p w:rsidR="00E54F98" w:rsidRPr="00DF52EE" w:rsidRDefault="00E54F98" w:rsidP="00E54F98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52EE">
        <w:rPr>
          <w:rFonts w:ascii="Times New Roman" w:hAnsi="Times New Roman"/>
          <w:i/>
          <w:sz w:val="24"/>
          <w:szCs w:val="24"/>
          <w:lang w:eastAsia="ru-RU"/>
        </w:rPr>
        <w:t>Подпрограмма "Развитие муниципального казенного учреждения Комитет по культуре администрации муниципального образования "</w:t>
      </w:r>
      <w:proofErr w:type="spellStart"/>
      <w:r w:rsidRPr="00DF52EE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 район" на 20</w:t>
      </w:r>
      <w:r>
        <w:rPr>
          <w:rFonts w:ascii="Times New Roman" w:hAnsi="Times New Roman"/>
          <w:i/>
          <w:sz w:val="24"/>
          <w:szCs w:val="24"/>
          <w:lang w:eastAsia="ru-RU"/>
        </w:rPr>
        <w:t>2</w:t>
      </w:r>
      <w:r w:rsidR="00E5445C">
        <w:rPr>
          <w:rFonts w:ascii="Times New Roman" w:hAnsi="Times New Roman"/>
          <w:i/>
          <w:sz w:val="24"/>
          <w:szCs w:val="24"/>
          <w:lang w:eastAsia="ru-RU"/>
        </w:rPr>
        <w:t>3</w:t>
      </w:r>
      <w:r w:rsidRPr="00DF52EE">
        <w:rPr>
          <w:rFonts w:ascii="Times New Roman" w:hAnsi="Times New Roman"/>
          <w:i/>
          <w:sz w:val="24"/>
          <w:szCs w:val="24"/>
          <w:lang w:eastAsia="ru-RU"/>
        </w:rPr>
        <w:t>-202</w:t>
      </w:r>
      <w:r w:rsidR="00E5445C">
        <w:rPr>
          <w:rFonts w:ascii="Times New Roman" w:hAnsi="Times New Roman"/>
          <w:i/>
          <w:sz w:val="24"/>
          <w:szCs w:val="24"/>
          <w:lang w:eastAsia="ru-RU"/>
        </w:rPr>
        <w:t>5</w:t>
      </w:r>
      <w:r w:rsidRPr="00DF52EE">
        <w:rPr>
          <w:rFonts w:ascii="Times New Roman" w:hAnsi="Times New Roman"/>
          <w:i/>
          <w:sz w:val="24"/>
          <w:szCs w:val="24"/>
          <w:lang w:eastAsia="ru-RU"/>
        </w:rPr>
        <w:t>гг."</w:t>
      </w:r>
      <w:r>
        <w:rPr>
          <w:rFonts w:ascii="Times New Roman" w:hAnsi="Times New Roman"/>
          <w:sz w:val="24"/>
          <w:szCs w:val="24"/>
          <w:lang w:eastAsia="ru-RU"/>
        </w:rPr>
        <w:t xml:space="preserve"> предназначена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для обеспечения конституционных гарантий доступности качественных культурных услуг и свободной культурной деятельности граждан, сохранение и развитие культурного потенциала при его эффективном и рациональном использовании. Ресурсное обеспечение реализации </w:t>
      </w:r>
      <w:proofErr w:type="gramStart"/>
      <w:r w:rsidRPr="00DF52EE">
        <w:rPr>
          <w:rFonts w:ascii="Times New Roman" w:hAnsi="Times New Roman"/>
          <w:sz w:val="24"/>
          <w:szCs w:val="24"/>
          <w:lang w:eastAsia="ru-RU"/>
        </w:rPr>
        <w:t>подпрограммы :</w:t>
      </w:r>
      <w:proofErr w:type="gramEnd"/>
      <w:r w:rsidRPr="00DF52EE">
        <w:rPr>
          <w:rFonts w:ascii="Times New Roman" w:hAnsi="Times New Roman"/>
          <w:sz w:val="24"/>
          <w:szCs w:val="24"/>
          <w:lang w:eastAsia="ru-RU"/>
        </w:rPr>
        <w:t xml:space="preserve"> 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E5445C">
        <w:rPr>
          <w:rFonts w:ascii="Times New Roman" w:hAnsi="Times New Roman"/>
          <w:sz w:val="24"/>
          <w:szCs w:val="24"/>
          <w:lang w:eastAsia="ru-RU"/>
        </w:rPr>
        <w:t>3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C24F26" w:rsidRPr="00C24F26">
        <w:rPr>
          <w:rFonts w:ascii="Times New Roman" w:hAnsi="Times New Roman"/>
          <w:sz w:val="24"/>
          <w:szCs w:val="24"/>
          <w:lang w:eastAsia="ru-RU"/>
        </w:rPr>
        <w:t xml:space="preserve">14 228,8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.; 202</w:t>
      </w:r>
      <w:r w:rsidR="00E5445C">
        <w:rPr>
          <w:rFonts w:ascii="Times New Roman" w:hAnsi="Times New Roman"/>
          <w:sz w:val="24"/>
          <w:szCs w:val="24"/>
          <w:lang w:eastAsia="ru-RU"/>
        </w:rPr>
        <w:t>4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C24F26" w:rsidRPr="00C24F26">
        <w:rPr>
          <w:rFonts w:ascii="Times New Roman" w:hAnsi="Times New Roman"/>
          <w:sz w:val="24"/>
          <w:szCs w:val="24"/>
          <w:lang w:eastAsia="ru-RU"/>
        </w:rPr>
        <w:t xml:space="preserve">14 228,8 </w:t>
      </w:r>
      <w:r w:rsidRPr="00DF52EE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E5445C">
        <w:rPr>
          <w:rFonts w:ascii="Times New Roman" w:hAnsi="Times New Roman"/>
          <w:sz w:val="24"/>
          <w:szCs w:val="24"/>
          <w:lang w:eastAsia="ru-RU"/>
        </w:rPr>
        <w:t>5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C24F26" w:rsidRPr="00C24F26">
        <w:rPr>
          <w:rFonts w:ascii="Times New Roman" w:hAnsi="Times New Roman"/>
          <w:sz w:val="24"/>
          <w:szCs w:val="24"/>
          <w:lang w:eastAsia="ru-RU"/>
        </w:rPr>
        <w:t xml:space="preserve">14 228,8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DF52EE" w:rsidRDefault="00E54F98" w:rsidP="00E54F98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" Развитие </w:t>
      </w:r>
      <w:proofErr w:type="spellStart"/>
      <w:r w:rsidRPr="00DF52EE">
        <w:rPr>
          <w:rFonts w:ascii="Times New Roman" w:hAnsi="Times New Roman"/>
          <w:i/>
          <w:sz w:val="24"/>
          <w:szCs w:val="24"/>
          <w:lang w:eastAsia="ru-RU"/>
        </w:rPr>
        <w:t>межпоселенческого</w:t>
      </w:r>
      <w:proofErr w:type="spellEnd"/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 муниципального бюджетного учреждения культуры "Родник" на 20</w:t>
      </w:r>
      <w:r>
        <w:rPr>
          <w:rFonts w:ascii="Times New Roman" w:hAnsi="Times New Roman"/>
          <w:i/>
          <w:sz w:val="24"/>
          <w:szCs w:val="24"/>
          <w:lang w:eastAsia="ru-RU"/>
        </w:rPr>
        <w:t>2</w:t>
      </w:r>
      <w:r w:rsidR="00737511">
        <w:rPr>
          <w:rFonts w:ascii="Times New Roman" w:hAnsi="Times New Roman"/>
          <w:i/>
          <w:sz w:val="24"/>
          <w:szCs w:val="24"/>
          <w:lang w:eastAsia="ru-RU"/>
        </w:rPr>
        <w:t>3</w:t>
      </w:r>
      <w:r w:rsidRPr="00DF52EE">
        <w:rPr>
          <w:rFonts w:ascii="Times New Roman" w:hAnsi="Times New Roman"/>
          <w:i/>
          <w:sz w:val="24"/>
          <w:szCs w:val="24"/>
          <w:lang w:eastAsia="ru-RU"/>
        </w:rPr>
        <w:t>-202</w:t>
      </w:r>
      <w:r w:rsidR="00737511">
        <w:rPr>
          <w:rFonts w:ascii="Times New Roman" w:hAnsi="Times New Roman"/>
          <w:i/>
          <w:sz w:val="24"/>
          <w:szCs w:val="24"/>
          <w:lang w:eastAsia="ru-RU"/>
        </w:rPr>
        <w:t>5</w:t>
      </w:r>
      <w:r w:rsidRPr="00DF52EE">
        <w:rPr>
          <w:rFonts w:ascii="Times New Roman" w:hAnsi="Times New Roman"/>
          <w:i/>
          <w:sz w:val="24"/>
          <w:szCs w:val="24"/>
          <w:lang w:eastAsia="ru-RU"/>
        </w:rPr>
        <w:t>гг."</w:t>
      </w:r>
      <w:r w:rsidRPr="00DF52EE">
        <w:rPr>
          <w:rFonts w:ascii="Times New Roman" w:hAnsi="Times New Roman"/>
          <w:sz w:val="24"/>
          <w:szCs w:val="24"/>
        </w:rPr>
        <w:t xml:space="preserve"> направлена на создание комфортных условий для отдыха и развлечений, для различных категорий населения, открытие доступа к интересным культурным программам.</w:t>
      </w:r>
    </w:p>
    <w:p w:rsidR="00E54F98" w:rsidRDefault="00E54F98" w:rsidP="00E54F98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подпрограммы :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737511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FE5341" w:rsidRPr="00FE5341">
        <w:rPr>
          <w:rFonts w:ascii="Times New Roman" w:hAnsi="Times New Roman"/>
          <w:sz w:val="24"/>
          <w:szCs w:val="24"/>
          <w:lang w:eastAsia="ru-RU"/>
        </w:rPr>
        <w:t xml:space="preserve">16 097,5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 руб.; 202</w:t>
      </w:r>
      <w:r w:rsidR="00737511">
        <w:rPr>
          <w:rFonts w:ascii="Times New Roman" w:hAnsi="Times New Roman"/>
          <w:sz w:val="24"/>
          <w:szCs w:val="24"/>
          <w:lang w:eastAsia="ru-RU"/>
        </w:rPr>
        <w:t>4</w:t>
      </w:r>
      <w:r w:rsidR="00D4571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год-</w:t>
      </w:r>
      <w:r w:rsidR="00D4571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E5341" w:rsidRPr="00FE5341">
        <w:rPr>
          <w:rFonts w:ascii="Times New Roman" w:hAnsi="Times New Roman"/>
          <w:sz w:val="24"/>
          <w:szCs w:val="24"/>
          <w:lang w:eastAsia="ru-RU"/>
        </w:rPr>
        <w:t xml:space="preserve">16 097,5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 w:rsidR="00FE5341" w:rsidRPr="00FE534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202</w:t>
      </w:r>
      <w:r w:rsidR="00737511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FE5341" w:rsidRPr="00FE5341">
        <w:rPr>
          <w:rFonts w:ascii="Times New Roman" w:hAnsi="Times New Roman"/>
          <w:sz w:val="24"/>
          <w:szCs w:val="24"/>
          <w:lang w:eastAsia="ru-RU"/>
        </w:rPr>
        <w:t xml:space="preserve">16 097,5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 руб.</w:t>
      </w:r>
    </w:p>
    <w:p w:rsidR="00E54F98" w:rsidRDefault="00E54F98" w:rsidP="00E54F98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DF52EE">
        <w:rPr>
          <w:rFonts w:ascii="Times New Roman" w:hAnsi="Times New Roman"/>
          <w:i/>
          <w:sz w:val="24"/>
          <w:szCs w:val="24"/>
        </w:rPr>
        <w:t>Подпрограмма "Развитие муниципального бюджетного учреждения культуры "</w:t>
      </w:r>
      <w:proofErr w:type="spellStart"/>
      <w:r w:rsidRPr="00DF52EE">
        <w:rPr>
          <w:rFonts w:ascii="Times New Roman" w:hAnsi="Times New Roman"/>
          <w:i/>
          <w:sz w:val="24"/>
          <w:szCs w:val="24"/>
        </w:rPr>
        <w:t>Заларинская</w:t>
      </w:r>
      <w:proofErr w:type="spellEnd"/>
      <w:r w:rsidRPr="00DF52EE">
        <w:rPr>
          <w:rFonts w:ascii="Times New Roman" w:hAnsi="Times New Roman"/>
          <w:i/>
          <w:sz w:val="24"/>
          <w:szCs w:val="24"/>
        </w:rPr>
        <w:t xml:space="preserve"> ЦБС" на 20</w:t>
      </w:r>
      <w:r>
        <w:rPr>
          <w:rFonts w:ascii="Times New Roman" w:hAnsi="Times New Roman"/>
          <w:i/>
          <w:sz w:val="24"/>
          <w:szCs w:val="24"/>
        </w:rPr>
        <w:t>2</w:t>
      </w:r>
      <w:r w:rsidR="00990E35">
        <w:rPr>
          <w:rFonts w:ascii="Times New Roman" w:hAnsi="Times New Roman"/>
          <w:i/>
          <w:sz w:val="24"/>
          <w:szCs w:val="24"/>
        </w:rPr>
        <w:t>3</w:t>
      </w:r>
      <w:r w:rsidRPr="00DF52EE">
        <w:rPr>
          <w:rFonts w:ascii="Times New Roman" w:hAnsi="Times New Roman"/>
          <w:i/>
          <w:sz w:val="24"/>
          <w:szCs w:val="24"/>
        </w:rPr>
        <w:t>-202</w:t>
      </w:r>
      <w:r w:rsidR="00990E35">
        <w:rPr>
          <w:rFonts w:ascii="Times New Roman" w:hAnsi="Times New Roman"/>
          <w:i/>
          <w:sz w:val="24"/>
          <w:szCs w:val="24"/>
        </w:rPr>
        <w:t>5</w:t>
      </w:r>
      <w:r w:rsidRPr="00DF52EE">
        <w:rPr>
          <w:rFonts w:ascii="Times New Roman" w:hAnsi="Times New Roman"/>
          <w:i/>
          <w:sz w:val="24"/>
          <w:szCs w:val="24"/>
        </w:rPr>
        <w:t>гг."</w:t>
      </w:r>
      <w:r w:rsidRPr="00DF52EE">
        <w:rPr>
          <w:rFonts w:ascii="Times New Roman" w:hAnsi="Times New Roman"/>
          <w:sz w:val="24"/>
          <w:szCs w:val="24"/>
        </w:rPr>
        <w:t xml:space="preserve">  направлена на сохранение и развитие муниципальной библиотеки ее модернизации, улучшение качественного и количественного состава книжных фондов библиотеки, улучшение материально - технического обеспечения учреждения, информатизацию и </w:t>
      </w:r>
      <w:proofErr w:type="spellStart"/>
      <w:r w:rsidRPr="00DF52EE">
        <w:rPr>
          <w:rFonts w:ascii="Times New Roman" w:hAnsi="Times New Roman"/>
          <w:sz w:val="24"/>
          <w:szCs w:val="24"/>
        </w:rPr>
        <w:t>интернизацию</w:t>
      </w:r>
      <w:proofErr w:type="spellEnd"/>
      <w:r w:rsidRPr="00DF52EE">
        <w:rPr>
          <w:rFonts w:ascii="Times New Roman" w:hAnsi="Times New Roman"/>
          <w:sz w:val="24"/>
          <w:szCs w:val="24"/>
        </w:rPr>
        <w:t xml:space="preserve"> библиотечного обслуживания, предоставление населению района более качественного библиотечного обслуживания. Ресурсное обеспечение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: </w:t>
      </w:r>
      <w:r w:rsidRPr="00DF52EE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 w:rsidR="00990E3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год- </w:t>
      </w:r>
      <w:r w:rsidR="00436B9C" w:rsidRPr="00436B9C">
        <w:rPr>
          <w:rFonts w:ascii="Times New Roman" w:hAnsi="Times New Roman"/>
          <w:sz w:val="24"/>
          <w:szCs w:val="24"/>
        </w:rPr>
        <w:t xml:space="preserve">11 726,8 </w:t>
      </w:r>
      <w:r w:rsidRPr="00DF52EE">
        <w:rPr>
          <w:rFonts w:ascii="Times New Roman" w:hAnsi="Times New Roman"/>
          <w:sz w:val="24"/>
          <w:szCs w:val="24"/>
        </w:rPr>
        <w:t>тыс.руб.;202</w:t>
      </w:r>
      <w:r w:rsidR="00990E35">
        <w:rPr>
          <w:rFonts w:ascii="Times New Roman" w:hAnsi="Times New Roman"/>
          <w:sz w:val="24"/>
          <w:szCs w:val="24"/>
        </w:rPr>
        <w:t>4</w:t>
      </w:r>
      <w:r w:rsidRPr="00DF52EE">
        <w:rPr>
          <w:rFonts w:ascii="Times New Roman" w:hAnsi="Times New Roman"/>
          <w:sz w:val="24"/>
          <w:szCs w:val="24"/>
        </w:rPr>
        <w:t xml:space="preserve"> год-</w:t>
      </w:r>
      <w:r w:rsidR="00436B9C" w:rsidRPr="00436B9C">
        <w:rPr>
          <w:rFonts w:ascii="Times New Roman" w:hAnsi="Times New Roman"/>
          <w:sz w:val="24"/>
          <w:szCs w:val="24"/>
        </w:rPr>
        <w:t xml:space="preserve">11 726,8 </w:t>
      </w:r>
      <w:r w:rsidRPr="00DF52EE">
        <w:rPr>
          <w:rFonts w:ascii="Times New Roman" w:hAnsi="Times New Roman"/>
          <w:sz w:val="24"/>
          <w:szCs w:val="24"/>
        </w:rPr>
        <w:t>тыс.руб.;202</w:t>
      </w:r>
      <w:r w:rsidR="00990E35">
        <w:rPr>
          <w:rFonts w:ascii="Times New Roman" w:hAnsi="Times New Roman"/>
          <w:sz w:val="24"/>
          <w:szCs w:val="24"/>
        </w:rPr>
        <w:t>5</w:t>
      </w:r>
      <w:r w:rsidRPr="00DF52EE">
        <w:rPr>
          <w:rFonts w:ascii="Times New Roman" w:hAnsi="Times New Roman"/>
          <w:sz w:val="24"/>
          <w:szCs w:val="24"/>
        </w:rPr>
        <w:t xml:space="preserve"> год-</w:t>
      </w:r>
      <w:r w:rsidR="00377042" w:rsidRPr="00377042">
        <w:rPr>
          <w:rFonts w:ascii="Times New Roman" w:hAnsi="Times New Roman"/>
          <w:sz w:val="24"/>
          <w:szCs w:val="24"/>
        </w:rPr>
        <w:t xml:space="preserve">11 711,6 </w:t>
      </w:r>
      <w:proofErr w:type="spellStart"/>
      <w:r w:rsidRPr="00DF52EE">
        <w:rPr>
          <w:rFonts w:ascii="Times New Roman" w:hAnsi="Times New Roman"/>
          <w:sz w:val="24"/>
          <w:szCs w:val="24"/>
        </w:rPr>
        <w:t>тыс.руб</w:t>
      </w:r>
      <w:proofErr w:type="spellEnd"/>
      <w:r w:rsidRPr="00DF52EE">
        <w:rPr>
          <w:rFonts w:ascii="Times New Roman" w:hAnsi="Times New Roman"/>
          <w:sz w:val="24"/>
          <w:szCs w:val="24"/>
        </w:rPr>
        <w:t>.</w:t>
      </w:r>
    </w:p>
    <w:p w:rsidR="00954830" w:rsidRPr="00436B9C" w:rsidRDefault="00E54F98" w:rsidP="00954830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 том числе за счет областного </w:t>
      </w:r>
      <w:proofErr w:type="gramStart"/>
      <w:r>
        <w:rPr>
          <w:rFonts w:ascii="Times New Roman" w:hAnsi="Times New Roman"/>
          <w:sz w:val="24"/>
          <w:szCs w:val="24"/>
        </w:rPr>
        <w:t>бюджета :</w:t>
      </w:r>
      <w:proofErr w:type="gramEnd"/>
      <w:r w:rsidR="009548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954830" w:rsidRPr="00954830">
        <w:rPr>
          <w:rFonts w:ascii="Times New Roman" w:hAnsi="Times New Roman"/>
          <w:sz w:val="24"/>
          <w:szCs w:val="24"/>
        </w:rPr>
        <w:t>Государственная поддержка отрасли культуры( Мероприятия по модернизации библиотек в части комплектования книжных</w:t>
      </w:r>
      <w:r w:rsidR="00CA3BF8">
        <w:rPr>
          <w:rFonts w:ascii="Times New Roman" w:hAnsi="Times New Roman"/>
          <w:sz w:val="24"/>
          <w:szCs w:val="24"/>
        </w:rPr>
        <w:t xml:space="preserve"> фондов библиотек </w:t>
      </w:r>
      <w:proofErr w:type="spellStart"/>
      <w:r w:rsidR="00CA3BF8">
        <w:rPr>
          <w:rFonts w:ascii="Times New Roman" w:hAnsi="Times New Roman"/>
          <w:sz w:val="24"/>
          <w:szCs w:val="24"/>
        </w:rPr>
        <w:t>муниипальных</w:t>
      </w:r>
      <w:proofErr w:type="spellEnd"/>
      <w:r w:rsidR="00CA3B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3BF8">
        <w:rPr>
          <w:rFonts w:ascii="Times New Roman" w:hAnsi="Times New Roman"/>
          <w:sz w:val="24"/>
          <w:szCs w:val="24"/>
        </w:rPr>
        <w:t>библтотек</w:t>
      </w:r>
      <w:proofErr w:type="spellEnd"/>
      <w:r w:rsidR="00954830" w:rsidRPr="0095483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52EE">
        <w:rPr>
          <w:rFonts w:ascii="Times New Roman" w:hAnsi="Times New Roman"/>
          <w:sz w:val="24"/>
          <w:szCs w:val="24"/>
          <w:lang w:eastAsia="ru-RU"/>
        </w:rPr>
        <w:t>20</w:t>
      </w:r>
      <w:r w:rsidR="00C316A5">
        <w:rPr>
          <w:rFonts w:ascii="Times New Roman" w:hAnsi="Times New Roman"/>
          <w:sz w:val="24"/>
          <w:szCs w:val="24"/>
          <w:lang w:eastAsia="ru-RU"/>
        </w:rPr>
        <w:t>2</w:t>
      </w:r>
      <w:r w:rsidR="00E955C4">
        <w:rPr>
          <w:rFonts w:ascii="Times New Roman" w:hAnsi="Times New Roman"/>
          <w:sz w:val="24"/>
          <w:szCs w:val="24"/>
          <w:lang w:eastAsia="ru-RU"/>
        </w:rPr>
        <w:t>3</w:t>
      </w:r>
      <w:r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BC2EFD" w:rsidRPr="00BC2EFD">
        <w:t xml:space="preserve"> </w:t>
      </w:r>
      <w:r w:rsidR="00E955C4">
        <w:rPr>
          <w:rFonts w:ascii="Times New Roman" w:hAnsi="Times New Roman"/>
          <w:sz w:val="24"/>
          <w:szCs w:val="24"/>
          <w:lang w:eastAsia="ru-RU"/>
        </w:rPr>
        <w:t>240,5</w:t>
      </w:r>
      <w:r w:rsidR="00BC2E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52EE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E955C4">
        <w:rPr>
          <w:rFonts w:ascii="Times New Roman" w:hAnsi="Times New Roman"/>
          <w:sz w:val="24"/>
          <w:szCs w:val="24"/>
          <w:lang w:eastAsia="ru-RU"/>
        </w:rPr>
        <w:t>4</w:t>
      </w:r>
      <w:r w:rsidRPr="00DF52EE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C2EFD" w:rsidRPr="00BC2EFD">
        <w:t xml:space="preserve"> </w:t>
      </w:r>
      <w:r w:rsidR="00E955C4">
        <w:rPr>
          <w:rFonts w:ascii="Times New Roman" w:hAnsi="Times New Roman"/>
          <w:sz w:val="24"/>
          <w:szCs w:val="24"/>
          <w:lang w:eastAsia="ru-RU"/>
        </w:rPr>
        <w:t>240,5</w:t>
      </w:r>
      <w:r w:rsidR="00BC2EFD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F52EE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E955C4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36B9C">
        <w:rPr>
          <w:rFonts w:ascii="Times New Roman" w:hAnsi="Times New Roman"/>
          <w:sz w:val="24"/>
          <w:szCs w:val="24"/>
          <w:lang w:eastAsia="ru-RU"/>
        </w:rPr>
        <w:t xml:space="preserve">, 2025 год -240,7 </w:t>
      </w:r>
      <w:proofErr w:type="spellStart"/>
      <w:r w:rsidR="00436B9C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436B9C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954830" w:rsidRDefault="00E54F98" w:rsidP="00954830">
      <w:pPr>
        <w:pStyle w:val="afd"/>
        <w:widowControl w:val="0"/>
        <w:numPr>
          <w:ilvl w:val="0"/>
          <w:numId w:val="36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-426" w:firstLine="284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54830">
        <w:rPr>
          <w:rFonts w:ascii="Times New Roman" w:hAnsi="Times New Roman"/>
          <w:bCs/>
          <w:i/>
          <w:sz w:val="24"/>
          <w:szCs w:val="24"/>
          <w:lang w:eastAsia="ru-RU"/>
        </w:rPr>
        <w:t>Подпрограмма " Развитие муниципального</w:t>
      </w:r>
      <w:r w:rsidR="00954830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бюджетного учреждения культуры</w:t>
      </w:r>
      <w:r w:rsidR="00F72D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954830">
        <w:rPr>
          <w:rFonts w:ascii="Times New Roman" w:hAnsi="Times New Roman"/>
          <w:bCs/>
          <w:i/>
          <w:sz w:val="24"/>
          <w:szCs w:val="24"/>
          <w:lang w:eastAsia="ru-RU"/>
        </w:rPr>
        <w:t>"</w:t>
      </w:r>
      <w:proofErr w:type="spellStart"/>
      <w:r w:rsidRPr="00954830">
        <w:rPr>
          <w:rFonts w:ascii="Times New Roman" w:hAnsi="Times New Roman"/>
          <w:bCs/>
          <w:i/>
          <w:sz w:val="24"/>
          <w:szCs w:val="24"/>
          <w:lang w:eastAsia="ru-RU"/>
        </w:rPr>
        <w:t>Заларинский</w:t>
      </w:r>
      <w:proofErr w:type="spellEnd"/>
      <w:r w:rsidR="00F72D37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proofErr w:type="spellStart"/>
      <w:r w:rsidRPr="00954830">
        <w:rPr>
          <w:rFonts w:ascii="Times New Roman" w:hAnsi="Times New Roman"/>
          <w:bCs/>
          <w:i/>
          <w:sz w:val="24"/>
          <w:szCs w:val="24"/>
          <w:lang w:eastAsia="ru-RU"/>
        </w:rPr>
        <w:t>районнный</w:t>
      </w:r>
      <w:proofErr w:type="spellEnd"/>
      <w:r w:rsidRPr="00954830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краеведческий музей" на 202</w:t>
      </w:r>
      <w:r w:rsidR="00616D47">
        <w:rPr>
          <w:rFonts w:ascii="Times New Roman" w:hAnsi="Times New Roman"/>
          <w:bCs/>
          <w:i/>
          <w:sz w:val="24"/>
          <w:szCs w:val="24"/>
          <w:lang w:eastAsia="ru-RU"/>
        </w:rPr>
        <w:t>3</w:t>
      </w:r>
      <w:r w:rsidRPr="00954830">
        <w:rPr>
          <w:rFonts w:ascii="Times New Roman" w:hAnsi="Times New Roman"/>
          <w:bCs/>
          <w:i/>
          <w:sz w:val="24"/>
          <w:szCs w:val="24"/>
          <w:lang w:eastAsia="ru-RU"/>
        </w:rPr>
        <w:t>-202</w:t>
      </w:r>
      <w:r w:rsidR="00616D47">
        <w:rPr>
          <w:rFonts w:ascii="Times New Roman" w:hAnsi="Times New Roman"/>
          <w:bCs/>
          <w:i/>
          <w:sz w:val="24"/>
          <w:szCs w:val="24"/>
          <w:lang w:eastAsia="ru-RU"/>
        </w:rPr>
        <w:t>5</w:t>
      </w:r>
      <w:r w:rsidRPr="00954830">
        <w:rPr>
          <w:rFonts w:ascii="Times New Roman" w:hAnsi="Times New Roman"/>
          <w:bCs/>
          <w:i/>
          <w:sz w:val="24"/>
          <w:szCs w:val="24"/>
          <w:lang w:eastAsia="ru-RU"/>
        </w:rPr>
        <w:t>гг."</w:t>
      </w:r>
      <w:r w:rsidRPr="00954830">
        <w:rPr>
          <w:rFonts w:ascii="Times New Roman" w:hAnsi="Times New Roman"/>
          <w:bCs/>
          <w:sz w:val="24"/>
          <w:szCs w:val="24"/>
          <w:lang w:eastAsia="ru-RU"/>
        </w:rPr>
        <w:t xml:space="preserve">направлена на воспитание подрастающей молодежи на военно-патриотических традициях отцов и дедов, развитию музейного и событийного туризма в районе, самообразование в части музееведения, музейной педагогики, музейного и событийного туризма путем посещения курсов, семинаров, </w:t>
      </w:r>
      <w:proofErr w:type="gramStart"/>
      <w:r w:rsidRPr="00954830">
        <w:rPr>
          <w:rFonts w:ascii="Times New Roman" w:hAnsi="Times New Roman"/>
          <w:bCs/>
          <w:sz w:val="24"/>
          <w:szCs w:val="24"/>
          <w:lang w:eastAsia="ru-RU"/>
        </w:rPr>
        <w:t>методистами  ИОКМ</w:t>
      </w:r>
      <w:proofErr w:type="gramEnd"/>
      <w:r w:rsidRPr="00954830">
        <w:rPr>
          <w:rFonts w:ascii="Times New Roman" w:hAnsi="Times New Roman"/>
          <w:bCs/>
          <w:sz w:val="24"/>
          <w:szCs w:val="24"/>
          <w:lang w:eastAsia="ru-RU"/>
        </w:rPr>
        <w:t>, обменом опытом с другими музеями.</w:t>
      </w:r>
    </w:p>
    <w:p w:rsidR="003316B6" w:rsidRDefault="00E54F98" w:rsidP="003316B6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3316B6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E4D8B">
        <w:rPr>
          <w:rFonts w:ascii="Times New Roman" w:hAnsi="Times New Roman"/>
          <w:sz w:val="24"/>
          <w:szCs w:val="24"/>
          <w:lang w:eastAsia="ru-RU"/>
        </w:rPr>
        <w:t xml:space="preserve">год- </w:t>
      </w:r>
      <w:r w:rsidR="00AE4D8B" w:rsidRPr="00AE4D8B">
        <w:rPr>
          <w:rFonts w:ascii="Times New Roman" w:hAnsi="Times New Roman"/>
          <w:sz w:val="24"/>
          <w:szCs w:val="24"/>
          <w:lang w:eastAsia="ru-RU"/>
        </w:rPr>
        <w:t xml:space="preserve">4 230,3 </w:t>
      </w:r>
      <w:r w:rsidRPr="00AE4D8B">
        <w:rPr>
          <w:rFonts w:ascii="Times New Roman" w:hAnsi="Times New Roman"/>
          <w:sz w:val="24"/>
          <w:szCs w:val="24"/>
          <w:lang w:eastAsia="ru-RU"/>
        </w:rPr>
        <w:t>тыс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 xml:space="preserve">руб. </w:t>
      </w:r>
      <w:r>
        <w:rPr>
          <w:rFonts w:ascii="Times New Roman" w:hAnsi="Times New Roman"/>
          <w:sz w:val="24"/>
          <w:szCs w:val="24"/>
          <w:lang w:eastAsia="ru-RU"/>
        </w:rPr>
        <w:t>;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202</w:t>
      </w:r>
      <w:r w:rsidR="003316B6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B1F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4D8B" w:rsidRPr="00AE4D8B">
        <w:rPr>
          <w:rFonts w:ascii="Times New Roman" w:hAnsi="Times New Roman"/>
          <w:sz w:val="24"/>
          <w:szCs w:val="24"/>
          <w:lang w:eastAsia="ru-RU"/>
        </w:rPr>
        <w:t xml:space="preserve">4 230,3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3316B6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B1F2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4D8B" w:rsidRPr="00AE4D8B">
        <w:rPr>
          <w:rFonts w:ascii="Times New Roman" w:hAnsi="Times New Roman"/>
          <w:sz w:val="24"/>
          <w:szCs w:val="24"/>
          <w:lang w:eastAsia="ru-RU"/>
        </w:rPr>
        <w:t xml:space="preserve">4 230,3 </w:t>
      </w:r>
      <w:r w:rsidR="00BB1F2D" w:rsidRPr="00AE4D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 руб.</w:t>
      </w:r>
      <w:r w:rsidR="003D4BB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54F98" w:rsidRPr="00DF52EE" w:rsidRDefault="00E54F98" w:rsidP="003316B6">
      <w:pPr>
        <w:spacing w:after="0" w:line="240" w:lineRule="auto"/>
        <w:ind w:left="-567"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52EE">
        <w:rPr>
          <w:rFonts w:ascii="Times New Roman" w:hAnsi="Times New Roman"/>
          <w:bCs/>
          <w:i/>
          <w:sz w:val="24"/>
          <w:szCs w:val="24"/>
          <w:lang w:eastAsia="ru-RU"/>
        </w:rPr>
        <w:t>Подпрограмма " Развитие муниципального бюджетного образовательного учреждения "Детская школа искусств"</w:t>
      </w:r>
      <w:r w:rsidRPr="00DF52EE">
        <w:rPr>
          <w:rFonts w:ascii="Times New Roman" w:hAnsi="Times New Roman"/>
          <w:bCs/>
          <w:sz w:val="24"/>
          <w:szCs w:val="24"/>
          <w:lang w:eastAsia="ru-RU"/>
        </w:rPr>
        <w:t xml:space="preserve"> направлена на развитие мотивации личности к познанию и творчеству путем реализации дополнительных образовательных программ и услуг в интересах личности, общества, государства в сфере изобразительного, музыкального, эстетического и фольклорного искусства.</w:t>
      </w:r>
    </w:p>
    <w:p w:rsidR="00E54F98" w:rsidRPr="001B1946" w:rsidRDefault="00E54F98" w:rsidP="00E15D6A">
      <w:pPr>
        <w:numPr>
          <w:ilvl w:val="0"/>
          <w:numId w:val="36"/>
        </w:numPr>
        <w:tabs>
          <w:tab w:val="num" w:pos="284"/>
        </w:tabs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E15D6A">
        <w:rPr>
          <w:rFonts w:ascii="Times New Roman" w:hAnsi="Times New Roman"/>
          <w:bCs/>
          <w:sz w:val="24"/>
          <w:szCs w:val="24"/>
          <w:lang w:eastAsia="ru-RU"/>
        </w:rPr>
        <w:t>Ресурсное обеспечение реализации подпрограммы: 202</w:t>
      </w:r>
      <w:r w:rsidR="0055662A">
        <w:rPr>
          <w:rFonts w:ascii="Times New Roman" w:hAnsi="Times New Roman"/>
          <w:bCs/>
          <w:sz w:val="24"/>
          <w:szCs w:val="24"/>
          <w:lang w:eastAsia="ru-RU"/>
        </w:rPr>
        <w:t>3</w:t>
      </w:r>
      <w:r w:rsidRPr="00E15D6A">
        <w:rPr>
          <w:rFonts w:ascii="Times New Roman" w:hAnsi="Times New Roman"/>
          <w:bCs/>
          <w:sz w:val="24"/>
          <w:szCs w:val="24"/>
          <w:lang w:eastAsia="ru-RU"/>
        </w:rPr>
        <w:t xml:space="preserve"> год- </w:t>
      </w:r>
      <w:r w:rsidR="001B1946" w:rsidRPr="001B1946">
        <w:rPr>
          <w:rFonts w:ascii="Times New Roman" w:hAnsi="Times New Roman"/>
          <w:bCs/>
          <w:sz w:val="24"/>
          <w:szCs w:val="24"/>
          <w:lang w:eastAsia="ru-RU"/>
        </w:rPr>
        <w:t xml:space="preserve">11 103,3 </w:t>
      </w:r>
      <w:proofErr w:type="spellStart"/>
      <w:r w:rsidRPr="001B1946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B1946">
        <w:rPr>
          <w:rFonts w:ascii="Times New Roman" w:hAnsi="Times New Roman"/>
          <w:bCs/>
          <w:sz w:val="24"/>
          <w:szCs w:val="24"/>
          <w:lang w:eastAsia="ru-RU"/>
        </w:rPr>
        <w:t>; 202</w:t>
      </w:r>
      <w:r w:rsidR="0055662A" w:rsidRPr="001B1946">
        <w:rPr>
          <w:rFonts w:ascii="Times New Roman" w:hAnsi="Times New Roman"/>
          <w:bCs/>
          <w:sz w:val="24"/>
          <w:szCs w:val="24"/>
          <w:lang w:eastAsia="ru-RU"/>
        </w:rPr>
        <w:t>4</w:t>
      </w:r>
      <w:r w:rsidRPr="001B1946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Pr="001B1946">
        <w:rPr>
          <w:rFonts w:ascii="Times New Roman" w:hAnsi="Times New Roman"/>
          <w:bCs/>
          <w:sz w:val="24"/>
          <w:szCs w:val="24"/>
          <w:lang w:eastAsia="ru-RU"/>
        </w:rPr>
        <w:br/>
      </w:r>
      <w:r w:rsidR="001B1946" w:rsidRPr="001B1946">
        <w:rPr>
          <w:rFonts w:ascii="Times New Roman" w:hAnsi="Times New Roman"/>
          <w:bCs/>
          <w:sz w:val="24"/>
          <w:szCs w:val="24"/>
          <w:lang w:eastAsia="ru-RU"/>
        </w:rPr>
        <w:t xml:space="preserve">11 103,3 </w:t>
      </w:r>
      <w:r w:rsidRPr="001B1946">
        <w:rPr>
          <w:rFonts w:ascii="Times New Roman" w:hAnsi="Times New Roman"/>
          <w:bCs/>
          <w:sz w:val="24"/>
          <w:szCs w:val="24"/>
          <w:lang w:eastAsia="ru-RU"/>
        </w:rPr>
        <w:t>тыс.руб.;202</w:t>
      </w:r>
      <w:r w:rsidR="0055662A" w:rsidRPr="001B1946">
        <w:rPr>
          <w:rFonts w:ascii="Times New Roman" w:hAnsi="Times New Roman"/>
          <w:bCs/>
          <w:sz w:val="24"/>
          <w:szCs w:val="24"/>
          <w:lang w:eastAsia="ru-RU"/>
        </w:rPr>
        <w:t>5</w:t>
      </w:r>
      <w:r w:rsidRPr="001B1946">
        <w:rPr>
          <w:rFonts w:ascii="Times New Roman" w:hAnsi="Times New Roman"/>
          <w:bCs/>
          <w:sz w:val="24"/>
          <w:szCs w:val="24"/>
          <w:lang w:eastAsia="ru-RU"/>
        </w:rPr>
        <w:t xml:space="preserve"> год- </w:t>
      </w:r>
      <w:r w:rsidR="001B1946" w:rsidRPr="001B1946">
        <w:rPr>
          <w:rFonts w:ascii="Times New Roman" w:hAnsi="Times New Roman"/>
          <w:bCs/>
          <w:sz w:val="24"/>
          <w:szCs w:val="24"/>
          <w:lang w:eastAsia="ru-RU"/>
        </w:rPr>
        <w:t xml:space="preserve">11 103,3 </w:t>
      </w:r>
      <w:proofErr w:type="spellStart"/>
      <w:r w:rsidRPr="001B1946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Pr="001B1946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E54F98" w:rsidRPr="00712882" w:rsidRDefault="00C37821" w:rsidP="00C37821">
      <w:pPr>
        <w:numPr>
          <w:ilvl w:val="0"/>
          <w:numId w:val="36"/>
        </w:numPr>
        <w:tabs>
          <w:tab w:val="clear" w:pos="720"/>
        </w:tabs>
        <w:spacing w:after="0" w:line="240" w:lineRule="auto"/>
        <w:ind w:left="-426" w:firstLine="568"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C37821">
        <w:rPr>
          <w:rFonts w:ascii="Times New Roman" w:hAnsi="Times New Roman"/>
          <w:i/>
          <w:sz w:val="24"/>
          <w:szCs w:val="24"/>
        </w:rPr>
        <w:t xml:space="preserve">Подпрограмма " Развитие муниципального бюджетного учреждения дополнительного образования "Детская школа искусств" п. Тыреть на 2023-2025 </w:t>
      </w:r>
      <w:proofErr w:type="spellStart"/>
      <w:r w:rsidRPr="00C37821">
        <w:rPr>
          <w:rFonts w:ascii="Times New Roman" w:hAnsi="Times New Roman"/>
          <w:i/>
          <w:sz w:val="24"/>
          <w:szCs w:val="24"/>
        </w:rPr>
        <w:t>г.г."</w:t>
      </w:r>
      <w:r w:rsidR="00E54F98" w:rsidRPr="00DF52EE">
        <w:rPr>
          <w:rFonts w:ascii="Times New Roman" w:hAnsi="Times New Roman"/>
          <w:bCs/>
          <w:sz w:val="24"/>
          <w:szCs w:val="24"/>
          <w:lang w:eastAsia="ru-RU"/>
        </w:rPr>
        <w:t>направлена</w:t>
      </w:r>
      <w:proofErr w:type="spellEnd"/>
      <w:r w:rsidR="00E54F98" w:rsidRPr="00DF52EE">
        <w:rPr>
          <w:rFonts w:ascii="Times New Roman" w:hAnsi="Times New Roman"/>
          <w:bCs/>
          <w:sz w:val="24"/>
          <w:szCs w:val="24"/>
          <w:lang w:eastAsia="ru-RU"/>
        </w:rPr>
        <w:t xml:space="preserve">  на создание условий для творческого развития детей, их самореализации и профессионального самоопределения, пропаганду культуры, искусства с помощью создания детских и юношеских концертных коллективов (хоровых, эстрадных и инструментальных ансамблей) и организации их концертной деятельности, </w:t>
      </w:r>
      <w:r w:rsidR="00E54F98" w:rsidRPr="00DF52EE">
        <w:rPr>
          <w:sz w:val="24"/>
          <w:szCs w:val="24"/>
        </w:rPr>
        <w:t>п</w:t>
      </w:r>
      <w:r w:rsidR="00E54F98" w:rsidRPr="00DF52EE">
        <w:rPr>
          <w:rFonts w:ascii="Times New Roman" w:hAnsi="Times New Roman"/>
          <w:bCs/>
          <w:sz w:val="24"/>
          <w:szCs w:val="24"/>
          <w:lang w:eastAsia="ru-RU"/>
        </w:rPr>
        <w:t xml:space="preserve">ривлечение внимания общественности к проблемам детского эстетического и художественного воспитания. </w:t>
      </w:r>
      <w:r w:rsidR="00E54F98" w:rsidRPr="00DF52EE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 w:rsidR="00E54F98">
        <w:rPr>
          <w:rFonts w:ascii="Times New Roman" w:hAnsi="Times New Roman"/>
          <w:sz w:val="24"/>
          <w:szCs w:val="24"/>
          <w:lang w:eastAsia="ru-RU"/>
        </w:rPr>
        <w:t>2</w:t>
      </w:r>
      <w:r w:rsidR="00225CE7">
        <w:rPr>
          <w:rFonts w:ascii="Times New Roman" w:hAnsi="Times New Roman"/>
          <w:sz w:val="24"/>
          <w:szCs w:val="24"/>
          <w:lang w:eastAsia="ru-RU"/>
        </w:rPr>
        <w:t>3</w:t>
      </w:r>
      <w:r w:rsidR="00E54F98" w:rsidRPr="00DF52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54F98" w:rsidRPr="00712882">
        <w:rPr>
          <w:rFonts w:ascii="Times New Roman" w:hAnsi="Times New Roman"/>
          <w:bCs/>
          <w:sz w:val="24"/>
          <w:szCs w:val="24"/>
          <w:lang w:eastAsia="ru-RU"/>
        </w:rPr>
        <w:t xml:space="preserve">год- </w:t>
      </w:r>
      <w:r w:rsidR="00712882" w:rsidRPr="00712882">
        <w:rPr>
          <w:rFonts w:ascii="Times New Roman" w:hAnsi="Times New Roman"/>
          <w:bCs/>
          <w:sz w:val="24"/>
          <w:szCs w:val="24"/>
          <w:lang w:eastAsia="ru-RU"/>
        </w:rPr>
        <w:t xml:space="preserve">8 473,4 </w:t>
      </w:r>
      <w:proofErr w:type="spellStart"/>
      <w:r w:rsidR="00E54F98" w:rsidRPr="00712882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="00E54F98" w:rsidRPr="00712882">
        <w:rPr>
          <w:rFonts w:ascii="Times New Roman" w:hAnsi="Times New Roman"/>
          <w:bCs/>
          <w:sz w:val="24"/>
          <w:szCs w:val="24"/>
          <w:lang w:eastAsia="ru-RU"/>
        </w:rPr>
        <w:t>.; 202</w:t>
      </w:r>
      <w:r w:rsidR="00225CE7" w:rsidRPr="00712882">
        <w:rPr>
          <w:rFonts w:ascii="Times New Roman" w:hAnsi="Times New Roman"/>
          <w:bCs/>
          <w:sz w:val="24"/>
          <w:szCs w:val="24"/>
          <w:lang w:eastAsia="ru-RU"/>
        </w:rPr>
        <w:t>4</w:t>
      </w:r>
      <w:r w:rsidR="00E54F98" w:rsidRPr="00712882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712882" w:rsidRPr="00712882">
        <w:rPr>
          <w:rFonts w:ascii="Times New Roman" w:hAnsi="Times New Roman"/>
          <w:bCs/>
          <w:sz w:val="24"/>
          <w:szCs w:val="24"/>
          <w:lang w:eastAsia="ru-RU"/>
        </w:rPr>
        <w:t xml:space="preserve"> 8 473,4</w:t>
      </w:r>
      <w:r w:rsidR="00E54F98" w:rsidRPr="00712882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E54F98" w:rsidRPr="00712882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="00E54F98" w:rsidRPr="00712882">
        <w:rPr>
          <w:rFonts w:ascii="Times New Roman" w:hAnsi="Times New Roman"/>
          <w:bCs/>
          <w:sz w:val="24"/>
          <w:szCs w:val="24"/>
          <w:lang w:eastAsia="ru-RU"/>
        </w:rPr>
        <w:t>.; 202</w:t>
      </w:r>
      <w:r w:rsidR="00225CE7" w:rsidRPr="00712882">
        <w:rPr>
          <w:rFonts w:ascii="Times New Roman" w:hAnsi="Times New Roman"/>
          <w:bCs/>
          <w:sz w:val="24"/>
          <w:szCs w:val="24"/>
          <w:lang w:eastAsia="ru-RU"/>
        </w:rPr>
        <w:t>5</w:t>
      </w:r>
      <w:r w:rsidR="00E54F98" w:rsidRPr="00712882">
        <w:rPr>
          <w:rFonts w:ascii="Times New Roman" w:hAnsi="Times New Roman"/>
          <w:bCs/>
          <w:sz w:val="24"/>
          <w:szCs w:val="24"/>
          <w:lang w:eastAsia="ru-RU"/>
        </w:rPr>
        <w:t xml:space="preserve"> год-</w:t>
      </w:r>
      <w:r w:rsidR="00712882" w:rsidRPr="00712882">
        <w:rPr>
          <w:rFonts w:ascii="Times New Roman" w:hAnsi="Times New Roman"/>
          <w:bCs/>
          <w:sz w:val="24"/>
          <w:szCs w:val="24"/>
          <w:lang w:eastAsia="ru-RU"/>
        </w:rPr>
        <w:t xml:space="preserve">8 473,4 </w:t>
      </w:r>
      <w:proofErr w:type="spellStart"/>
      <w:r w:rsidR="00E54F98" w:rsidRPr="00712882">
        <w:rPr>
          <w:rFonts w:ascii="Times New Roman" w:hAnsi="Times New Roman"/>
          <w:bCs/>
          <w:sz w:val="24"/>
          <w:szCs w:val="24"/>
          <w:lang w:eastAsia="ru-RU"/>
        </w:rPr>
        <w:t>тыс.руб</w:t>
      </w:r>
      <w:proofErr w:type="spellEnd"/>
      <w:r w:rsidR="00E54F98" w:rsidRPr="00712882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E54F98" w:rsidRPr="00D92C05" w:rsidRDefault="00E54F98" w:rsidP="00E54F98">
      <w:pPr>
        <w:numPr>
          <w:ilvl w:val="0"/>
          <w:numId w:val="36"/>
        </w:num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DF52EE">
        <w:rPr>
          <w:rFonts w:ascii="Times New Roman" w:hAnsi="Times New Roman"/>
          <w:i/>
          <w:sz w:val="24"/>
          <w:szCs w:val="24"/>
          <w:lang w:eastAsia="ru-RU"/>
        </w:rPr>
        <w:t>Подпрограмма "Развитие туризма на территории муниципального образования "</w:t>
      </w:r>
      <w:proofErr w:type="spellStart"/>
      <w:r w:rsidRPr="00DF52EE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DF52EE">
        <w:rPr>
          <w:rFonts w:ascii="Times New Roman" w:hAnsi="Times New Roman"/>
          <w:i/>
          <w:sz w:val="24"/>
          <w:szCs w:val="24"/>
          <w:lang w:eastAsia="ru-RU"/>
        </w:rPr>
        <w:t xml:space="preserve"> район"</w:t>
      </w:r>
      <w:r w:rsidRPr="00DF52EE">
        <w:rPr>
          <w:rFonts w:ascii="Times New Roman" w:hAnsi="Times New Roman"/>
          <w:bCs/>
          <w:sz w:val="24"/>
          <w:szCs w:val="24"/>
        </w:rPr>
        <w:t xml:space="preserve"> направлена на создание и повышение </w:t>
      </w:r>
      <w:proofErr w:type="gramStart"/>
      <w:r w:rsidRPr="00DF52EE">
        <w:rPr>
          <w:rFonts w:ascii="Times New Roman" w:hAnsi="Times New Roman"/>
          <w:bCs/>
          <w:sz w:val="24"/>
          <w:szCs w:val="24"/>
        </w:rPr>
        <w:t>качества  туристических</w:t>
      </w:r>
      <w:proofErr w:type="gramEnd"/>
      <w:r w:rsidRPr="00DF52EE">
        <w:rPr>
          <w:rFonts w:ascii="Times New Roman" w:hAnsi="Times New Roman"/>
          <w:bCs/>
          <w:sz w:val="24"/>
          <w:szCs w:val="24"/>
        </w:rPr>
        <w:t xml:space="preserve"> услуг, повышение уровня туристического потенциала на территории муниципального  образования «</w:t>
      </w:r>
      <w:proofErr w:type="spellStart"/>
      <w:r w:rsidRPr="00DF52EE">
        <w:rPr>
          <w:rFonts w:ascii="Times New Roman" w:hAnsi="Times New Roman"/>
          <w:bCs/>
          <w:sz w:val="24"/>
          <w:szCs w:val="24"/>
        </w:rPr>
        <w:t>Заларинский</w:t>
      </w:r>
      <w:proofErr w:type="spellEnd"/>
      <w:r w:rsidRPr="00DF52EE">
        <w:rPr>
          <w:rFonts w:ascii="Times New Roman" w:hAnsi="Times New Roman"/>
          <w:bCs/>
          <w:sz w:val="24"/>
          <w:szCs w:val="24"/>
        </w:rPr>
        <w:t xml:space="preserve"> район», </w:t>
      </w:r>
      <w:r w:rsidRPr="00D92C05">
        <w:rPr>
          <w:rFonts w:ascii="Times New Roman" w:hAnsi="Times New Roman"/>
          <w:bCs/>
          <w:sz w:val="24"/>
          <w:szCs w:val="24"/>
        </w:rPr>
        <w:t xml:space="preserve">формирование условий для привлечения инвестиций в  сферу туризма. Ресурсное </w:t>
      </w:r>
      <w:proofErr w:type="gramStart"/>
      <w:r w:rsidRPr="00D92C05">
        <w:rPr>
          <w:rFonts w:ascii="Times New Roman" w:hAnsi="Times New Roman"/>
          <w:bCs/>
          <w:sz w:val="24"/>
          <w:szCs w:val="24"/>
        </w:rPr>
        <w:t xml:space="preserve">обеспечение </w:t>
      </w:r>
      <w:r w:rsidRPr="00D92C05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D92C05">
        <w:rPr>
          <w:rFonts w:ascii="Times New Roman" w:hAnsi="Times New Roman"/>
          <w:sz w:val="24"/>
          <w:szCs w:val="24"/>
          <w:lang w:eastAsia="ru-RU"/>
        </w:rPr>
        <w:t xml:space="preserve"> 202</w:t>
      </w:r>
      <w:r w:rsidR="00CB1DCD" w:rsidRPr="00D92C05">
        <w:rPr>
          <w:rFonts w:ascii="Times New Roman" w:hAnsi="Times New Roman"/>
          <w:sz w:val="24"/>
          <w:szCs w:val="24"/>
          <w:lang w:eastAsia="ru-RU"/>
        </w:rPr>
        <w:t>3</w:t>
      </w:r>
      <w:r w:rsidRPr="00D92C05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A86AE5" w:rsidRPr="00D92C05">
        <w:rPr>
          <w:rFonts w:ascii="Times New Roman" w:hAnsi="Times New Roman"/>
          <w:sz w:val="24"/>
          <w:szCs w:val="24"/>
          <w:lang w:eastAsia="ru-RU"/>
        </w:rPr>
        <w:t>1</w:t>
      </w:r>
      <w:r w:rsidR="005C5426">
        <w:rPr>
          <w:rFonts w:ascii="Times New Roman" w:hAnsi="Times New Roman"/>
          <w:sz w:val="24"/>
          <w:szCs w:val="24"/>
          <w:lang w:eastAsia="ru-RU"/>
        </w:rPr>
        <w:t>5</w:t>
      </w:r>
      <w:r w:rsidRPr="00D92C05">
        <w:rPr>
          <w:rFonts w:ascii="Times New Roman" w:hAnsi="Times New Roman"/>
          <w:sz w:val="24"/>
          <w:szCs w:val="24"/>
          <w:lang w:eastAsia="ru-RU"/>
        </w:rPr>
        <w:t>0,0 тыс.руб.;202</w:t>
      </w:r>
      <w:r w:rsidR="00CB1DCD" w:rsidRPr="00D92C05">
        <w:rPr>
          <w:rFonts w:ascii="Times New Roman" w:hAnsi="Times New Roman"/>
          <w:sz w:val="24"/>
          <w:szCs w:val="24"/>
          <w:lang w:eastAsia="ru-RU"/>
        </w:rPr>
        <w:t>4</w:t>
      </w:r>
      <w:r w:rsidRPr="00D92C05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5C5426" w:rsidRPr="00D92C05">
        <w:rPr>
          <w:rFonts w:ascii="Times New Roman" w:hAnsi="Times New Roman"/>
          <w:sz w:val="24"/>
          <w:szCs w:val="24"/>
          <w:lang w:eastAsia="ru-RU"/>
        </w:rPr>
        <w:t>1</w:t>
      </w:r>
      <w:r w:rsidR="005C5426">
        <w:rPr>
          <w:rFonts w:ascii="Times New Roman" w:hAnsi="Times New Roman"/>
          <w:sz w:val="24"/>
          <w:szCs w:val="24"/>
          <w:lang w:eastAsia="ru-RU"/>
        </w:rPr>
        <w:t>5</w:t>
      </w:r>
      <w:r w:rsidR="005C5426" w:rsidRPr="00D92C05">
        <w:rPr>
          <w:rFonts w:ascii="Times New Roman" w:hAnsi="Times New Roman"/>
          <w:sz w:val="24"/>
          <w:szCs w:val="24"/>
          <w:lang w:eastAsia="ru-RU"/>
        </w:rPr>
        <w:t>0,</w:t>
      </w:r>
      <w:r w:rsidRPr="00D92C05">
        <w:rPr>
          <w:rFonts w:ascii="Times New Roman" w:hAnsi="Times New Roman"/>
          <w:sz w:val="24"/>
          <w:szCs w:val="24"/>
          <w:lang w:eastAsia="ru-RU"/>
        </w:rPr>
        <w:t>0 тыс.руб.;202</w:t>
      </w:r>
      <w:r w:rsidR="00CB1DCD" w:rsidRPr="00D92C05">
        <w:rPr>
          <w:rFonts w:ascii="Times New Roman" w:hAnsi="Times New Roman"/>
          <w:sz w:val="24"/>
          <w:szCs w:val="24"/>
          <w:lang w:eastAsia="ru-RU"/>
        </w:rPr>
        <w:t>5</w:t>
      </w:r>
      <w:r w:rsidRPr="00D92C05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5C5426" w:rsidRPr="00D92C05">
        <w:rPr>
          <w:rFonts w:ascii="Times New Roman" w:hAnsi="Times New Roman"/>
          <w:sz w:val="24"/>
          <w:szCs w:val="24"/>
          <w:lang w:eastAsia="ru-RU"/>
        </w:rPr>
        <w:t>1</w:t>
      </w:r>
      <w:r w:rsidR="005C5426">
        <w:rPr>
          <w:rFonts w:ascii="Times New Roman" w:hAnsi="Times New Roman"/>
          <w:sz w:val="24"/>
          <w:szCs w:val="24"/>
          <w:lang w:eastAsia="ru-RU"/>
        </w:rPr>
        <w:t>5</w:t>
      </w:r>
      <w:r w:rsidR="005C5426" w:rsidRPr="00D92C05">
        <w:rPr>
          <w:rFonts w:ascii="Times New Roman" w:hAnsi="Times New Roman"/>
          <w:sz w:val="24"/>
          <w:szCs w:val="24"/>
          <w:lang w:eastAsia="ru-RU"/>
        </w:rPr>
        <w:t>0,</w:t>
      </w:r>
      <w:r w:rsidRPr="00D92C05">
        <w:rPr>
          <w:rFonts w:ascii="Times New Roman" w:hAnsi="Times New Roman"/>
          <w:sz w:val="24"/>
          <w:szCs w:val="24"/>
          <w:lang w:eastAsia="ru-RU"/>
        </w:rPr>
        <w:t xml:space="preserve">0 </w:t>
      </w:r>
      <w:proofErr w:type="spellStart"/>
      <w:r w:rsidRPr="00D92C05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92C05">
        <w:rPr>
          <w:rFonts w:ascii="Times New Roman" w:hAnsi="Times New Roman"/>
          <w:sz w:val="24"/>
          <w:szCs w:val="24"/>
          <w:lang w:eastAsia="ru-RU"/>
        </w:rPr>
        <w:t>.</w:t>
      </w:r>
    </w:p>
    <w:p w:rsidR="00782668" w:rsidRPr="00D92C05" w:rsidRDefault="00CB1DCD" w:rsidP="00D92C05">
      <w:pPr>
        <w:pStyle w:val="ConsPlusNormal"/>
        <w:numPr>
          <w:ilvl w:val="0"/>
          <w:numId w:val="36"/>
        </w:numPr>
        <w:tabs>
          <w:tab w:val="clear" w:pos="720"/>
        </w:tabs>
        <w:ind w:left="-426" w:firstLine="273"/>
        <w:jc w:val="both"/>
        <w:rPr>
          <w:rFonts w:ascii="Times New Roman" w:hAnsi="Times New Roman"/>
          <w:i/>
        </w:rPr>
      </w:pPr>
      <w:r w:rsidRPr="00D92C05">
        <w:rPr>
          <w:rFonts w:ascii="Times New Roman" w:hAnsi="Times New Roman"/>
          <w:i/>
        </w:rPr>
        <w:t xml:space="preserve">Подпрограмма "Развитие казачьего общества на территории </w:t>
      </w:r>
      <w:proofErr w:type="spellStart"/>
      <w:r w:rsidRPr="00D92C05">
        <w:rPr>
          <w:rFonts w:ascii="Times New Roman" w:hAnsi="Times New Roman"/>
          <w:i/>
        </w:rPr>
        <w:t>Заларинского</w:t>
      </w:r>
      <w:proofErr w:type="spellEnd"/>
      <w:r w:rsidRPr="00D92C05">
        <w:rPr>
          <w:rFonts w:ascii="Times New Roman" w:hAnsi="Times New Roman"/>
          <w:i/>
        </w:rPr>
        <w:t xml:space="preserve"> района» на 2023-2025 </w:t>
      </w:r>
      <w:proofErr w:type="spellStart"/>
      <w:r w:rsidRPr="00D92C05">
        <w:rPr>
          <w:rFonts w:ascii="Times New Roman" w:hAnsi="Times New Roman"/>
          <w:i/>
        </w:rPr>
        <w:t>г.г</w:t>
      </w:r>
      <w:proofErr w:type="spellEnd"/>
      <w:r w:rsidRPr="00D92C05">
        <w:rPr>
          <w:rFonts w:ascii="Times New Roman" w:hAnsi="Times New Roman"/>
          <w:i/>
        </w:rPr>
        <w:t>."</w:t>
      </w:r>
      <w:r w:rsidR="00D92C05" w:rsidRPr="00D92C05">
        <w:rPr>
          <w:rFonts w:ascii="Times New Roman" w:hAnsi="Times New Roman"/>
          <w:i/>
        </w:rPr>
        <w:t xml:space="preserve"> </w:t>
      </w:r>
      <w:r w:rsidR="00D92C05" w:rsidRPr="00D92C05">
        <w:rPr>
          <w:rFonts w:ascii="Times New Roman" w:hAnsi="Times New Roman"/>
        </w:rPr>
        <w:t>направлена на</w:t>
      </w:r>
      <w:r w:rsidR="00D92C05" w:rsidRPr="00D92C05">
        <w:rPr>
          <w:rFonts w:ascii="Times New Roman" w:hAnsi="Times New Roman"/>
          <w:i/>
        </w:rPr>
        <w:t xml:space="preserve"> с</w:t>
      </w:r>
      <w:r w:rsidR="00D92C05" w:rsidRPr="00D92C05">
        <w:rPr>
          <w:rFonts w:ascii="Times New Roman" w:hAnsi="Times New Roman" w:cs="Times New Roman"/>
        </w:rPr>
        <w:t>охранение духовно-нравственного наследия казачества, содействие возрождению и развитию самобытной культуры казачества, образа жизни, традиций и духовных ценностей казаков, возрождение и распространение исторических, культурных и духовных традиций казачества в воспитательном и образовательном процессе, содействие развитию физической культуры и массового спорта, пропаганда здорового образа жизни в казачьих обществах.</w:t>
      </w:r>
    </w:p>
    <w:p w:rsidR="00782668" w:rsidRPr="00782668" w:rsidRDefault="00782668" w:rsidP="008A2BDE">
      <w:pPr>
        <w:spacing w:after="0" w:line="240" w:lineRule="auto"/>
        <w:jc w:val="both"/>
        <w:outlineLvl w:val="2"/>
        <w:rPr>
          <w:rFonts w:ascii="Times New Roman" w:hAnsi="Times New Roman"/>
          <w:i/>
          <w:sz w:val="24"/>
          <w:szCs w:val="24"/>
          <w:lang w:eastAsia="ru-RU"/>
        </w:rPr>
      </w:pPr>
      <w:r w:rsidRPr="00D92C05">
        <w:rPr>
          <w:rFonts w:ascii="Times New Roman" w:hAnsi="Times New Roman"/>
          <w:bCs/>
          <w:sz w:val="24"/>
          <w:szCs w:val="24"/>
        </w:rPr>
        <w:t xml:space="preserve">Ресурсное </w:t>
      </w:r>
      <w:proofErr w:type="gramStart"/>
      <w:r w:rsidRPr="00D92C05">
        <w:rPr>
          <w:rFonts w:ascii="Times New Roman" w:hAnsi="Times New Roman"/>
          <w:bCs/>
          <w:sz w:val="24"/>
          <w:szCs w:val="24"/>
        </w:rPr>
        <w:t xml:space="preserve">обеспечение </w:t>
      </w:r>
      <w:r w:rsidRPr="00D92C05"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  <w:r w:rsidRPr="00D92C05">
        <w:rPr>
          <w:rFonts w:ascii="Times New Roman" w:hAnsi="Times New Roman"/>
          <w:sz w:val="24"/>
          <w:szCs w:val="24"/>
          <w:lang w:eastAsia="ru-RU"/>
        </w:rPr>
        <w:t xml:space="preserve"> 2023 год- 50,0 тыс.руб.;2024 год-50,0 тыс.руб.;2025 год-50,0 </w:t>
      </w:r>
      <w:proofErr w:type="spellStart"/>
      <w:r w:rsidRPr="00D92C05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D92C05">
        <w:rPr>
          <w:rFonts w:ascii="Times New Roman" w:hAnsi="Times New Roman"/>
          <w:sz w:val="24"/>
          <w:szCs w:val="24"/>
          <w:lang w:eastAsia="ru-RU"/>
        </w:rPr>
        <w:t>.</w:t>
      </w:r>
    </w:p>
    <w:p w:rsidR="00782668" w:rsidRPr="00CB1DCD" w:rsidRDefault="00782668" w:rsidP="00782668">
      <w:pPr>
        <w:spacing w:after="0" w:line="240" w:lineRule="auto"/>
        <w:jc w:val="both"/>
        <w:outlineLvl w:val="2"/>
        <w:rPr>
          <w:rFonts w:ascii="Times New Roman" w:hAnsi="Times New Roman"/>
          <w:i/>
          <w:sz w:val="24"/>
          <w:szCs w:val="24"/>
          <w:lang w:eastAsia="ru-RU"/>
        </w:rPr>
      </w:pPr>
    </w:p>
    <w:p w:rsidR="00E54F98" w:rsidRDefault="00E54F98" w:rsidP="00E54F98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E54F98" w:rsidRPr="001C6EDA" w:rsidRDefault="00E54F98" w:rsidP="00E54F98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Муниципальная программа "Развитие физической культуры, спорта и молодежной политики в 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Заларинском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районе на 20</w:t>
      </w:r>
      <w:r>
        <w:rPr>
          <w:rFonts w:ascii="Times New Roman" w:hAnsi="Times New Roman"/>
          <w:b/>
          <w:sz w:val="24"/>
          <w:szCs w:val="24"/>
        </w:rPr>
        <w:t>2</w:t>
      </w:r>
      <w:r w:rsidR="00583419">
        <w:rPr>
          <w:rFonts w:ascii="Times New Roman" w:hAnsi="Times New Roman"/>
          <w:b/>
          <w:sz w:val="24"/>
          <w:szCs w:val="24"/>
        </w:rPr>
        <w:t>3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583419">
        <w:rPr>
          <w:rFonts w:ascii="Times New Roman" w:hAnsi="Times New Roman"/>
          <w:b/>
          <w:sz w:val="24"/>
          <w:szCs w:val="24"/>
        </w:rPr>
        <w:t>5</w:t>
      </w:r>
      <w:r w:rsidRPr="001C6EDA">
        <w:rPr>
          <w:rFonts w:ascii="Times New Roman" w:hAnsi="Times New Roman"/>
          <w:b/>
          <w:sz w:val="24"/>
          <w:szCs w:val="24"/>
        </w:rPr>
        <w:t>гг. "</w:t>
      </w:r>
    </w:p>
    <w:p w:rsidR="00E54F98" w:rsidRPr="001C6EDA" w:rsidRDefault="00E54F98" w:rsidP="00E54F98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>рограмманаправлена</w:t>
      </w:r>
      <w:proofErr w:type="spellEnd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создание и укрепление необходимых экономических, социальных и организационных условий для развития физической культуры и спорта, и молодежной политике в муниципальном образовании «</w:t>
      </w:r>
      <w:proofErr w:type="spellStart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район», создание условий для успешной социализации и эффективной самореализации молодежи, качественное развитие ее потенциала и его использование в интересах развития муниципального образования  «</w:t>
      </w:r>
      <w:proofErr w:type="spellStart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район», снижение уровня социально-негативных явлений (</w:t>
      </w:r>
      <w:proofErr w:type="spellStart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>табакокурения</w:t>
      </w:r>
      <w:proofErr w:type="spellEnd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алкоголизма, наркомании) в  </w:t>
      </w:r>
      <w:proofErr w:type="spellStart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>Заларинском</w:t>
      </w:r>
      <w:proofErr w:type="spellEnd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районе, формирование установки на здоровый образ жизни у населения  </w:t>
      </w:r>
      <w:proofErr w:type="spellStart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района. Имеет в своем составе 3 подпрограммы: </w:t>
      </w:r>
    </w:p>
    <w:p w:rsidR="00E54F98" w:rsidRPr="001C6EDA" w:rsidRDefault="00E54F98" w:rsidP="00E54F98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  <w:lang w:eastAsia="ru-RU"/>
        </w:rPr>
        <w:t>1. Подпрограмма " Молодежная политика в муниципальном образовании «</w:t>
      </w:r>
      <w:proofErr w:type="spellStart"/>
      <w:r w:rsidRPr="001C6EDA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i/>
          <w:sz w:val="24"/>
          <w:szCs w:val="24"/>
          <w:lang w:eastAsia="ru-RU"/>
        </w:rPr>
        <w:t xml:space="preserve"> район» на 20</w:t>
      </w:r>
      <w:r>
        <w:rPr>
          <w:rFonts w:ascii="Times New Roman" w:hAnsi="Times New Roman"/>
          <w:i/>
          <w:sz w:val="24"/>
          <w:szCs w:val="24"/>
          <w:lang w:eastAsia="ru-RU"/>
        </w:rPr>
        <w:t>21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>-202</w:t>
      </w:r>
      <w:r>
        <w:rPr>
          <w:rFonts w:ascii="Times New Roman" w:hAnsi="Times New Roman"/>
          <w:i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>гг."</w:t>
      </w:r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направлена на создание условий для успешной социализации и эффективной самореализации молодежи, качественное развитие ее потенциала и его использование в интересах развития муниципального образования  «</w:t>
      </w:r>
      <w:proofErr w:type="spellStart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район». </w:t>
      </w:r>
      <w:r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 w:rsidR="00624A78">
        <w:rPr>
          <w:rFonts w:ascii="Times New Roman" w:hAnsi="Times New Roman"/>
          <w:sz w:val="24"/>
          <w:szCs w:val="24"/>
          <w:lang w:eastAsia="ru-RU"/>
        </w:rPr>
        <w:t>2</w:t>
      </w:r>
      <w:r w:rsidR="00770B5B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>
        <w:rPr>
          <w:rFonts w:ascii="Times New Roman" w:hAnsi="Times New Roman"/>
          <w:sz w:val="24"/>
          <w:szCs w:val="24"/>
          <w:lang w:eastAsia="ru-RU"/>
        </w:rPr>
        <w:t>15</w:t>
      </w:r>
      <w:r w:rsidRPr="001C6EDA">
        <w:rPr>
          <w:rFonts w:ascii="Times New Roman" w:hAnsi="Times New Roman"/>
          <w:sz w:val="24"/>
          <w:szCs w:val="24"/>
          <w:lang w:eastAsia="ru-RU"/>
        </w:rPr>
        <w:t>7</w:t>
      </w:r>
      <w:r>
        <w:rPr>
          <w:rFonts w:ascii="Times New Roman" w:hAnsi="Times New Roman"/>
          <w:sz w:val="24"/>
          <w:szCs w:val="24"/>
          <w:lang w:eastAsia="ru-RU"/>
        </w:rPr>
        <w:t xml:space="preserve">,0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770B5B">
        <w:rPr>
          <w:rFonts w:ascii="Times New Roman" w:hAnsi="Times New Roman"/>
          <w:sz w:val="24"/>
          <w:szCs w:val="24"/>
          <w:lang w:eastAsia="ru-RU"/>
        </w:rPr>
        <w:t>4</w:t>
      </w:r>
      <w:r w:rsidR="0086263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proofErr w:type="gramStart"/>
      <w:r w:rsidR="0086263A">
        <w:rPr>
          <w:rFonts w:ascii="Times New Roman" w:hAnsi="Times New Roman"/>
          <w:sz w:val="24"/>
          <w:szCs w:val="24"/>
          <w:lang w:eastAsia="ru-RU"/>
        </w:rPr>
        <w:t>157</w:t>
      </w:r>
      <w:r w:rsidRPr="001C6EDA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;202</w:t>
      </w:r>
      <w:r w:rsidR="00770B5B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86263A">
        <w:rPr>
          <w:rFonts w:ascii="Times New Roman" w:hAnsi="Times New Roman"/>
          <w:sz w:val="24"/>
          <w:szCs w:val="24"/>
          <w:lang w:eastAsia="ru-RU"/>
        </w:rPr>
        <w:t>15</w:t>
      </w:r>
      <w:r w:rsidRPr="001C6EDA">
        <w:rPr>
          <w:rFonts w:ascii="Times New Roman" w:hAnsi="Times New Roman"/>
          <w:sz w:val="24"/>
          <w:szCs w:val="24"/>
          <w:lang w:eastAsia="ru-RU"/>
        </w:rPr>
        <w:t>7</w:t>
      </w:r>
      <w:r>
        <w:rPr>
          <w:rFonts w:ascii="Times New Roman" w:hAnsi="Times New Roman"/>
          <w:sz w:val="24"/>
          <w:szCs w:val="24"/>
          <w:lang w:eastAsia="ru-RU"/>
        </w:rPr>
        <w:t>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</w:p>
    <w:p w:rsidR="00E54F98" w:rsidRPr="001C6EDA" w:rsidRDefault="00E54F98" w:rsidP="00A51E8D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  <w:lang w:eastAsia="ru-RU"/>
        </w:rPr>
        <w:t xml:space="preserve">2. Подпрограмма "Развитие физической культуры и спорта в </w:t>
      </w:r>
      <w:proofErr w:type="spellStart"/>
      <w:r w:rsidRPr="001C6EDA">
        <w:rPr>
          <w:rFonts w:ascii="Times New Roman" w:hAnsi="Times New Roman"/>
          <w:i/>
          <w:sz w:val="24"/>
          <w:szCs w:val="24"/>
          <w:lang w:eastAsia="ru-RU"/>
        </w:rPr>
        <w:t>Заларинском</w:t>
      </w:r>
      <w:proofErr w:type="spellEnd"/>
      <w:r w:rsidRPr="001C6EDA">
        <w:rPr>
          <w:rFonts w:ascii="Times New Roman" w:hAnsi="Times New Roman"/>
          <w:i/>
          <w:sz w:val="24"/>
          <w:szCs w:val="24"/>
          <w:lang w:eastAsia="ru-RU"/>
        </w:rPr>
        <w:t xml:space="preserve"> районе на 20</w:t>
      </w:r>
      <w:r>
        <w:rPr>
          <w:rFonts w:ascii="Times New Roman" w:hAnsi="Times New Roman"/>
          <w:i/>
          <w:sz w:val="24"/>
          <w:szCs w:val="24"/>
          <w:lang w:eastAsia="ru-RU"/>
        </w:rPr>
        <w:t>2</w:t>
      </w:r>
      <w:r w:rsidR="00A51E8D">
        <w:rPr>
          <w:rFonts w:ascii="Times New Roman" w:hAnsi="Times New Roman"/>
          <w:i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>-202</w:t>
      </w:r>
      <w:r w:rsidR="00A51E8D">
        <w:rPr>
          <w:rFonts w:ascii="Times New Roman" w:hAnsi="Times New Roman"/>
          <w:i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>гг."</w:t>
      </w:r>
      <w:r w:rsidR="00A51E8D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>направлена на с</w:t>
      </w:r>
      <w:r w:rsidRPr="001C6EDA">
        <w:rPr>
          <w:rFonts w:ascii="Times New Roman" w:hAnsi="Times New Roman"/>
          <w:sz w:val="24"/>
          <w:szCs w:val="24"/>
        </w:rPr>
        <w:t xml:space="preserve">оздание и укрепление необходимых экономических, социальных и организационных условий для развития физической культуры и спорта в муниципальном образовании </w:t>
      </w:r>
      <w:r w:rsidRPr="001C6EDA">
        <w:rPr>
          <w:rFonts w:ascii="Times New Roman" w:hAnsi="Times New Roman"/>
          <w:sz w:val="24"/>
          <w:szCs w:val="24"/>
        </w:rPr>
        <w:lastRenderedPageBreak/>
        <w:t>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район». </w:t>
      </w:r>
      <w:r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A51E8D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>
        <w:rPr>
          <w:rFonts w:ascii="Times New Roman" w:hAnsi="Times New Roman"/>
          <w:sz w:val="24"/>
          <w:szCs w:val="24"/>
          <w:lang w:eastAsia="ru-RU"/>
        </w:rPr>
        <w:t xml:space="preserve">890,0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A51E8D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proofErr w:type="gramStart"/>
      <w:r w:rsidR="00624A78">
        <w:rPr>
          <w:rFonts w:ascii="Times New Roman" w:hAnsi="Times New Roman"/>
          <w:sz w:val="24"/>
          <w:szCs w:val="24"/>
          <w:lang w:eastAsia="ru-RU"/>
        </w:rPr>
        <w:t>890</w:t>
      </w:r>
      <w:r>
        <w:rPr>
          <w:rFonts w:ascii="Times New Roman" w:hAnsi="Times New Roman"/>
          <w:sz w:val="24"/>
          <w:szCs w:val="24"/>
          <w:lang w:eastAsia="ru-RU"/>
        </w:rPr>
        <w:t>,0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;202</w:t>
      </w:r>
      <w:r w:rsidR="00A51E8D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624A78">
        <w:rPr>
          <w:rFonts w:ascii="Times New Roman" w:hAnsi="Times New Roman"/>
          <w:sz w:val="24"/>
          <w:szCs w:val="24"/>
          <w:lang w:eastAsia="ru-RU"/>
        </w:rPr>
        <w:t>890</w:t>
      </w:r>
      <w:r>
        <w:rPr>
          <w:rFonts w:ascii="Times New Roman" w:hAnsi="Times New Roman"/>
          <w:sz w:val="24"/>
          <w:szCs w:val="24"/>
          <w:lang w:eastAsia="ru-RU"/>
        </w:rPr>
        <w:t>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тыс.руб. </w:t>
      </w:r>
    </w:p>
    <w:p w:rsidR="00E54F98" w:rsidRDefault="00E54F98" w:rsidP="00E54F98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  <w:lang w:eastAsia="ru-RU"/>
        </w:rPr>
        <w:t>3. Подпрограмма "Профилактика социально-негативных явлений (</w:t>
      </w:r>
      <w:proofErr w:type="spellStart"/>
      <w:r w:rsidRPr="001C6EDA">
        <w:rPr>
          <w:rFonts w:ascii="Times New Roman" w:hAnsi="Times New Roman"/>
          <w:i/>
          <w:sz w:val="24"/>
          <w:szCs w:val="24"/>
          <w:lang w:eastAsia="ru-RU"/>
        </w:rPr>
        <w:t>табакокурения</w:t>
      </w:r>
      <w:proofErr w:type="spellEnd"/>
      <w:r w:rsidRPr="001C6EDA">
        <w:rPr>
          <w:rFonts w:ascii="Times New Roman" w:hAnsi="Times New Roman"/>
          <w:i/>
          <w:sz w:val="24"/>
          <w:szCs w:val="24"/>
          <w:lang w:eastAsia="ru-RU"/>
        </w:rPr>
        <w:t>, алкоголизма, наркомании) среди насел</w:t>
      </w:r>
      <w:r w:rsidR="005C3E15">
        <w:rPr>
          <w:rFonts w:ascii="Times New Roman" w:hAnsi="Times New Roman"/>
          <w:i/>
          <w:sz w:val="24"/>
          <w:szCs w:val="24"/>
          <w:lang w:eastAsia="ru-RU"/>
        </w:rPr>
        <w:t xml:space="preserve">ения </w:t>
      </w:r>
      <w:proofErr w:type="spellStart"/>
      <w:r w:rsidR="005C3E15">
        <w:rPr>
          <w:rFonts w:ascii="Times New Roman" w:hAnsi="Times New Roman"/>
          <w:i/>
          <w:sz w:val="24"/>
          <w:szCs w:val="24"/>
          <w:lang w:eastAsia="ru-RU"/>
        </w:rPr>
        <w:t>Заларинского</w:t>
      </w:r>
      <w:proofErr w:type="spellEnd"/>
      <w:r w:rsidR="005C3E15">
        <w:rPr>
          <w:rFonts w:ascii="Times New Roman" w:hAnsi="Times New Roman"/>
          <w:i/>
          <w:sz w:val="24"/>
          <w:szCs w:val="24"/>
          <w:lang w:eastAsia="ru-RU"/>
        </w:rPr>
        <w:t xml:space="preserve"> района» на 2023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>-202</w:t>
      </w:r>
      <w:r w:rsidR="005C3E15">
        <w:rPr>
          <w:rFonts w:ascii="Times New Roman" w:hAnsi="Times New Roman"/>
          <w:i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>гг."</w:t>
      </w:r>
      <w:r w:rsidRPr="001C6EDA">
        <w:rPr>
          <w:rFonts w:ascii="Times New Roman" w:hAnsi="Times New Roman"/>
          <w:sz w:val="24"/>
          <w:szCs w:val="24"/>
        </w:rPr>
        <w:t xml:space="preserve"> направлена на снижение уровня социально-негативных явлений (</w:t>
      </w:r>
      <w:proofErr w:type="spellStart"/>
      <w:r w:rsidRPr="001C6EDA">
        <w:rPr>
          <w:rFonts w:ascii="Times New Roman" w:hAnsi="Times New Roman"/>
          <w:sz w:val="24"/>
          <w:szCs w:val="24"/>
        </w:rPr>
        <w:t>табакокурения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, алкоголизма, наркомании) </w:t>
      </w:r>
      <w:proofErr w:type="gramStart"/>
      <w:r w:rsidRPr="001C6EDA">
        <w:rPr>
          <w:rFonts w:ascii="Times New Roman" w:hAnsi="Times New Roman"/>
          <w:sz w:val="24"/>
          <w:szCs w:val="24"/>
        </w:rPr>
        <w:t xml:space="preserve">в  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Заларинском</w:t>
      </w:r>
      <w:proofErr w:type="spellEnd"/>
      <w:proofErr w:type="gramEnd"/>
      <w:r w:rsidRPr="001C6EDA">
        <w:rPr>
          <w:rFonts w:ascii="Times New Roman" w:hAnsi="Times New Roman"/>
          <w:sz w:val="24"/>
          <w:szCs w:val="24"/>
        </w:rPr>
        <w:t xml:space="preserve">  районе, формирование установки на здоровый образ жизни у населения  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Заларинского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района. </w:t>
      </w:r>
      <w:r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A51E8D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A51E8D">
        <w:rPr>
          <w:rFonts w:ascii="Times New Roman" w:hAnsi="Times New Roman"/>
          <w:sz w:val="24"/>
          <w:szCs w:val="24"/>
          <w:lang w:eastAsia="ru-RU"/>
        </w:rPr>
        <w:t>250,0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тыс. руб.;202</w:t>
      </w:r>
      <w:r w:rsidR="00A51E8D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A51E8D">
        <w:rPr>
          <w:rFonts w:ascii="Times New Roman" w:hAnsi="Times New Roman"/>
          <w:sz w:val="24"/>
          <w:szCs w:val="24"/>
          <w:lang w:eastAsia="ru-RU"/>
        </w:rPr>
        <w:t>250,0</w:t>
      </w:r>
      <w:r w:rsidR="007E632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A51E8D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A51E8D">
        <w:rPr>
          <w:rFonts w:ascii="Times New Roman" w:hAnsi="Times New Roman"/>
          <w:sz w:val="24"/>
          <w:szCs w:val="24"/>
          <w:lang w:eastAsia="ru-RU"/>
        </w:rPr>
        <w:t>250,0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1C6EDA" w:rsidRDefault="00E54F98" w:rsidP="00E54F98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</w:p>
    <w:p w:rsidR="00E54F98" w:rsidRPr="001C6EDA" w:rsidRDefault="00E54F98" w:rsidP="00E54F98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       Муниципальная </w:t>
      </w:r>
      <w:proofErr w:type="gramStart"/>
      <w:r w:rsidRPr="001C6EDA">
        <w:rPr>
          <w:rFonts w:ascii="Times New Roman" w:hAnsi="Times New Roman"/>
          <w:b/>
          <w:sz w:val="24"/>
          <w:szCs w:val="24"/>
        </w:rPr>
        <w:t>программа  «</w:t>
      </w:r>
      <w:proofErr w:type="gramEnd"/>
      <w:r w:rsidRPr="001C6EDA">
        <w:rPr>
          <w:rFonts w:ascii="Times New Roman" w:hAnsi="Times New Roman"/>
          <w:b/>
          <w:sz w:val="24"/>
          <w:szCs w:val="24"/>
        </w:rPr>
        <w:t>Совершенствование управления в сфере муниципального имущества на 20</w:t>
      </w:r>
      <w:r>
        <w:rPr>
          <w:rFonts w:ascii="Times New Roman" w:hAnsi="Times New Roman"/>
          <w:b/>
          <w:sz w:val="24"/>
          <w:szCs w:val="24"/>
        </w:rPr>
        <w:t>2</w:t>
      </w:r>
      <w:r w:rsidR="00E723D2">
        <w:rPr>
          <w:rFonts w:ascii="Times New Roman" w:hAnsi="Times New Roman"/>
          <w:b/>
          <w:sz w:val="24"/>
          <w:szCs w:val="24"/>
        </w:rPr>
        <w:t>3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E723D2">
        <w:rPr>
          <w:rFonts w:ascii="Times New Roman" w:hAnsi="Times New Roman"/>
          <w:b/>
          <w:sz w:val="24"/>
          <w:szCs w:val="24"/>
        </w:rPr>
        <w:t>5</w:t>
      </w:r>
      <w:r w:rsidRPr="001C6EDA">
        <w:rPr>
          <w:rFonts w:ascii="Times New Roman" w:hAnsi="Times New Roman"/>
          <w:b/>
          <w:sz w:val="24"/>
          <w:szCs w:val="24"/>
        </w:rPr>
        <w:t>гг»</w:t>
      </w:r>
    </w:p>
    <w:p w:rsidR="00E54F98" w:rsidRPr="001C6EDA" w:rsidRDefault="00E54F98" w:rsidP="00E54F98">
      <w:pPr>
        <w:spacing w:after="0" w:line="240" w:lineRule="auto"/>
        <w:ind w:left="-567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sz w:val="24"/>
          <w:szCs w:val="24"/>
        </w:rPr>
        <w:t>рограмма  направлена на п</w:t>
      </w:r>
      <w:r w:rsidRPr="001C6EDA">
        <w:rPr>
          <w:rFonts w:ascii="Times New Roman" w:hAnsi="Times New Roman"/>
          <w:color w:val="000000"/>
          <w:sz w:val="24"/>
          <w:szCs w:val="24"/>
        </w:rPr>
        <w:t>овышение эффективности использования муниципальной собственности, обеспечение деятельности муниципального автономного учреждения  «Культура-Сервис».</w:t>
      </w:r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Имеет в своем составе 2 подпрограммы:</w:t>
      </w:r>
    </w:p>
    <w:p w:rsidR="00E54F98" w:rsidRPr="001C6EDA" w:rsidRDefault="00E54F98" w:rsidP="00E54F98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color w:val="000000"/>
          <w:sz w:val="24"/>
          <w:szCs w:val="24"/>
          <w:lang w:eastAsia="ru-RU"/>
        </w:rPr>
        <w:t>1. Подпрограмма «Управление муниципальным имуществом муниципального образования «</w:t>
      </w:r>
      <w:proofErr w:type="spellStart"/>
      <w:r w:rsidRPr="001C6EDA">
        <w:rPr>
          <w:rFonts w:ascii="Times New Roman" w:hAnsi="Times New Roman"/>
          <w:i/>
          <w:color w:val="000000"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район» на 20</w:t>
      </w:r>
      <w:r>
        <w:rPr>
          <w:rFonts w:ascii="Times New Roman" w:hAnsi="Times New Roman"/>
          <w:i/>
          <w:color w:val="000000"/>
          <w:sz w:val="24"/>
          <w:szCs w:val="24"/>
          <w:lang w:eastAsia="ru-RU"/>
        </w:rPr>
        <w:t>2</w:t>
      </w:r>
      <w:r w:rsidR="00E723D2">
        <w:rPr>
          <w:rFonts w:ascii="Times New Roman" w:hAnsi="Times New Roman"/>
          <w:i/>
          <w:color w:val="000000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i/>
          <w:color w:val="000000"/>
          <w:sz w:val="24"/>
          <w:szCs w:val="24"/>
          <w:lang w:eastAsia="ru-RU"/>
        </w:rPr>
        <w:t>-202</w:t>
      </w:r>
      <w:r w:rsidR="00E723D2">
        <w:rPr>
          <w:rFonts w:ascii="Times New Roman" w:hAnsi="Times New Roman"/>
          <w:i/>
          <w:color w:val="000000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i/>
          <w:color w:val="000000"/>
          <w:sz w:val="24"/>
          <w:szCs w:val="24"/>
          <w:lang w:eastAsia="ru-RU"/>
        </w:rPr>
        <w:t>гг.</w:t>
      </w:r>
      <w:r w:rsidRPr="001C6ED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направлена на </w:t>
      </w:r>
      <w:r w:rsidRPr="001C6EDA"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color w:val="000000"/>
          <w:sz w:val="24"/>
          <w:szCs w:val="24"/>
        </w:rPr>
        <w:t xml:space="preserve">овышение эффективности использования муниципальной собственности: оформление права муниципальной собственности на все объекты недвижимости муниципальной собственности, осуществление государственного кадастрового учета земельных участков, </w:t>
      </w:r>
      <w:r w:rsidRPr="001C6EDA">
        <w:rPr>
          <w:sz w:val="24"/>
          <w:szCs w:val="24"/>
        </w:rPr>
        <w:t>о</w:t>
      </w:r>
      <w:r w:rsidRPr="001C6EDA">
        <w:rPr>
          <w:rFonts w:ascii="Times New Roman" w:hAnsi="Times New Roman"/>
          <w:color w:val="000000"/>
          <w:sz w:val="24"/>
          <w:szCs w:val="24"/>
        </w:rPr>
        <w:t xml:space="preserve">плата в фонд капитального ремонта многоквартирных жилых домов, обеспечение деятельности комитета по управлению муниципальным имуществом. </w:t>
      </w:r>
      <w:r w:rsidRPr="001C6EDA">
        <w:rPr>
          <w:rFonts w:ascii="Times New Roman" w:hAnsi="Times New Roman"/>
          <w:sz w:val="24"/>
          <w:szCs w:val="24"/>
          <w:lang w:eastAsia="ru-RU"/>
        </w:rPr>
        <w:t>Ресурсное обеспечение: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E723D2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740BF0" w:rsidRPr="00740BF0">
        <w:rPr>
          <w:rFonts w:ascii="Times New Roman" w:hAnsi="Times New Roman"/>
          <w:sz w:val="24"/>
          <w:szCs w:val="24"/>
          <w:lang w:eastAsia="ru-RU"/>
        </w:rPr>
        <w:t>5</w:t>
      </w:r>
      <w:r w:rsidR="00740BF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40BF0" w:rsidRPr="00740BF0">
        <w:rPr>
          <w:rFonts w:ascii="Times New Roman" w:hAnsi="Times New Roman"/>
          <w:sz w:val="24"/>
          <w:szCs w:val="24"/>
          <w:lang w:eastAsia="ru-RU"/>
        </w:rPr>
        <w:t>413,7</w:t>
      </w:r>
      <w:r w:rsidR="003D360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 руб.;202</w:t>
      </w:r>
      <w:r w:rsidR="00E723D2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740BF0" w:rsidRPr="00740BF0">
        <w:rPr>
          <w:rFonts w:ascii="Times New Roman" w:hAnsi="Times New Roman"/>
          <w:sz w:val="24"/>
          <w:szCs w:val="24"/>
          <w:lang w:eastAsia="ru-RU"/>
        </w:rPr>
        <w:t>5413,7</w:t>
      </w:r>
      <w:r w:rsidR="00740BF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E723D2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740BF0" w:rsidRPr="00740BF0">
        <w:rPr>
          <w:rFonts w:ascii="Times New Roman" w:hAnsi="Times New Roman"/>
          <w:sz w:val="24"/>
          <w:szCs w:val="24"/>
          <w:lang w:eastAsia="ru-RU"/>
        </w:rPr>
        <w:t>5</w:t>
      </w:r>
      <w:r w:rsidR="00740BF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40BF0" w:rsidRPr="00740BF0">
        <w:rPr>
          <w:rFonts w:ascii="Times New Roman" w:hAnsi="Times New Roman"/>
          <w:sz w:val="24"/>
          <w:szCs w:val="24"/>
          <w:lang w:eastAsia="ru-RU"/>
        </w:rPr>
        <w:t>413,7</w:t>
      </w:r>
      <w:r w:rsidR="00740BF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1C6EDA" w:rsidRDefault="00E54F98" w:rsidP="00E54F98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i/>
          <w:sz w:val="24"/>
          <w:szCs w:val="24"/>
          <w:lang w:eastAsia="ru-RU"/>
        </w:rPr>
        <w:t>2. Подпрограмма «Развитие муниципального автономного учреждения культуры «Культура-Сервис» на 20</w:t>
      </w:r>
      <w:r>
        <w:rPr>
          <w:rFonts w:ascii="Times New Roman" w:hAnsi="Times New Roman"/>
          <w:i/>
          <w:sz w:val="24"/>
          <w:szCs w:val="24"/>
          <w:lang w:eastAsia="ru-RU"/>
        </w:rPr>
        <w:t>2</w:t>
      </w:r>
      <w:r w:rsidR="00722819">
        <w:rPr>
          <w:rFonts w:ascii="Times New Roman" w:hAnsi="Times New Roman"/>
          <w:i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>-202</w:t>
      </w:r>
      <w:r w:rsidR="00722819">
        <w:rPr>
          <w:rFonts w:ascii="Times New Roman" w:hAnsi="Times New Roman"/>
          <w:i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i/>
          <w:sz w:val="24"/>
          <w:szCs w:val="24"/>
          <w:lang w:eastAsia="ru-RU"/>
        </w:rPr>
        <w:t>гг»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направлена на создание условий </w:t>
      </w:r>
      <w:r w:rsidR="00262348">
        <w:rPr>
          <w:rFonts w:ascii="Times New Roman" w:hAnsi="Times New Roman"/>
          <w:sz w:val="24"/>
          <w:szCs w:val="24"/>
          <w:lang w:eastAsia="ru-RU"/>
        </w:rPr>
        <w:t xml:space="preserve">для создания условий и организаций охраны и уборки </w:t>
      </w:r>
      <w:proofErr w:type="gramStart"/>
      <w:r w:rsidR="00262348">
        <w:rPr>
          <w:rFonts w:ascii="Times New Roman" w:hAnsi="Times New Roman"/>
          <w:sz w:val="24"/>
          <w:szCs w:val="24"/>
          <w:lang w:eastAsia="ru-RU"/>
        </w:rPr>
        <w:t xml:space="preserve">помещений,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учреждений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, организация охраны и уборки помещений и территорий. Ресурсное обеспечение: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722819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B90DB1" w:rsidRPr="00B90DB1">
        <w:rPr>
          <w:rFonts w:ascii="Times New Roman" w:hAnsi="Times New Roman"/>
          <w:sz w:val="24"/>
          <w:szCs w:val="24"/>
          <w:lang w:eastAsia="ru-RU"/>
        </w:rPr>
        <w:t>31</w:t>
      </w:r>
      <w:r w:rsidR="00B90DB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90DB1" w:rsidRPr="00B90DB1">
        <w:rPr>
          <w:rFonts w:ascii="Times New Roman" w:hAnsi="Times New Roman"/>
          <w:sz w:val="24"/>
          <w:szCs w:val="24"/>
          <w:lang w:eastAsia="ru-RU"/>
        </w:rPr>
        <w:t>028,6</w:t>
      </w:r>
      <w:r w:rsidR="00B90DB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722819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90DB1" w:rsidRPr="00B90DB1">
        <w:rPr>
          <w:rFonts w:ascii="Times New Roman" w:hAnsi="Times New Roman"/>
          <w:sz w:val="24"/>
          <w:szCs w:val="24"/>
          <w:lang w:eastAsia="ru-RU"/>
        </w:rPr>
        <w:t>30</w:t>
      </w:r>
      <w:r w:rsidR="00B90DB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90DB1" w:rsidRPr="00B90DB1">
        <w:rPr>
          <w:rFonts w:ascii="Times New Roman" w:hAnsi="Times New Roman"/>
          <w:sz w:val="24"/>
          <w:szCs w:val="24"/>
          <w:lang w:eastAsia="ru-RU"/>
        </w:rPr>
        <w:t>228,6</w:t>
      </w:r>
      <w:r w:rsidR="00B90DB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722819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90DB1" w:rsidRPr="00B90DB1">
        <w:rPr>
          <w:rFonts w:ascii="Times New Roman" w:hAnsi="Times New Roman"/>
          <w:sz w:val="24"/>
          <w:szCs w:val="24"/>
          <w:lang w:eastAsia="ru-RU"/>
        </w:rPr>
        <w:t>31</w:t>
      </w:r>
      <w:r w:rsidR="00B90DB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90DB1" w:rsidRPr="00B90DB1">
        <w:rPr>
          <w:rFonts w:ascii="Times New Roman" w:hAnsi="Times New Roman"/>
          <w:sz w:val="24"/>
          <w:szCs w:val="24"/>
          <w:lang w:eastAsia="ru-RU"/>
        </w:rPr>
        <w:t>028,6</w:t>
      </w:r>
      <w:r w:rsidR="00B90DB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1C6EDA" w:rsidRDefault="00E54F98" w:rsidP="00E54F98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F1272" w:rsidRPr="001F1272" w:rsidRDefault="001F1272" w:rsidP="001F1272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F1272">
        <w:rPr>
          <w:rFonts w:ascii="Times New Roman" w:hAnsi="Times New Roman"/>
          <w:b/>
          <w:sz w:val="24"/>
          <w:szCs w:val="24"/>
        </w:rPr>
        <w:t>Муниципальная программа «Молодым семьям - доступное жилье муниципального образования «</w:t>
      </w:r>
      <w:proofErr w:type="spellStart"/>
      <w:r w:rsidRPr="001F1272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F1272">
        <w:rPr>
          <w:rFonts w:ascii="Times New Roman" w:hAnsi="Times New Roman"/>
          <w:b/>
          <w:sz w:val="24"/>
          <w:szCs w:val="24"/>
        </w:rPr>
        <w:t xml:space="preserve"> район»</w:t>
      </w:r>
    </w:p>
    <w:p w:rsidR="001F1272" w:rsidRPr="001F1272" w:rsidRDefault="001F1272" w:rsidP="001F1272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F1272">
        <w:rPr>
          <w:rFonts w:ascii="Times New Roman" w:hAnsi="Times New Roman"/>
          <w:b/>
          <w:sz w:val="24"/>
          <w:szCs w:val="24"/>
        </w:rPr>
        <w:t xml:space="preserve"> на 202</w:t>
      </w:r>
      <w:r w:rsidR="00B9702D">
        <w:rPr>
          <w:rFonts w:ascii="Times New Roman" w:hAnsi="Times New Roman"/>
          <w:b/>
          <w:sz w:val="24"/>
          <w:szCs w:val="24"/>
        </w:rPr>
        <w:t>3</w:t>
      </w:r>
      <w:r w:rsidRPr="001F1272">
        <w:rPr>
          <w:rFonts w:ascii="Times New Roman" w:hAnsi="Times New Roman"/>
          <w:b/>
          <w:sz w:val="24"/>
          <w:szCs w:val="24"/>
        </w:rPr>
        <w:t xml:space="preserve"> - 202</w:t>
      </w:r>
      <w:r w:rsidR="00B9702D">
        <w:rPr>
          <w:rFonts w:ascii="Times New Roman" w:hAnsi="Times New Roman"/>
          <w:b/>
          <w:sz w:val="24"/>
          <w:szCs w:val="24"/>
        </w:rPr>
        <w:t>5</w:t>
      </w:r>
      <w:r w:rsidRPr="001F1272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E54F98" w:rsidRDefault="001F1272" w:rsidP="00BD657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0B97">
        <w:rPr>
          <w:rFonts w:ascii="Times New Roman" w:hAnsi="Times New Roman"/>
          <w:sz w:val="24"/>
          <w:szCs w:val="24"/>
          <w:lang w:eastAsia="ru-RU"/>
        </w:rPr>
        <w:t>Программа направлена на обеспечение молодых семей доступным жильем, нуждающимися в улучшении жилищных условий, на территории муниципального образования «</w:t>
      </w:r>
      <w:proofErr w:type="spellStart"/>
      <w:r w:rsidRPr="00C60B97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C60B97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C60B97">
        <w:rPr>
          <w:rFonts w:ascii="Times New Roman" w:hAnsi="Times New Roman"/>
          <w:sz w:val="24"/>
          <w:szCs w:val="24"/>
          <w:lang w:eastAsia="ru-RU"/>
        </w:rPr>
        <w:t>район»  -</w:t>
      </w:r>
      <w:proofErr w:type="gramEnd"/>
      <w:r w:rsidRPr="00C60B9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D6573" w:rsidRPr="001C6EDA">
        <w:rPr>
          <w:rFonts w:ascii="Times New Roman" w:hAnsi="Times New Roman"/>
          <w:sz w:val="24"/>
          <w:szCs w:val="24"/>
          <w:lang w:eastAsia="ru-RU"/>
        </w:rPr>
        <w:t>20</w:t>
      </w:r>
      <w:r w:rsidR="00BD6573">
        <w:rPr>
          <w:rFonts w:ascii="Times New Roman" w:hAnsi="Times New Roman"/>
          <w:sz w:val="24"/>
          <w:szCs w:val="24"/>
          <w:lang w:eastAsia="ru-RU"/>
        </w:rPr>
        <w:t>2</w:t>
      </w:r>
      <w:r w:rsidR="00187AD0">
        <w:rPr>
          <w:rFonts w:ascii="Times New Roman" w:hAnsi="Times New Roman"/>
          <w:sz w:val="24"/>
          <w:szCs w:val="24"/>
          <w:lang w:eastAsia="ru-RU"/>
        </w:rPr>
        <w:t>3</w:t>
      </w:r>
      <w:r w:rsidR="00BD6573"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DB06B3">
        <w:rPr>
          <w:rFonts w:ascii="Times New Roman" w:hAnsi="Times New Roman"/>
          <w:sz w:val="24"/>
          <w:szCs w:val="24"/>
          <w:lang w:eastAsia="ru-RU"/>
        </w:rPr>
        <w:t>840</w:t>
      </w:r>
      <w:r w:rsidR="00C60B97">
        <w:rPr>
          <w:rFonts w:ascii="Times New Roman" w:hAnsi="Times New Roman"/>
          <w:sz w:val="24"/>
          <w:szCs w:val="24"/>
          <w:lang w:eastAsia="ru-RU"/>
        </w:rPr>
        <w:t>,0</w:t>
      </w:r>
      <w:r w:rsidR="00BD657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D6573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187AD0">
        <w:rPr>
          <w:rFonts w:ascii="Times New Roman" w:hAnsi="Times New Roman"/>
          <w:sz w:val="24"/>
          <w:szCs w:val="24"/>
          <w:lang w:eastAsia="ru-RU"/>
        </w:rPr>
        <w:t>4</w:t>
      </w:r>
      <w:r w:rsidR="00BD6573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C60B97">
        <w:rPr>
          <w:rFonts w:ascii="Times New Roman" w:hAnsi="Times New Roman"/>
          <w:sz w:val="24"/>
          <w:szCs w:val="24"/>
          <w:lang w:eastAsia="ru-RU"/>
        </w:rPr>
        <w:t>5</w:t>
      </w:r>
      <w:r w:rsidR="00DB06B3">
        <w:rPr>
          <w:rFonts w:ascii="Times New Roman" w:hAnsi="Times New Roman"/>
          <w:sz w:val="24"/>
          <w:szCs w:val="24"/>
          <w:lang w:eastAsia="ru-RU"/>
        </w:rPr>
        <w:t>97</w:t>
      </w:r>
      <w:r w:rsidR="00C60B97">
        <w:rPr>
          <w:rFonts w:ascii="Times New Roman" w:hAnsi="Times New Roman"/>
          <w:sz w:val="24"/>
          <w:szCs w:val="24"/>
          <w:lang w:eastAsia="ru-RU"/>
        </w:rPr>
        <w:t>,0</w:t>
      </w:r>
      <w:r w:rsidR="00BD657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D6573"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187AD0">
        <w:rPr>
          <w:rFonts w:ascii="Times New Roman" w:hAnsi="Times New Roman"/>
          <w:sz w:val="24"/>
          <w:szCs w:val="24"/>
          <w:lang w:eastAsia="ru-RU"/>
        </w:rPr>
        <w:t>5</w:t>
      </w:r>
      <w:r w:rsidR="00BD6573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DB06B3">
        <w:rPr>
          <w:rFonts w:ascii="Times New Roman" w:hAnsi="Times New Roman"/>
          <w:sz w:val="24"/>
          <w:szCs w:val="24"/>
          <w:lang w:eastAsia="ru-RU"/>
        </w:rPr>
        <w:t>955</w:t>
      </w:r>
      <w:r w:rsidR="00C60B97">
        <w:rPr>
          <w:rFonts w:ascii="Times New Roman" w:hAnsi="Times New Roman"/>
          <w:sz w:val="24"/>
          <w:szCs w:val="24"/>
          <w:lang w:eastAsia="ru-RU"/>
        </w:rPr>
        <w:t>,0</w:t>
      </w:r>
      <w:r w:rsidR="00BD657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D6573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DB06B3">
        <w:rPr>
          <w:rFonts w:ascii="Times New Roman" w:hAnsi="Times New Roman"/>
          <w:sz w:val="24"/>
          <w:szCs w:val="24"/>
          <w:lang w:eastAsia="ru-RU"/>
        </w:rPr>
        <w:t>.</w:t>
      </w:r>
    </w:p>
    <w:p w:rsidR="001A4FA7" w:rsidRPr="00C60B97" w:rsidRDefault="001A4FA7" w:rsidP="00BD6573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4F98" w:rsidRPr="001C6EDA" w:rsidRDefault="00E54F98" w:rsidP="00E54F98">
      <w:pPr>
        <w:spacing w:after="0" w:line="240" w:lineRule="auto"/>
        <w:ind w:left="-567" w:firstLine="567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Муниципальная </w:t>
      </w:r>
      <w:proofErr w:type="gramStart"/>
      <w:r w:rsidRPr="001C6EDA">
        <w:rPr>
          <w:rFonts w:ascii="Times New Roman" w:hAnsi="Times New Roman"/>
          <w:b/>
          <w:sz w:val="24"/>
          <w:szCs w:val="24"/>
          <w:lang w:eastAsia="ru-RU"/>
        </w:rPr>
        <w:t>программа  "</w:t>
      </w:r>
      <w:proofErr w:type="gramEnd"/>
      <w:r w:rsidRPr="001C6EDA">
        <w:rPr>
          <w:rFonts w:ascii="Times New Roman" w:hAnsi="Times New Roman"/>
          <w:b/>
          <w:sz w:val="24"/>
          <w:szCs w:val="24"/>
          <w:lang w:eastAsia="ru-RU"/>
        </w:rPr>
        <w:t>Управление финансами в муниципальном образовании "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район" на 20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7C442F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7C442F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гг."</w:t>
      </w:r>
    </w:p>
    <w:p w:rsidR="00E54F98" w:rsidRPr="001C6EDA" w:rsidRDefault="00E54F98" w:rsidP="00E54F98">
      <w:pPr>
        <w:spacing w:after="0" w:line="240" w:lineRule="auto"/>
        <w:ind w:left="-567" w:firstLine="567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Программа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направлена на повышение качества управления муниципальными финансами, создание условий для эффективного и ответственного управления муниципальными финансами. </w:t>
      </w:r>
      <w:r>
        <w:rPr>
          <w:rFonts w:ascii="Times New Roman" w:hAnsi="Times New Roman"/>
          <w:sz w:val="24"/>
          <w:szCs w:val="24"/>
        </w:rPr>
        <w:t>Ресурсное обеспечение:</w:t>
      </w:r>
    </w:p>
    <w:p w:rsidR="00E54F98" w:rsidRPr="001C6EDA" w:rsidRDefault="00E54F98" w:rsidP="00E54F98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</w:rPr>
        <w:t xml:space="preserve">Таблица 5.                                                                                                                                         </w:t>
      </w:r>
      <w:proofErr w:type="spellStart"/>
      <w:r w:rsidRPr="001C6EDA">
        <w:rPr>
          <w:rFonts w:ascii="Times New Roman" w:hAnsi="Times New Roman"/>
          <w:sz w:val="24"/>
          <w:szCs w:val="24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.    </w:t>
      </w:r>
    </w:p>
    <w:tbl>
      <w:tblPr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819"/>
        <w:gridCol w:w="1134"/>
        <w:gridCol w:w="1134"/>
        <w:gridCol w:w="1828"/>
      </w:tblGrid>
      <w:tr w:rsidR="00E54F98" w:rsidRPr="001C6EDA" w:rsidTr="00FA4BD5">
        <w:trPr>
          <w:trHeight w:val="4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F64317" w:rsidRDefault="00E54F98" w:rsidP="00FA4BD5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F64317" w:rsidRDefault="00E54F98" w:rsidP="009508A5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9508A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F98" w:rsidRPr="00F64317" w:rsidRDefault="00E54F98" w:rsidP="009508A5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9508A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F98" w:rsidRPr="00F64317" w:rsidRDefault="00E54F98" w:rsidP="009508A5">
            <w:pPr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9508A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E54F98" w:rsidRPr="001C6EDA" w:rsidTr="00FA4BD5">
        <w:trPr>
          <w:trHeight w:val="687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F98" w:rsidRPr="00F64317" w:rsidRDefault="00E54F98" w:rsidP="009508A5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"Управление финансами в муниципальном образо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вании "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район" на 202</w:t>
            </w:r>
            <w:r w:rsidR="009508A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-202</w:t>
            </w:r>
            <w:r w:rsidR="009508A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F6431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гг."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98" w:rsidRPr="00F64317" w:rsidRDefault="0028236D" w:rsidP="00FA4BD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245 898,1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F98" w:rsidRPr="00F64317" w:rsidRDefault="0028236D" w:rsidP="00FA4BD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204 492,7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F98" w:rsidRPr="00F64317" w:rsidRDefault="0028236D" w:rsidP="00FA4BD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206 234,6</w:t>
            </w:r>
          </w:p>
        </w:tc>
      </w:tr>
      <w:tr w:rsidR="00E54F98" w:rsidRPr="001C6EDA" w:rsidTr="00FA4BD5">
        <w:trPr>
          <w:trHeight w:val="272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98" w:rsidRPr="00F64317" w:rsidRDefault="00E54F98" w:rsidP="00FA4BD5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98" w:rsidRPr="00F64317" w:rsidRDefault="00E54F98" w:rsidP="00FA4BD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F98" w:rsidRPr="00F64317" w:rsidRDefault="00E54F98" w:rsidP="00FA4BD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4F98" w:rsidRPr="00F64317" w:rsidRDefault="00E54F98" w:rsidP="00FA4BD5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28236D" w:rsidRPr="001C6EDA" w:rsidTr="00FA4BD5">
        <w:trPr>
          <w:trHeight w:val="70"/>
        </w:trPr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36D" w:rsidRPr="00F64317" w:rsidRDefault="0028236D" w:rsidP="0028236D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Подпрограмма "Управление муниципальными финансами, организация составления и исполнения бюджета МО «</w:t>
            </w:r>
            <w:proofErr w:type="spellStart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район», обеспечение осуществления внутреннего муниципального финансового контроля в сфере бюджетных правоотношений в муниципальном образовании «</w:t>
            </w:r>
            <w:proofErr w:type="spellStart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Заларинский</w:t>
            </w:r>
            <w:proofErr w:type="spellEnd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36D" w:rsidRPr="0028236D" w:rsidRDefault="0028236D" w:rsidP="0028236D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8236D">
              <w:rPr>
                <w:rFonts w:ascii="Times New Roman" w:hAnsi="Times New Roman" w:cs="Times New Roman"/>
                <w:sz w:val="18"/>
                <w:szCs w:val="16"/>
              </w:rPr>
              <w:t>18 397,9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236D" w:rsidRPr="0028236D" w:rsidRDefault="0028236D" w:rsidP="0028236D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8236D">
              <w:rPr>
                <w:rFonts w:ascii="Times New Roman" w:hAnsi="Times New Roman" w:cs="Times New Roman"/>
                <w:sz w:val="18"/>
                <w:szCs w:val="16"/>
              </w:rPr>
              <w:t>18 385,7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236D" w:rsidRPr="0028236D" w:rsidRDefault="0028236D" w:rsidP="0028236D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8236D">
              <w:rPr>
                <w:rFonts w:ascii="Times New Roman" w:hAnsi="Times New Roman" w:cs="Times New Roman"/>
                <w:sz w:val="18"/>
                <w:szCs w:val="16"/>
              </w:rPr>
              <w:t>18 476,2</w:t>
            </w:r>
          </w:p>
        </w:tc>
      </w:tr>
      <w:tr w:rsidR="0028236D" w:rsidRPr="001C6EDA" w:rsidTr="00FA4BD5">
        <w:trPr>
          <w:trHeight w:val="842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36D" w:rsidRPr="00F64317" w:rsidRDefault="0028236D" w:rsidP="0028236D">
            <w:pPr>
              <w:spacing w:after="0"/>
              <w:outlineLvl w:val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Заларинского</w:t>
            </w:r>
            <w:proofErr w:type="spellEnd"/>
            <w:r w:rsidRPr="00F6431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36D" w:rsidRPr="0028236D" w:rsidRDefault="0028236D" w:rsidP="0028236D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8236D">
              <w:rPr>
                <w:rFonts w:ascii="Times New Roman" w:hAnsi="Times New Roman" w:cs="Times New Roman"/>
                <w:sz w:val="18"/>
                <w:szCs w:val="16"/>
              </w:rPr>
              <w:t>227 500,2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236D" w:rsidRPr="0028236D" w:rsidRDefault="0028236D" w:rsidP="0028236D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8236D">
              <w:rPr>
                <w:rFonts w:ascii="Times New Roman" w:hAnsi="Times New Roman" w:cs="Times New Roman"/>
                <w:sz w:val="18"/>
                <w:szCs w:val="16"/>
              </w:rPr>
              <w:t>186 107,0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236D" w:rsidRPr="0028236D" w:rsidRDefault="0028236D" w:rsidP="0028236D">
            <w:pPr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28236D">
              <w:rPr>
                <w:rFonts w:ascii="Times New Roman" w:hAnsi="Times New Roman" w:cs="Times New Roman"/>
                <w:sz w:val="18"/>
                <w:szCs w:val="16"/>
              </w:rPr>
              <w:t>187 758,4</w:t>
            </w:r>
          </w:p>
        </w:tc>
      </w:tr>
    </w:tbl>
    <w:p w:rsidR="00E54F98" w:rsidRPr="001C6EDA" w:rsidRDefault="00E54F98" w:rsidP="00E54F98">
      <w:pPr>
        <w:spacing w:after="0"/>
        <w:ind w:left="-426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Имеет в своем составе 2 подпрограммы:</w:t>
      </w:r>
    </w:p>
    <w:p w:rsidR="00E54F98" w:rsidRPr="008804B2" w:rsidRDefault="00E54F98" w:rsidP="008804B2">
      <w:pPr>
        <w:numPr>
          <w:ilvl w:val="0"/>
          <w:numId w:val="42"/>
        </w:numPr>
        <w:tabs>
          <w:tab w:val="clear" w:pos="720"/>
        </w:tabs>
        <w:spacing w:after="0" w:line="240" w:lineRule="auto"/>
        <w:ind w:left="-284" w:firstLine="426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F64317">
        <w:rPr>
          <w:rFonts w:ascii="Times New Roman" w:hAnsi="Times New Roman"/>
          <w:i/>
          <w:sz w:val="24"/>
          <w:szCs w:val="24"/>
          <w:lang w:eastAsia="ru-RU"/>
        </w:rPr>
        <w:t>Подпрограмма "Управление муниципальными финансами, организация составления и исполнения бюджета МО «</w:t>
      </w:r>
      <w:proofErr w:type="spellStart"/>
      <w:r w:rsidRPr="00F64317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F64317">
        <w:rPr>
          <w:rFonts w:ascii="Times New Roman" w:hAnsi="Times New Roman"/>
          <w:i/>
          <w:sz w:val="24"/>
          <w:szCs w:val="24"/>
          <w:lang w:eastAsia="ru-RU"/>
        </w:rPr>
        <w:t xml:space="preserve"> район», обеспечение осуществления внутреннего муниципального финансового контроля в сфере бюджетных правоотношений в муниципальном образовании «</w:t>
      </w:r>
      <w:proofErr w:type="spellStart"/>
      <w:r w:rsidRPr="00F64317">
        <w:rPr>
          <w:rFonts w:ascii="Times New Roman" w:hAnsi="Times New Roman"/>
          <w:i/>
          <w:sz w:val="24"/>
          <w:szCs w:val="24"/>
          <w:lang w:eastAsia="ru-RU"/>
        </w:rPr>
        <w:t>Заларинский</w:t>
      </w:r>
      <w:proofErr w:type="spellEnd"/>
      <w:r w:rsidRPr="00F64317">
        <w:rPr>
          <w:rFonts w:ascii="Times New Roman" w:hAnsi="Times New Roman"/>
          <w:i/>
          <w:sz w:val="24"/>
          <w:szCs w:val="24"/>
          <w:lang w:eastAsia="ru-RU"/>
        </w:rPr>
        <w:t xml:space="preserve"> район»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направлена на обеспечение эффективного управления муниципальными финансами, составление и  организация исполнения бюджета МО «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 xml:space="preserve"> район», реализация возложенных на комитет по финансам бюджетных полномочий, управление </w:t>
      </w:r>
      <w:r w:rsidRPr="00F64317">
        <w:rPr>
          <w:rFonts w:ascii="Times New Roman" w:hAnsi="Times New Roman"/>
          <w:sz w:val="24"/>
          <w:szCs w:val="24"/>
          <w:lang w:eastAsia="ru-RU"/>
        </w:rPr>
        <w:lastRenderedPageBreak/>
        <w:t>муниципальным долгом МО «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 xml:space="preserve"> район» и его обслуживание, осуществление отдельных полномочий по учету средств резервного фонда администрации муниципального образования «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 xml:space="preserve"> район». Обеспечение: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327E6D">
        <w:rPr>
          <w:rFonts w:ascii="Times New Roman" w:hAnsi="Times New Roman"/>
          <w:sz w:val="24"/>
          <w:szCs w:val="24"/>
          <w:lang w:eastAsia="ru-RU"/>
        </w:rPr>
        <w:t>3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405990" w:rsidRPr="00405990">
        <w:rPr>
          <w:rFonts w:ascii="Times New Roman" w:hAnsi="Times New Roman"/>
          <w:sz w:val="24"/>
          <w:szCs w:val="24"/>
          <w:lang w:eastAsia="ru-RU"/>
        </w:rPr>
        <w:t xml:space="preserve">18 397,9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>; 202</w:t>
      </w:r>
      <w:r w:rsidR="00C01FA1">
        <w:rPr>
          <w:rFonts w:ascii="Times New Roman" w:hAnsi="Times New Roman"/>
          <w:sz w:val="24"/>
          <w:szCs w:val="24"/>
          <w:lang w:eastAsia="ru-RU"/>
        </w:rPr>
        <w:t>4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405990" w:rsidRPr="00405990">
        <w:rPr>
          <w:rFonts w:ascii="Times New Roman" w:hAnsi="Times New Roman"/>
          <w:sz w:val="24"/>
          <w:szCs w:val="24"/>
          <w:lang w:eastAsia="ru-RU"/>
        </w:rPr>
        <w:t xml:space="preserve">18 385,7 </w:t>
      </w:r>
      <w:r w:rsidRPr="00F64317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C01FA1">
        <w:rPr>
          <w:rFonts w:ascii="Times New Roman" w:hAnsi="Times New Roman"/>
          <w:sz w:val="24"/>
          <w:szCs w:val="24"/>
          <w:lang w:eastAsia="ru-RU"/>
        </w:rPr>
        <w:t>5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405990" w:rsidRPr="00405990">
        <w:rPr>
          <w:rFonts w:ascii="Times New Roman" w:hAnsi="Times New Roman"/>
          <w:sz w:val="24"/>
          <w:szCs w:val="24"/>
          <w:lang w:eastAsia="ru-RU"/>
        </w:rPr>
        <w:t xml:space="preserve">18 476,2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>.</w:t>
      </w:r>
      <w:r w:rsidR="008804B2" w:rsidRPr="008804B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804B2" w:rsidRPr="00F64317">
        <w:rPr>
          <w:rFonts w:ascii="Times New Roman" w:hAnsi="Times New Roman"/>
          <w:sz w:val="24"/>
          <w:szCs w:val="24"/>
          <w:lang w:eastAsia="ru-RU"/>
        </w:rPr>
        <w:t xml:space="preserve">в том числе </w:t>
      </w:r>
      <w:r w:rsidR="008804B2">
        <w:rPr>
          <w:rFonts w:ascii="Times New Roman" w:hAnsi="Times New Roman"/>
          <w:sz w:val="24"/>
          <w:szCs w:val="24"/>
          <w:lang w:eastAsia="ru-RU"/>
        </w:rPr>
        <w:t>субвенция на о</w:t>
      </w:r>
      <w:r w:rsidR="008804B2" w:rsidRPr="00794A38">
        <w:rPr>
          <w:rFonts w:ascii="Times New Roman" w:hAnsi="Times New Roman"/>
          <w:sz w:val="24"/>
          <w:szCs w:val="24"/>
          <w:lang w:eastAsia="ru-RU"/>
        </w:rPr>
        <w:t>существление областных государственных полномочий по расчету и предоставлению дотации на выравнивание бюджетной обеспеченности поселений, входящих в состав муниципального района Иркутской области.</w:t>
      </w:r>
      <w:r w:rsidR="008804B2" w:rsidRPr="00F64317">
        <w:rPr>
          <w:rFonts w:ascii="Times New Roman" w:hAnsi="Times New Roman"/>
          <w:sz w:val="24"/>
          <w:szCs w:val="24"/>
          <w:lang w:eastAsia="ru-RU"/>
        </w:rPr>
        <w:t xml:space="preserve">  20</w:t>
      </w:r>
      <w:r w:rsidR="008804B2">
        <w:rPr>
          <w:rFonts w:ascii="Times New Roman" w:hAnsi="Times New Roman"/>
          <w:sz w:val="24"/>
          <w:szCs w:val="24"/>
          <w:lang w:eastAsia="ru-RU"/>
        </w:rPr>
        <w:t>23</w:t>
      </w:r>
      <w:r w:rsidR="008804B2" w:rsidRPr="00F64317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857B99">
        <w:rPr>
          <w:rFonts w:ascii="Times New Roman" w:hAnsi="Times New Roman"/>
          <w:sz w:val="24"/>
          <w:szCs w:val="24"/>
          <w:lang w:eastAsia="ru-RU"/>
        </w:rPr>
        <w:t>48,2</w:t>
      </w:r>
      <w:r w:rsidR="008804B2" w:rsidRPr="007567D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804B2" w:rsidRPr="00F64317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C01FA1">
        <w:rPr>
          <w:rFonts w:ascii="Times New Roman" w:hAnsi="Times New Roman"/>
          <w:sz w:val="24"/>
          <w:szCs w:val="24"/>
          <w:lang w:eastAsia="ru-RU"/>
        </w:rPr>
        <w:t>4</w:t>
      </w:r>
      <w:r w:rsidR="008804B2" w:rsidRPr="00F64317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C01FA1">
        <w:rPr>
          <w:rFonts w:ascii="Times New Roman" w:hAnsi="Times New Roman"/>
          <w:sz w:val="24"/>
          <w:szCs w:val="24"/>
          <w:lang w:eastAsia="ru-RU"/>
        </w:rPr>
        <w:t>3</w:t>
      </w:r>
      <w:r w:rsidR="00857B99">
        <w:rPr>
          <w:rFonts w:ascii="Times New Roman" w:hAnsi="Times New Roman"/>
          <w:sz w:val="24"/>
          <w:szCs w:val="24"/>
          <w:lang w:eastAsia="ru-RU"/>
        </w:rPr>
        <w:t>9</w:t>
      </w:r>
      <w:r w:rsidR="00C01FA1">
        <w:rPr>
          <w:rFonts w:ascii="Times New Roman" w:hAnsi="Times New Roman"/>
          <w:sz w:val="24"/>
          <w:szCs w:val="24"/>
          <w:lang w:eastAsia="ru-RU"/>
        </w:rPr>
        <w:t>,</w:t>
      </w:r>
      <w:r w:rsidR="00857B99">
        <w:rPr>
          <w:rFonts w:ascii="Times New Roman" w:hAnsi="Times New Roman"/>
          <w:sz w:val="24"/>
          <w:szCs w:val="24"/>
          <w:lang w:eastAsia="ru-RU"/>
        </w:rPr>
        <w:t>8</w:t>
      </w:r>
      <w:r w:rsidR="008804B2" w:rsidRPr="007567D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804B2" w:rsidRPr="00F64317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C01FA1">
        <w:rPr>
          <w:rFonts w:ascii="Times New Roman" w:hAnsi="Times New Roman"/>
          <w:sz w:val="24"/>
          <w:szCs w:val="24"/>
          <w:lang w:eastAsia="ru-RU"/>
        </w:rPr>
        <w:t>5</w:t>
      </w:r>
      <w:r w:rsidR="008804B2" w:rsidRPr="00F64317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857B99">
        <w:rPr>
          <w:rFonts w:ascii="Times New Roman" w:hAnsi="Times New Roman"/>
          <w:sz w:val="24"/>
          <w:szCs w:val="24"/>
          <w:lang w:eastAsia="ru-RU"/>
        </w:rPr>
        <w:t>41</w:t>
      </w:r>
      <w:r w:rsidR="00C01FA1">
        <w:rPr>
          <w:rFonts w:ascii="Times New Roman" w:hAnsi="Times New Roman"/>
          <w:sz w:val="24"/>
          <w:szCs w:val="24"/>
          <w:lang w:eastAsia="ru-RU"/>
        </w:rPr>
        <w:t>,0</w:t>
      </w:r>
      <w:r w:rsidR="008804B2" w:rsidRPr="007567D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8804B2" w:rsidRPr="00F64317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8804B2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Default="00E54F98" w:rsidP="00AE7C6F">
      <w:pPr>
        <w:numPr>
          <w:ilvl w:val="0"/>
          <w:numId w:val="42"/>
        </w:numPr>
        <w:tabs>
          <w:tab w:val="clear" w:pos="720"/>
        </w:tabs>
        <w:spacing w:after="0" w:line="240" w:lineRule="auto"/>
        <w:ind w:left="-284" w:firstLine="426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F64317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"Создание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</w:r>
      <w:proofErr w:type="spellStart"/>
      <w:r w:rsidRPr="00F64317">
        <w:rPr>
          <w:rFonts w:ascii="Times New Roman" w:hAnsi="Times New Roman"/>
          <w:i/>
          <w:sz w:val="24"/>
          <w:szCs w:val="24"/>
          <w:lang w:eastAsia="ru-RU"/>
        </w:rPr>
        <w:t>Заларинского</w:t>
      </w:r>
      <w:proofErr w:type="spellEnd"/>
      <w:r w:rsidRPr="00F64317">
        <w:rPr>
          <w:rFonts w:ascii="Times New Roman" w:hAnsi="Times New Roman"/>
          <w:i/>
          <w:sz w:val="24"/>
          <w:szCs w:val="24"/>
          <w:lang w:eastAsia="ru-RU"/>
        </w:rPr>
        <w:t xml:space="preserve"> района"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направлена на содействие развитию местного самоуправления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 xml:space="preserve"> района, решению вопросов местного значения, повышение финансовой устойчивости бюджетов муниципальных образований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="00794A3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4317">
        <w:rPr>
          <w:rFonts w:ascii="Times New Roman" w:hAnsi="Times New Roman"/>
          <w:sz w:val="24"/>
          <w:szCs w:val="24"/>
          <w:lang w:eastAsia="ru-RU"/>
        </w:rPr>
        <w:t>района. Обеспечение: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8804B2">
        <w:rPr>
          <w:rFonts w:ascii="Times New Roman" w:hAnsi="Times New Roman"/>
          <w:sz w:val="24"/>
          <w:szCs w:val="24"/>
          <w:lang w:eastAsia="ru-RU"/>
        </w:rPr>
        <w:t>3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280EE0" w:rsidRPr="00280EE0">
        <w:rPr>
          <w:rFonts w:ascii="Times New Roman" w:hAnsi="Times New Roman"/>
          <w:sz w:val="24"/>
          <w:szCs w:val="24"/>
          <w:lang w:eastAsia="ru-RU"/>
        </w:rPr>
        <w:t xml:space="preserve">227 500,2 </w:t>
      </w:r>
      <w:r w:rsidRPr="00F64317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8804B2">
        <w:rPr>
          <w:rFonts w:ascii="Times New Roman" w:hAnsi="Times New Roman"/>
          <w:sz w:val="24"/>
          <w:szCs w:val="24"/>
          <w:lang w:eastAsia="ru-RU"/>
        </w:rPr>
        <w:t>4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280EE0" w:rsidRPr="00280EE0">
        <w:rPr>
          <w:rFonts w:ascii="Times New Roman" w:hAnsi="Times New Roman"/>
          <w:sz w:val="24"/>
          <w:szCs w:val="24"/>
          <w:lang w:eastAsia="ru-RU"/>
        </w:rPr>
        <w:t xml:space="preserve">186 107,0 </w:t>
      </w:r>
      <w:r w:rsidRPr="00F64317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8804B2">
        <w:rPr>
          <w:rFonts w:ascii="Times New Roman" w:hAnsi="Times New Roman"/>
          <w:sz w:val="24"/>
          <w:szCs w:val="24"/>
          <w:lang w:eastAsia="ru-RU"/>
        </w:rPr>
        <w:t>5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280EE0" w:rsidRPr="00280EE0">
        <w:rPr>
          <w:rFonts w:ascii="Times New Roman" w:hAnsi="Times New Roman"/>
          <w:sz w:val="24"/>
          <w:szCs w:val="24"/>
          <w:lang w:eastAsia="ru-RU"/>
        </w:rPr>
        <w:t xml:space="preserve">187 758,4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F64317">
        <w:rPr>
          <w:rFonts w:ascii="Times New Roman" w:hAnsi="Times New Roman"/>
          <w:sz w:val="24"/>
          <w:szCs w:val="24"/>
          <w:lang w:eastAsia="ru-RU"/>
        </w:rPr>
        <w:t>.</w:t>
      </w:r>
      <w:r w:rsidR="00280EE0">
        <w:rPr>
          <w:rFonts w:ascii="Times New Roman" w:hAnsi="Times New Roman"/>
          <w:sz w:val="24"/>
          <w:szCs w:val="24"/>
          <w:lang w:eastAsia="ru-RU"/>
        </w:rPr>
        <w:t>,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в том числе </w:t>
      </w:r>
      <w:r w:rsidR="00794A38">
        <w:rPr>
          <w:rFonts w:ascii="Times New Roman" w:hAnsi="Times New Roman"/>
          <w:sz w:val="24"/>
          <w:szCs w:val="24"/>
          <w:lang w:eastAsia="ru-RU"/>
        </w:rPr>
        <w:t>субвенция на о</w:t>
      </w:r>
      <w:r w:rsidR="00794A38" w:rsidRPr="00794A38">
        <w:rPr>
          <w:rFonts w:ascii="Times New Roman" w:hAnsi="Times New Roman"/>
          <w:sz w:val="24"/>
          <w:szCs w:val="24"/>
          <w:lang w:eastAsia="ru-RU"/>
        </w:rPr>
        <w:t>существление областных государственных полномочий по расчету и предоставлению дотации на выравнивание бюджетной обеспеченности поселений, входящих в состав муниципального района Иркутской области.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8804B2">
        <w:rPr>
          <w:rFonts w:ascii="Times New Roman" w:hAnsi="Times New Roman"/>
          <w:sz w:val="24"/>
          <w:szCs w:val="24"/>
          <w:lang w:eastAsia="ru-RU"/>
        </w:rPr>
        <w:t>3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EA3CA6">
        <w:rPr>
          <w:rFonts w:ascii="Times New Roman" w:hAnsi="Times New Roman"/>
          <w:sz w:val="24"/>
          <w:szCs w:val="24"/>
          <w:lang w:eastAsia="ru-RU"/>
        </w:rPr>
        <w:t xml:space="preserve"> 205 255,2 </w:t>
      </w:r>
      <w:r w:rsidRPr="00F64317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00674C">
        <w:rPr>
          <w:rFonts w:ascii="Times New Roman" w:hAnsi="Times New Roman"/>
          <w:sz w:val="24"/>
          <w:szCs w:val="24"/>
          <w:lang w:eastAsia="ru-RU"/>
        </w:rPr>
        <w:t>4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0067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A3CA6">
        <w:rPr>
          <w:rFonts w:ascii="Times New Roman" w:hAnsi="Times New Roman"/>
          <w:sz w:val="24"/>
          <w:szCs w:val="24"/>
          <w:lang w:eastAsia="ru-RU"/>
        </w:rPr>
        <w:t>165 085,9</w:t>
      </w:r>
      <w:r w:rsidR="000067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4317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00674C">
        <w:rPr>
          <w:rFonts w:ascii="Times New Roman" w:hAnsi="Times New Roman"/>
          <w:sz w:val="24"/>
          <w:szCs w:val="24"/>
          <w:lang w:eastAsia="ru-RU"/>
        </w:rPr>
        <w:t>5</w:t>
      </w:r>
      <w:r w:rsidRPr="00F64317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EA3CA6">
        <w:rPr>
          <w:rFonts w:ascii="Times New Roman" w:hAnsi="Times New Roman"/>
          <w:sz w:val="24"/>
          <w:szCs w:val="24"/>
          <w:lang w:eastAsia="ru-RU"/>
        </w:rPr>
        <w:t>164 998,2</w:t>
      </w:r>
      <w:r w:rsidRPr="007567D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64317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794A38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1C6EDA" w:rsidRDefault="00E54F98" w:rsidP="00E54F98">
      <w:pPr>
        <w:spacing w:after="0" w:line="240" w:lineRule="auto"/>
        <w:ind w:left="-426"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>Муниципальная программа "Развитие автомобильных дорог общего пользования местного значения муниципального образования "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район" на 20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4870F1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4870F1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гг."</w:t>
      </w:r>
    </w:p>
    <w:p w:rsidR="00E54F98" w:rsidRPr="001C6EDA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рограмма  направлена на совершенствование и развитие сети автомобильных дорог 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района в соответствии с потребностями экономики района, улучшение транспортной связи городских и  сельских населенных пунктов района, повышение доступности и качества услуг транспортного комплекса для населения, повышение комплексной безопасности, устойчивости автомобильных дорог местного значения и улично-дорожной сети, обеспечение безопасности перевозки грузов и пассажиров, снижение транспортных издержек в экономике района. Ресурсное обеспечение: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98117D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C125DC">
        <w:rPr>
          <w:rFonts w:ascii="Times New Roman" w:hAnsi="Times New Roman"/>
          <w:sz w:val="24"/>
          <w:szCs w:val="24"/>
          <w:lang w:eastAsia="ru-RU"/>
        </w:rPr>
        <w:t>5 900,5</w:t>
      </w:r>
      <w:r w:rsidR="00E012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98117D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C125DC">
        <w:rPr>
          <w:rFonts w:ascii="Times New Roman" w:hAnsi="Times New Roman"/>
          <w:sz w:val="24"/>
          <w:szCs w:val="24"/>
          <w:lang w:eastAsia="ru-RU"/>
        </w:rPr>
        <w:t xml:space="preserve">6 562,1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98117D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C125DC">
        <w:rPr>
          <w:rFonts w:ascii="Times New Roman" w:hAnsi="Times New Roman"/>
          <w:sz w:val="24"/>
          <w:szCs w:val="24"/>
          <w:lang w:eastAsia="ru-RU"/>
        </w:rPr>
        <w:t xml:space="preserve">6 929,2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E54F98" w:rsidRPr="001C6EDA" w:rsidRDefault="00E54F98" w:rsidP="00E54F98">
      <w:pPr>
        <w:spacing w:after="0" w:line="240" w:lineRule="auto"/>
        <w:ind w:left="-426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>Муниципальная программа "Доступная среда для инвалидов и других маломобильных групп населения в муниципальном образовании "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район" на 20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6C036E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6C036E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гг."</w:t>
      </w:r>
    </w:p>
    <w:p w:rsidR="00E54F98" w:rsidRPr="001C6EDA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Программа 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направлена на создание для инвалидов и других маломобильных групп населения доступной среды 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жизнедеятельности(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строительство пандусов в образовательных организациях, проведение мероприятий для маломобильных групп населения).Ресурсное обеспечение: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6C036E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год-100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 202</w:t>
      </w:r>
      <w:r w:rsidR="006C036E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год-100,0 тыс.руб.;202</w:t>
      </w:r>
      <w:r w:rsidR="006C036E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год-100,0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1C6EDA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МП "Охрана окружающей среды на территории 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района на 20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322582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322582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гг."</w:t>
      </w:r>
    </w:p>
    <w:p w:rsidR="00E54F98" w:rsidRPr="001C6EDA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П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рограмма направлена на </w:t>
      </w:r>
      <w:r w:rsidRPr="001C6EDA">
        <w:rPr>
          <w:rFonts w:ascii="Times New Roman" w:hAnsi="Times New Roman"/>
          <w:sz w:val="24"/>
          <w:szCs w:val="24"/>
        </w:rPr>
        <w:t>улучшение экологической обстановки, размещение отходов экологически и санитарно-</w:t>
      </w:r>
      <w:proofErr w:type="spellStart"/>
      <w:r w:rsidRPr="001C6EDA">
        <w:rPr>
          <w:rFonts w:ascii="Times New Roman" w:hAnsi="Times New Roman"/>
          <w:sz w:val="24"/>
          <w:szCs w:val="24"/>
        </w:rPr>
        <w:t>эпидемиологически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безопасным </w:t>
      </w:r>
      <w:r w:rsidRPr="001C6EDA">
        <w:rPr>
          <w:rFonts w:ascii="Times New Roman" w:hAnsi="Times New Roman"/>
          <w:sz w:val="24"/>
          <w:szCs w:val="24"/>
          <w:lang w:eastAsia="ru-RU"/>
        </w:rPr>
        <w:t>способом,</w:t>
      </w:r>
      <w:r w:rsidR="00322582" w:rsidRPr="00322582">
        <w:rPr>
          <w:rFonts w:ascii="Times New Roman" w:hAnsi="Times New Roman"/>
          <w:sz w:val="24"/>
          <w:szCs w:val="24"/>
          <w:lang w:eastAsia="ru-RU"/>
        </w:rPr>
        <w:t xml:space="preserve"> выявление и оценку объектов накопленного вреда окружающей среде и (или) организацию работ по ликвидации накопленного вреда окружающей </w:t>
      </w:r>
      <w:proofErr w:type="gramStart"/>
      <w:r w:rsidR="00322582" w:rsidRPr="00322582">
        <w:rPr>
          <w:rFonts w:ascii="Times New Roman" w:hAnsi="Times New Roman"/>
          <w:sz w:val="24"/>
          <w:szCs w:val="24"/>
          <w:lang w:eastAsia="ru-RU"/>
        </w:rPr>
        <w:t>среде</w:t>
      </w:r>
      <w:r w:rsidR="00322582">
        <w:rPr>
          <w:rFonts w:ascii="Times New Roman" w:hAnsi="Times New Roman"/>
          <w:sz w:val="24"/>
          <w:szCs w:val="24"/>
          <w:lang w:eastAsia="ru-RU"/>
        </w:rPr>
        <w:t>;</w:t>
      </w:r>
      <w:r w:rsidR="00322582" w:rsidRPr="00322582">
        <w:rPr>
          <w:rFonts w:ascii="Times New Roman" w:hAnsi="Times New Roman"/>
          <w:sz w:val="24"/>
          <w:szCs w:val="24"/>
          <w:lang w:eastAsia="ru-RU"/>
        </w:rPr>
        <w:t> 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защиту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населения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Заларинского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 xml:space="preserve"> района от агрессивного поведения безнадзорных собак и кошек. Ресурсное обеспечение: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9E25DB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22682" w:rsidRPr="00B22682">
        <w:rPr>
          <w:rFonts w:ascii="Times New Roman" w:hAnsi="Times New Roman"/>
          <w:sz w:val="24"/>
          <w:szCs w:val="24"/>
          <w:lang w:eastAsia="ru-RU"/>
        </w:rPr>
        <w:t>5165,5</w:t>
      </w:r>
      <w:r w:rsidR="00B2268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 202</w:t>
      </w:r>
      <w:r w:rsidR="009E25DB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proofErr w:type="gramStart"/>
      <w:r w:rsidR="00B22682" w:rsidRPr="00B22682">
        <w:rPr>
          <w:rFonts w:ascii="Times New Roman" w:hAnsi="Times New Roman"/>
          <w:sz w:val="24"/>
          <w:szCs w:val="24"/>
          <w:lang w:eastAsia="ru-RU"/>
        </w:rPr>
        <w:t>5150,1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; 202</w:t>
      </w:r>
      <w:r w:rsidR="009E25DB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="00B22682" w:rsidRPr="00B22682">
        <w:rPr>
          <w:rFonts w:ascii="Times New Roman" w:hAnsi="Times New Roman"/>
          <w:sz w:val="24"/>
          <w:szCs w:val="24"/>
          <w:lang w:eastAsia="ru-RU"/>
        </w:rPr>
        <w:t>5150,1</w:t>
      </w:r>
      <w:r w:rsidR="00B2268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., в том числе:</w:t>
      </w:r>
    </w:p>
    <w:p w:rsidR="00E54F98" w:rsidRPr="001C6EDA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>-  за счет средств областного бюджета: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412C22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B22682">
        <w:rPr>
          <w:rFonts w:ascii="Times New Roman" w:hAnsi="Times New Roman"/>
          <w:sz w:val="24"/>
          <w:szCs w:val="24"/>
          <w:lang w:eastAsia="ru-RU"/>
        </w:rPr>
        <w:t>1102,1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412C22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22682">
        <w:rPr>
          <w:rFonts w:ascii="Times New Roman" w:hAnsi="Times New Roman"/>
          <w:sz w:val="24"/>
          <w:szCs w:val="24"/>
          <w:lang w:eastAsia="ru-RU"/>
        </w:rPr>
        <w:t xml:space="preserve">1102,1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 202</w:t>
      </w:r>
      <w:r w:rsidR="00412C22">
        <w:rPr>
          <w:rFonts w:ascii="Times New Roman" w:hAnsi="Times New Roman"/>
          <w:sz w:val="24"/>
          <w:szCs w:val="24"/>
          <w:lang w:eastAsia="ru-RU"/>
        </w:rPr>
        <w:t xml:space="preserve">5 </w:t>
      </w:r>
      <w:r w:rsidRPr="001C6EDA">
        <w:rPr>
          <w:rFonts w:ascii="Times New Roman" w:hAnsi="Times New Roman"/>
          <w:sz w:val="24"/>
          <w:szCs w:val="24"/>
          <w:lang w:eastAsia="ru-RU"/>
        </w:rPr>
        <w:t>год-</w:t>
      </w:r>
      <w:r w:rsidR="00B22682">
        <w:rPr>
          <w:rFonts w:ascii="Times New Roman" w:hAnsi="Times New Roman"/>
          <w:sz w:val="24"/>
          <w:szCs w:val="24"/>
          <w:lang w:eastAsia="ru-RU"/>
        </w:rPr>
        <w:t>1102,</w:t>
      </w:r>
      <w:proofErr w:type="gramStart"/>
      <w:r w:rsidR="00B22682">
        <w:rPr>
          <w:rFonts w:ascii="Times New Roman" w:hAnsi="Times New Roman"/>
          <w:sz w:val="24"/>
          <w:szCs w:val="24"/>
          <w:lang w:eastAsia="ru-RU"/>
        </w:rPr>
        <w:t xml:space="preserve">1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(осуществление отдельных областных государственных полномочий в сфере обращения с безнадзорными собаками и кошками в Иркутской области);</w:t>
      </w:r>
    </w:p>
    <w:p w:rsidR="00E54F98" w:rsidRPr="001C6EDA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>Муниципальная программа «Подготовка документов для проектно-изыскательских работ по объектам образования, физкультуры и спорта на 20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812F62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812F62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гг.»</w:t>
      </w:r>
    </w:p>
    <w:p w:rsidR="00E54F98" w:rsidRPr="001C6EDA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sz w:val="24"/>
          <w:szCs w:val="24"/>
        </w:rPr>
        <w:t xml:space="preserve">рограмма направлена на подготовку документов для проектно-изыскательских работ объектов образования, физкультуры и спорта, подготовку и утверждение местных нормативов градостроительного проектирования). Обеспечение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DA5883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DA5883">
        <w:rPr>
          <w:rFonts w:ascii="Times New Roman" w:hAnsi="Times New Roman"/>
          <w:sz w:val="24"/>
          <w:szCs w:val="24"/>
          <w:lang w:eastAsia="ru-RU"/>
        </w:rPr>
        <w:t>6 700,0</w:t>
      </w:r>
      <w:r w:rsidR="00E3406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F911E3">
        <w:rPr>
          <w:rFonts w:ascii="Times New Roman" w:hAnsi="Times New Roman"/>
          <w:sz w:val="24"/>
          <w:szCs w:val="24"/>
          <w:lang w:eastAsia="ru-RU"/>
        </w:rPr>
        <w:t>.</w:t>
      </w:r>
      <w:r w:rsidR="00E61835">
        <w:rPr>
          <w:rFonts w:ascii="Times New Roman" w:hAnsi="Times New Roman"/>
          <w:sz w:val="24"/>
          <w:szCs w:val="24"/>
          <w:lang w:eastAsia="ru-RU"/>
        </w:rPr>
        <w:t>,</w:t>
      </w:r>
      <w:r w:rsidR="00E61835" w:rsidRPr="00E6183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61835" w:rsidRPr="001C6EDA">
        <w:rPr>
          <w:rFonts w:ascii="Times New Roman" w:hAnsi="Times New Roman"/>
          <w:sz w:val="24"/>
          <w:szCs w:val="24"/>
          <w:lang w:eastAsia="ru-RU"/>
        </w:rPr>
        <w:t>202</w:t>
      </w:r>
      <w:r w:rsidR="00DA5883">
        <w:rPr>
          <w:rFonts w:ascii="Times New Roman" w:hAnsi="Times New Roman"/>
          <w:sz w:val="24"/>
          <w:szCs w:val="24"/>
          <w:lang w:eastAsia="ru-RU"/>
        </w:rPr>
        <w:t>4</w:t>
      </w:r>
      <w:r w:rsidR="00E61835"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DA5883">
        <w:rPr>
          <w:rFonts w:ascii="Times New Roman" w:hAnsi="Times New Roman"/>
          <w:sz w:val="24"/>
          <w:szCs w:val="24"/>
          <w:lang w:eastAsia="ru-RU"/>
        </w:rPr>
        <w:t>2</w:t>
      </w:r>
      <w:r w:rsidR="00E61835">
        <w:rPr>
          <w:rFonts w:ascii="Times New Roman" w:hAnsi="Times New Roman"/>
          <w:sz w:val="24"/>
          <w:szCs w:val="24"/>
          <w:lang w:eastAsia="ru-RU"/>
        </w:rPr>
        <w:t xml:space="preserve"> 100,0 </w:t>
      </w:r>
      <w:proofErr w:type="spellStart"/>
      <w:r w:rsidR="00E61835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E61835" w:rsidRPr="001C6EDA">
        <w:rPr>
          <w:rFonts w:ascii="Times New Roman" w:hAnsi="Times New Roman"/>
          <w:sz w:val="24"/>
          <w:szCs w:val="24"/>
          <w:lang w:eastAsia="ru-RU"/>
        </w:rPr>
        <w:t>.; 202</w:t>
      </w:r>
      <w:r w:rsidR="00DA5883">
        <w:rPr>
          <w:rFonts w:ascii="Times New Roman" w:hAnsi="Times New Roman"/>
          <w:sz w:val="24"/>
          <w:szCs w:val="24"/>
          <w:lang w:eastAsia="ru-RU"/>
        </w:rPr>
        <w:t xml:space="preserve">5 </w:t>
      </w:r>
      <w:r w:rsidR="00E61835" w:rsidRPr="001C6EDA">
        <w:rPr>
          <w:rFonts w:ascii="Times New Roman" w:hAnsi="Times New Roman"/>
          <w:sz w:val="24"/>
          <w:szCs w:val="24"/>
          <w:lang w:eastAsia="ru-RU"/>
        </w:rPr>
        <w:t>год-</w:t>
      </w:r>
      <w:r w:rsidR="00E61835">
        <w:rPr>
          <w:rFonts w:ascii="Times New Roman" w:hAnsi="Times New Roman"/>
          <w:sz w:val="24"/>
          <w:szCs w:val="24"/>
          <w:lang w:eastAsia="ru-RU"/>
        </w:rPr>
        <w:t xml:space="preserve">200,0 </w:t>
      </w:r>
      <w:proofErr w:type="spellStart"/>
      <w:r w:rsidR="00E61835"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E61835"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1C6EDA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>Муниципальная программа "Создание благоприятных условий в целях привлечения работников бюджетной сферы для работы на территории муниципального образования</w:t>
      </w:r>
    </w:p>
    <w:p w:rsidR="00E54F98" w:rsidRPr="001C6EDA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«</w:t>
      </w:r>
      <w:proofErr w:type="spellStart"/>
      <w:r w:rsidRPr="001C6EDA">
        <w:rPr>
          <w:rFonts w:ascii="Times New Roman" w:hAnsi="Times New Roman"/>
          <w:b/>
          <w:sz w:val="24"/>
          <w:szCs w:val="24"/>
          <w:lang w:eastAsia="ru-RU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  <w:lang w:eastAsia="ru-RU"/>
        </w:rPr>
        <w:t xml:space="preserve"> район» на 20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4E0E5C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4E0E5C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b/>
          <w:sz w:val="24"/>
          <w:szCs w:val="24"/>
          <w:lang w:eastAsia="ru-RU"/>
        </w:rPr>
        <w:t>гг.»</w:t>
      </w:r>
    </w:p>
    <w:p w:rsidR="00E54F98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sz w:val="24"/>
          <w:szCs w:val="24"/>
        </w:rPr>
        <w:t>рограмма направлена на обеспечение специалистов учреждения образования, здравоохранения, культуры, спорта и молодежной политики, органов местного   муниципального образования 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район» служебным жилым помещением,  создание благоприятных условий временного проживания граждан в  специализированном  жилищном фонде муниципального образования 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район» (на период трудовых правоотношений</w:t>
      </w:r>
      <w:r w:rsidR="00222F7E">
        <w:rPr>
          <w:rFonts w:ascii="Times New Roman" w:hAnsi="Times New Roman"/>
          <w:sz w:val="24"/>
          <w:szCs w:val="24"/>
        </w:rPr>
        <w:t>), оплат</w:t>
      </w:r>
      <w:r w:rsidR="004B6718">
        <w:rPr>
          <w:rFonts w:ascii="Times New Roman" w:hAnsi="Times New Roman"/>
          <w:sz w:val="24"/>
          <w:szCs w:val="24"/>
        </w:rPr>
        <w:t>у</w:t>
      </w:r>
      <w:r w:rsidR="00222F7E" w:rsidRPr="00222F7E">
        <w:rPr>
          <w:rFonts w:ascii="Times New Roman" w:hAnsi="Times New Roman"/>
          <w:sz w:val="24"/>
          <w:szCs w:val="24"/>
        </w:rPr>
        <w:t xml:space="preserve"> обучения по образовательным программам среднего профессионального образования</w:t>
      </w:r>
      <w:r w:rsidR="00222F7E" w:rsidRPr="001C6EDA">
        <w:rPr>
          <w:rFonts w:ascii="Times New Roman" w:hAnsi="Times New Roman"/>
          <w:sz w:val="24"/>
          <w:szCs w:val="24"/>
        </w:rPr>
        <w:t xml:space="preserve"> </w:t>
      </w:r>
      <w:r w:rsidR="00222F7E">
        <w:rPr>
          <w:rFonts w:ascii="Times New Roman" w:hAnsi="Times New Roman"/>
          <w:sz w:val="24"/>
          <w:szCs w:val="24"/>
        </w:rPr>
        <w:t xml:space="preserve">для </w:t>
      </w:r>
      <w:r w:rsidRPr="001C6EDA">
        <w:rPr>
          <w:rFonts w:ascii="Times New Roman" w:hAnsi="Times New Roman"/>
          <w:sz w:val="24"/>
          <w:szCs w:val="24"/>
        </w:rPr>
        <w:t>привлечение кадров в учреждения образования, здравоохранения, культуры, спорта и молодежной политики. Ресурсное обеспечение: 20</w:t>
      </w:r>
      <w:r w:rsidR="00F911E3">
        <w:rPr>
          <w:rFonts w:ascii="Times New Roman" w:hAnsi="Times New Roman"/>
          <w:sz w:val="24"/>
          <w:szCs w:val="24"/>
        </w:rPr>
        <w:t>2</w:t>
      </w:r>
      <w:r w:rsidR="00665A34">
        <w:rPr>
          <w:rFonts w:ascii="Times New Roman" w:hAnsi="Times New Roman"/>
          <w:sz w:val="24"/>
          <w:szCs w:val="24"/>
        </w:rPr>
        <w:t>3</w:t>
      </w:r>
      <w:r w:rsidRPr="001C6EDA">
        <w:rPr>
          <w:rFonts w:ascii="Times New Roman" w:hAnsi="Times New Roman"/>
          <w:sz w:val="24"/>
          <w:szCs w:val="24"/>
        </w:rPr>
        <w:t xml:space="preserve"> год- </w:t>
      </w:r>
      <w:r w:rsidR="00665A34">
        <w:rPr>
          <w:rFonts w:ascii="Times New Roman" w:hAnsi="Times New Roman"/>
          <w:sz w:val="24"/>
          <w:szCs w:val="24"/>
        </w:rPr>
        <w:t>1 660,0</w:t>
      </w:r>
      <w:r w:rsidRPr="001C6E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</w:rPr>
        <w:t>.; 202</w:t>
      </w:r>
      <w:r w:rsidR="00665A34">
        <w:rPr>
          <w:rFonts w:ascii="Times New Roman" w:hAnsi="Times New Roman"/>
          <w:sz w:val="24"/>
          <w:szCs w:val="24"/>
        </w:rPr>
        <w:t>4</w:t>
      </w:r>
      <w:r w:rsidRPr="001C6EDA">
        <w:rPr>
          <w:rFonts w:ascii="Times New Roman" w:hAnsi="Times New Roman"/>
          <w:sz w:val="24"/>
          <w:szCs w:val="24"/>
        </w:rPr>
        <w:t xml:space="preserve"> год-</w:t>
      </w:r>
      <w:r w:rsidR="00665A34">
        <w:rPr>
          <w:rFonts w:ascii="Times New Roman" w:hAnsi="Times New Roman"/>
          <w:sz w:val="24"/>
          <w:szCs w:val="24"/>
        </w:rPr>
        <w:t>1 660,0</w:t>
      </w:r>
      <w:r w:rsidRPr="001C6EDA">
        <w:rPr>
          <w:rFonts w:ascii="Times New Roman" w:hAnsi="Times New Roman"/>
          <w:sz w:val="24"/>
          <w:szCs w:val="24"/>
        </w:rPr>
        <w:t xml:space="preserve"> тыс.руб.;202</w:t>
      </w:r>
      <w:r w:rsidR="00665A34">
        <w:rPr>
          <w:rFonts w:ascii="Times New Roman" w:hAnsi="Times New Roman"/>
          <w:sz w:val="24"/>
          <w:szCs w:val="24"/>
        </w:rPr>
        <w:t>5</w:t>
      </w:r>
      <w:r w:rsidRPr="001C6EDA">
        <w:rPr>
          <w:rFonts w:ascii="Times New Roman" w:hAnsi="Times New Roman"/>
          <w:sz w:val="24"/>
          <w:szCs w:val="24"/>
        </w:rPr>
        <w:t xml:space="preserve"> год-</w:t>
      </w:r>
      <w:r w:rsidR="00665A34">
        <w:rPr>
          <w:rFonts w:ascii="Times New Roman" w:hAnsi="Times New Roman"/>
          <w:sz w:val="24"/>
          <w:szCs w:val="24"/>
        </w:rPr>
        <w:t>1 660,0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CC141B" w:rsidRDefault="00CC141B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C141B" w:rsidRDefault="0040600D" w:rsidP="0040600D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0600D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Муниципальная программа "Комплексное развитие сельских территорий </w:t>
      </w:r>
      <w:proofErr w:type="spellStart"/>
      <w:r w:rsidRPr="0040600D">
        <w:rPr>
          <w:rFonts w:ascii="Times New Roman" w:hAnsi="Times New Roman"/>
          <w:b/>
          <w:sz w:val="24"/>
          <w:szCs w:val="24"/>
          <w:lang w:eastAsia="ru-RU"/>
        </w:rPr>
        <w:t>Заларинского</w:t>
      </w:r>
      <w:proofErr w:type="spellEnd"/>
      <w:r w:rsidRPr="0040600D">
        <w:rPr>
          <w:rFonts w:ascii="Times New Roman" w:hAnsi="Times New Roman"/>
          <w:b/>
          <w:sz w:val="24"/>
          <w:szCs w:val="24"/>
          <w:lang w:eastAsia="ru-RU"/>
        </w:rPr>
        <w:t xml:space="preserve"> района на 2023-2025 гг."</w:t>
      </w:r>
    </w:p>
    <w:p w:rsidR="00D05CC1" w:rsidRDefault="00D05CC1" w:rsidP="00D05CC1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sz w:val="24"/>
          <w:szCs w:val="24"/>
        </w:rPr>
        <w:t>рограмм</w:t>
      </w:r>
      <w:r>
        <w:rPr>
          <w:rFonts w:ascii="Times New Roman" w:hAnsi="Times New Roman"/>
          <w:sz w:val="24"/>
          <w:szCs w:val="24"/>
        </w:rPr>
        <w:t>а</w:t>
      </w:r>
      <w:r w:rsidRPr="001C6EDA">
        <w:rPr>
          <w:rFonts w:ascii="Times New Roman" w:hAnsi="Times New Roman"/>
          <w:sz w:val="24"/>
          <w:szCs w:val="24"/>
        </w:rPr>
        <w:t xml:space="preserve"> направлена на улучшение жилищных условий граждан, п</w:t>
      </w:r>
      <w:r>
        <w:rPr>
          <w:rFonts w:ascii="Times New Roman" w:hAnsi="Times New Roman"/>
          <w:sz w:val="24"/>
          <w:szCs w:val="24"/>
        </w:rPr>
        <w:t>роживающих в сельской местности</w:t>
      </w:r>
      <w:r w:rsidRPr="001C6EDA">
        <w:rPr>
          <w:rFonts w:ascii="Times New Roman" w:hAnsi="Times New Roman"/>
          <w:sz w:val="24"/>
          <w:szCs w:val="24"/>
        </w:rPr>
        <w:t>. Ресурсное обеспечение :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630C93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630C93" w:rsidRPr="00630C93">
        <w:rPr>
          <w:rFonts w:ascii="Times New Roman" w:hAnsi="Times New Roman"/>
          <w:sz w:val="24"/>
          <w:szCs w:val="24"/>
          <w:lang w:eastAsia="ru-RU"/>
        </w:rPr>
        <w:t>727</w:t>
      </w:r>
      <w:r w:rsidR="00630C9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30C93" w:rsidRPr="00630C93">
        <w:rPr>
          <w:rFonts w:ascii="Times New Roman" w:hAnsi="Times New Roman"/>
          <w:sz w:val="24"/>
          <w:szCs w:val="24"/>
          <w:lang w:eastAsia="ru-RU"/>
        </w:rPr>
        <w:t>470,6</w:t>
      </w:r>
      <w:r w:rsidR="00630C9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</w:t>
      </w:r>
      <w:r w:rsidRPr="001C6EDA">
        <w:rPr>
          <w:rFonts w:ascii="Times New Roman" w:hAnsi="Times New Roman"/>
          <w:sz w:val="24"/>
          <w:szCs w:val="24"/>
        </w:rPr>
        <w:t>руб</w:t>
      </w:r>
      <w:proofErr w:type="spellEnd"/>
      <w:r>
        <w:rPr>
          <w:rFonts w:ascii="Times New Roman" w:hAnsi="Times New Roman"/>
          <w:sz w:val="24"/>
          <w:szCs w:val="24"/>
        </w:rPr>
        <w:t>.,</w:t>
      </w:r>
      <w:r w:rsidRPr="002678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202</w:t>
      </w:r>
      <w:r w:rsidR="00630C93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630C93" w:rsidRPr="00630C93">
        <w:t xml:space="preserve"> </w:t>
      </w:r>
      <w:r w:rsidR="00630C93" w:rsidRPr="00630C93">
        <w:rPr>
          <w:rFonts w:ascii="Times New Roman" w:hAnsi="Times New Roman"/>
          <w:sz w:val="24"/>
          <w:szCs w:val="24"/>
          <w:lang w:eastAsia="ru-RU"/>
        </w:rPr>
        <w:t>442</w:t>
      </w:r>
      <w:r w:rsidR="00630C9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30C93" w:rsidRPr="00630C93">
        <w:rPr>
          <w:rFonts w:ascii="Times New Roman" w:hAnsi="Times New Roman"/>
          <w:sz w:val="24"/>
          <w:szCs w:val="24"/>
          <w:lang w:eastAsia="ru-RU"/>
        </w:rPr>
        <w:t>549,7</w:t>
      </w:r>
      <w:r w:rsidR="00630C9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том числе:</w:t>
      </w:r>
    </w:p>
    <w:p w:rsidR="00630C93" w:rsidRDefault="00630C93" w:rsidP="00D05CC1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630C93">
        <w:rPr>
          <w:rFonts w:ascii="Times New Roman" w:hAnsi="Times New Roman"/>
          <w:sz w:val="24"/>
          <w:szCs w:val="24"/>
          <w:lang w:eastAsia="ru-RU"/>
        </w:rPr>
        <w:t>Основное мероприятие «Развитие социальной инфраструктуры в муниципальном образовании "</w:t>
      </w:r>
      <w:proofErr w:type="spellStart"/>
      <w:r w:rsidRPr="00630C93">
        <w:rPr>
          <w:rFonts w:ascii="Times New Roman" w:hAnsi="Times New Roman"/>
          <w:sz w:val="24"/>
          <w:szCs w:val="24"/>
          <w:lang w:eastAsia="ru-RU"/>
        </w:rPr>
        <w:t>Заларинский</w:t>
      </w:r>
      <w:proofErr w:type="spellEnd"/>
      <w:r w:rsidRPr="00630C93">
        <w:rPr>
          <w:rFonts w:ascii="Times New Roman" w:hAnsi="Times New Roman"/>
          <w:sz w:val="24"/>
          <w:szCs w:val="24"/>
          <w:lang w:eastAsia="ru-RU"/>
        </w:rPr>
        <w:t xml:space="preserve"> район"(Современный облик сельских территорий)»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Pr="00630C93">
        <w:rPr>
          <w:rFonts w:ascii="Times New Roman" w:hAnsi="Times New Roman"/>
          <w:sz w:val="24"/>
          <w:szCs w:val="24"/>
          <w:lang w:eastAsia="ru-RU"/>
        </w:rPr>
        <w:t>336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30C93">
        <w:rPr>
          <w:rFonts w:ascii="Times New Roman" w:hAnsi="Times New Roman"/>
          <w:sz w:val="24"/>
          <w:szCs w:val="24"/>
          <w:lang w:eastAsia="ru-RU"/>
        </w:rPr>
        <w:t>095,5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</w:t>
      </w:r>
      <w:r w:rsidRPr="001C6EDA">
        <w:rPr>
          <w:rFonts w:ascii="Times New Roman" w:hAnsi="Times New Roman"/>
          <w:sz w:val="24"/>
          <w:szCs w:val="24"/>
        </w:rPr>
        <w:t>руб</w:t>
      </w:r>
      <w:proofErr w:type="spellEnd"/>
      <w:r>
        <w:rPr>
          <w:rFonts w:ascii="Times New Roman" w:hAnsi="Times New Roman"/>
          <w:sz w:val="24"/>
          <w:szCs w:val="24"/>
        </w:rPr>
        <w:t>.,</w:t>
      </w:r>
      <w:r w:rsidRPr="002678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202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Pr="00630C93">
        <w:t xml:space="preserve"> </w:t>
      </w:r>
      <w:r w:rsidRPr="00630C93">
        <w:rPr>
          <w:rFonts w:ascii="Times New Roman" w:hAnsi="Times New Roman"/>
          <w:sz w:val="24"/>
          <w:szCs w:val="24"/>
          <w:lang w:eastAsia="ru-RU"/>
        </w:rPr>
        <w:t>442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30C93">
        <w:rPr>
          <w:rFonts w:ascii="Times New Roman" w:hAnsi="Times New Roman"/>
          <w:sz w:val="24"/>
          <w:szCs w:val="24"/>
          <w:lang w:eastAsia="ru-RU"/>
        </w:rPr>
        <w:t>549,7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0624FF" w:rsidRDefault="000624FF" w:rsidP="00D05CC1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23" w:type="dxa"/>
        <w:tblInd w:w="108" w:type="dxa"/>
        <w:tblLook w:val="04A0" w:firstRow="1" w:lastRow="0" w:firstColumn="1" w:lastColumn="0" w:noHBand="0" w:noVBand="1"/>
      </w:tblPr>
      <w:tblGrid>
        <w:gridCol w:w="2140"/>
        <w:gridCol w:w="2963"/>
        <w:gridCol w:w="1900"/>
        <w:gridCol w:w="2620"/>
      </w:tblGrid>
      <w:tr w:rsidR="00FD66F7" w:rsidRPr="00FD66F7" w:rsidTr="00FD66F7">
        <w:trPr>
          <w:trHeight w:val="2520"/>
        </w:trPr>
        <w:tc>
          <w:tcPr>
            <w:tcW w:w="2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6F7" w:rsidRPr="00FD66F7" w:rsidRDefault="00FD66F7" w:rsidP="00FD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6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66F7" w:rsidRPr="00FD66F7" w:rsidRDefault="00FD66F7" w:rsidP="00FD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общеобразовательных организаций (модернизация ЗСШ№ 2)</w:t>
            </w:r>
          </w:p>
        </w:tc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6F7" w:rsidRPr="00FD66F7" w:rsidRDefault="00FD66F7" w:rsidP="00FD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сети физкультурно-спортивных организаций (строительство ФОК </w:t>
            </w:r>
            <w:proofErr w:type="spellStart"/>
            <w:r w:rsidRPr="00FD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п.Залари</w:t>
            </w:r>
            <w:proofErr w:type="spellEnd"/>
            <w:r w:rsidRPr="00FD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D66F7" w:rsidRPr="00FD66F7" w:rsidTr="00FD66F7">
        <w:trPr>
          <w:trHeight w:val="465"/>
        </w:trPr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66F7" w:rsidRPr="00FD66F7" w:rsidRDefault="00FD66F7" w:rsidP="00FD6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6F7" w:rsidRPr="00FD66F7" w:rsidRDefault="00FD66F7" w:rsidP="00FD6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6F7" w:rsidRPr="00FD66F7" w:rsidRDefault="00FD66F7" w:rsidP="00FD6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6F7" w:rsidRPr="00FD66F7" w:rsidRDefault="00FD66F7" w:rsidP="00FD66F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FD66F7" w:rsidRPr="00FD66F7" w:rsidTr="00FD66F7">
        <w:trPr>
          <w:trHeight w:val="148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6F7" w:rsidRPr="00FD66F7" w:rsidRDefault="00FD66F7" w:rsidP="00FD66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федерального и областного бюджета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6F7" w:rsidRPr="00FD66F7" w:rsidRDefault="00FD66F7" w:rsidP="00FD66F7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260 438,5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6F7" w:rsidRPr="00FD66F7" w:rsidRDefault="00FD66F7" w:rsidP="00FD66F7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441 422,7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6F7" w:rsidRDefault="00FD66F7" w:rsidP="00FD66F7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74 816,4</w:t>
            </w:r>
          </w:p>
          <w:p w:rsidR="00FD66F7" w:rsidRPr="00FD66F7" w:rsidRDefault="00FD66F7" w:rsidP="00FD66F7">
            <w:pPr>
              <w:spacing w:after="0" w:line="240" w:lineRule="auto"/>
              <w:ind w:firstLineChars="100" w:firstLin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6F7" w:rsidRPr="00FD66F7" w:rsidTr="00FD66F7">
        <w:trPr>
          <w:trHeight w:val="1275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6F7" w:rsidRPr="00FD66F7" w:rsidRDefault="00FD66F7" w:rsidP="00FD66F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местного бюджета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6F7" w:rsidRPr="00FD66F7" w:rsidRDefault="00FD66F7" w:rsidP="00FD66F7">
            <w:pPr>
              <w:spacing w:after="0" w:line="240" w:lineRule="auto"/>
              <w:ind w:firstLineChars="100" w:firstLine="24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6F7" w:rsidRPr="00FD66F7" w:rsidRDefault="00FD66F7" w:rsidP="00FD66F7">
            <w:pPr>
              <w:spacing w:after="0" w:line="240" w:lineRule="auto"/>
              <w:ind w:firstLineChars="100" w:firstLine="24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66F7" w:rsidRPr="00FD66F7" w:rsidRDefault="00FD66F7" w:rsidP="00FD66F7">
            <w:pPr>
              <w:spacing w:after="0" w:line="240" w:lineRule="auto"/>
              <w:ind w:firstLineChars="100" w:firstLine="24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FD66F7" w:rsidRDefault="00FD66F7" w:rsidP="00D05CC1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624FF" w:rsidRDefault="000624FF" w:rsidP="000624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05CC1" w:rsidRPr="0040600D" w:rsidRDefault="00D05CC1" w:rsidP="0040600D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F2574" w:rsidRDefault="00EF2574" w:rsidP="00EF2574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EF2574">
        <w:rPr>
          <w:rFonts w:ascii="Times New Roman" w:hAnsi="Times New Roman"/>
          <w:sz w:val="24"/>
          <w:szCs w:val="24"/>
          <w:lang w:eastAsia="ru-RU"/>
        </w:rPr>
        <w:t>Региональный проект "Чистая вода"</w:t>
      </w:r>
      <w:r>
        <w:rPr>
          <w:rFonts w:ascii="Times New Roman" w:hAnsi="Times New Roman"/>
          <w:sz w:val="24"/>
          <w:szCs w:val="24"/>
          <w:lang w:eastAsia="ru-RU"/>
        </w:rPr>
        <w:t xml:space="preserve">, ресурсное обеспечение составило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Pr="00EF2574">
        <w:rPr>
          <w:rFonts w:ascii="Times New Roman" w:hAnsi="Times New Roman"/>
          <w:sz w:val="24"/>
          <w:szCs w:val="24"/>
          <w:lang w:eastAsia="ru-RU"/>
        </w:rPr>
        <w:t>391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F2574">
        <w:rPr>
          <w:rFonts w:ascii="Times New Roman" w:hAnsi="Times New Roman"/>
          <w:sz w:val="24"/>
          <w:szCs w:val="24"/>
          <w:lang w:eastAsia="ru-RU"/>
        </w:rPr>
        <w:t>375,1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</w:t>
      </w:r>
      <w:r w:rsidRPr="001C6EDA">
        <w:rPr>
          <w:rFonts w:ascii="Times New Roman" w:hAnsi="Times New Roman"/>
          <w:sz w:val="24"/>
          <w:szCs w:val="24"/>
        </w:rPr>
        <w:t>руб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Start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="00973AC4">
        <w:rPr>
          <w:rFonts w:ascii="Times New Roman" w:hAnsi="Times New Roman"/>
          <w:sz w:val="24"/>
          <w:szCs w:val="24"/>
          <w:lang w:eastAsia="ru-RU"/>
        </w:rPr>
        <w:t xml:space="preserve"> переданы полномочия поселений муниципальному району </w:t>
      </w:r>
      <w:r w:rsidR="00973AC4" w:rsidRPr="00973AC4">
        <w:rPr>
          <w:rFonts w:ascii="Times New Roman" w:hAnsi="Times New Roman"/>
          <w:sz w:val="24"/>
          <w:szCs w:val="24"/>
          <w:lang w:eastAsia="ru-RU"/>
        </w:rPr>
        <w:t>на строительство и реконструкцию (модернизацию) объектов питьевого водоснабжения</w:t>
      </w:r>
    </w:p>
    <w:p w:rsidR="00CC141B" w:rsidRDefault="00CC141B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6"/>
        <w:tblW w:w="10200" w:type="dxa"/>
        <w:tblLook w:val="04A0" w:firstRow="1" w:lastRow="0" w:firstColumn="1" w:lastColumn="0" w:noHBand="0" w:noVBand="1"/>
      </w:tblPr>
      <w:tblGrid>
        <w:gridCol w:w="5360"/>
        <w:gridCol w:w="2420"/>
        <w:gridCol w:w="2420"/>
      </w:tblGrid>
      <w:tr w:rsidR="00973AC4" w:rsidRPr="00973AC4" w:rsidTr="008E5BE9">
        <w:trPr>
          <w:trHeight w:val="840"/>
        </w:trPr>
        <w:tc>
          <w:tcPr>
            <w:tcW w:w="5360" w:type="dxa"/>
            <w:noWrap/>
            <w:hideMark/>
          </w:tcPr>
          <w:p w:rsidR="00973AC4" w:rsidRPr="00973AC4" w:rsidRDefault="00973AC4" w:rsidP="00973AC4">
            <w:pPr>
              <w:jc w:val="center"/>
              <w:rPr>
                <w:b/>
                <w:bCs/>
                <w:color w:val="000000"/>
                <w:szCs w:val="28"/>
              </w:rPr>
            </w:pPr>
            <w:r w:rsidRPr="00973AC4">
              <w:rPr>
                <w:b/>
                <w:bCs/>
                <w:color w:val="000000"/>
                <w:szCs w:val="28"/>
              </w:rPr>
              <w:t>наименование</w:t>
            </w:r>
          </w:p>
        </w:tc>
        <w:tc>
          <w:tcPr>
            <w:tcW w:w="2420" w:type="dxa"/>
            <w:hideMark/>
          </w:tcPr>
          <w:p w:rsidR="00973AC4" w:rsidRPr="00973AC4" w:rsidRDefault="00973AC4" w:rsidP="00973AC4">
            <w:pPr>
              <w:jc w:val="center"/>
              <w:rPr>
                <w:color w:val="000000"/>
                <w:szCs w:val="28"/>
              </w:rPr>
            </w:pPr>
            <w:r w:rsidRPr="00973AC4">
              <w:rPr>
                <w:color w:val="000000"/>
                <w:szCs w:val="28"/>
              </w:rPr>
              <w:t>за счет средств местного бюджета</w:t>
            </w:r>
          </w:p>
        </w:tc>
        <w:tc>
          <w:tcPr>
            <w:tcW w:w="2420" w:type="dxa"/>
            <w:hideMark/>
          </w:tcPr>
          <w:p w:rsidR="00973AC4" w:rsidRPr="00973AC4" w:rsidRDefault="00973AC4" w:rsidP="00973AC4">
            <w:pPr>
              <w:jc w:val="center"/>
              <w:rPr>
                <w:color w:val="000000"/>
                <w:szCs w:val="28"/>
              </w:rPr>
            </w:pPr>
            <w:r w:rsidRPr="00973AC4">
              <w:rPr>
                <w:color w:val="000000"/>
                <w:szCs w:val="28"/>
              </w:rPr>
              <w:t>за счет средств федерального и областного</w:t>
            </w:r>
          </w:p>
        </w:tc>
      </w:tr>
      <w:tr w:rsidR="00973AC4" w:rsidRPr="00973AC4" w:rsidTr="008E5BE9">
        <w:trPr>
          <w:trHeight w:val="503"/>
        </w:trPr>
        <w:tc>
          <w:tcPr>
            <w:tcW w:w="5360" w:type="dxa"/>
            <w:hideMark/>
          </w:tcPr>
          <w:p w:rsidR="00973AC4" w:rsidRPr="00973AC4" w:rsidRDefault="00973AC4" w:rsidP="00973AC4">
            <w:pPr>
              <w:rPr>
                <w:color w:val="000000"/>
                <w:szCs w:val="28"/>
              </w:rPr>
            </w:pPr>
            <w:proofErr w:type="spellStart"/>
            <w:r w:rsidRPr="00973AC4">
              <w:rPr>
                <w:color w:val="000000"/>
                <w:szCs w:val="28"/>
              </w:rPr>
              <w:t>Бажирское</w:t>
            </w:r>
            <w:proofErr w:type="spellEnd"/>
            <w:r w:rsidRPr="00973AC4">
              <w:rPr>
                <w:color w:val="000000"/>
                <w:szCs w:val="28"/>
              </w:rPr>
              <w:t xml:space="preserve"> муниципальное образование </w:t>
            </w:r>
            <w:proofErr w:type="spellStart"/>
            <w:r w:rsidRPr="00973AC4">
              <w:rPr>
                <w:color w:val="000000"/>
                <w:szCs w:val="28"/>
              </w:rPr>
              <w:t>Заларинского</w:t>
            </w:r>
            <w:proofErr w:type="spellEnd"/>
            <w:r w:rsidRPr="00973AC4">
              <w:rPr>
                <w:color w:val="000000"/>
                <w:szCs w:val="28"/>
              </w:rPr>
              <w:t xml:space="preserve"> района Иркутской области</w:t>
            </w:r>
          </w:p>
        </w:tc>
        <w:tc>
          <w:tcPr>
            <w:tcW w:w="2420" w:type="dxa"/>
            <w:noWrap/>
            <w:hideMark/>
          </w:tcPr>
          <w:p w:rsidR="00973AC4" w:rsidRPr="00973AC4" w:rsidRDefault="00973AC4" w:rsidP="00973AC4">
            <w:pPr>
              <w:jc w:val="center"/>
              <w:rPr>
                <w:color w:val="000000"/>
                <w:szCs w:val="28"/>
              </w:rPr>
            </w:pPr>
            <w:r w:rsidRPr="00973AC4">
              <w:rPr>
                <w:color w:val="000000"/>
                <w:szCs w:val="28"/>
              </w:rPr>
              <w:t>98,00</w:t>
            </w:r>
          </w:p>
        </w:tc>
        <w:tc>
          <w:tcPr>
            <w:tcW w:w="2420" w:type="dxa"/>
            <w:noWrap/>
            <w:hideMark/>
          </w:tcPr>
          <w:p w:rsidR="00973AC4" w:rsidRPr="00973AC4" w:rsidRDefault="00973AC4" w:rsidP="00973AC4">
            <w:pPr>
              <w:jc w:val="center"/>
              <w:rPr>
                <w:color w:val="000000"/>
                <w:szCs w:val="28"/>
              </w:rPr>
            </w:pPr>
            <w:r w:rsidRPr="00973AC4">
              <w:rPr>
                <w:color w:val="000000"/>
                <w:szCs w:val="28"/>
              </w:rPr>
              <w:t>58 816,10</w:t>
            </w:r>
          </w:p>
        </w:tc>
      </w:tr>
      <w:tr w:rsidR="00973AC4" w:rsidRPr="00973AC4" w:rsidTr="008E5BE9">
        <w:trPr>
          <w:trHeight w:val="588"/>
        </w:trPr>
        <w:tc>
          <w:tcPr>
            <w:tcW w:w="5360" w:type="dxa"/>
            <w:hideMark/>
          </w:tcPr>
          <w:p w:rsidR="00973AC4" w:rsidRPr="00973AC4" w:rsidRDefault="00973AC4" w:rsidP="00973AC4">
            <w:pPr>
              <w:rPr>
                <w:color w:val="000000"/>
                <w:szCs w:val="28"/>
              </w:rPr>
            </w:pPr>
            <w:proofErr w:type="spellStart"/>
            <w:r w:rsidRPr="00973AC4">
              <w:rPr>
                <w:color w:val="000000"/>
                <w:szCs w:val="28"/>
              </w:rPr>
              <w:t>Бабагайское</w:t>
            </w:r>
            <w:proofErr w:type="spellEnd"/>
            <w:r w:rsidRPr="00973AC4">
              <w:rPr>
                <w:color w:val="000000"/>
                <w:szCs w:val="28"/>
              </w:rPr>
              <w:t xml:space="preserve"> муниципальное образование </w:t>
            </w:r>
            <w:proofErr w:type="spellStart"/>
            <w:r w:rsidRPr="00973AC4">
              <w:rPr>
                <w:color w:val="000000"/>
                <w:szCs w:val="28"/>
              </w:rPr>
              <w:t>Заларинского</w:t>
            </w:r>
            <w:proofErr w:type="spellEnd"/>
            <w:r w:rsidRPr="00973AC4">
              <w:rPr>
                <w:color w:val="000000"/>
                <w:szCs w:val="28"/>
              </w:rPr>
              <w:t xml:space="preserve"> района Иркутской области</w:t>
            </w:r>
          </w:p>
        </w:tc>
        <w:tc>
          <w:tcPr>
            <w:tcW w:w="2420" w:type="dxa"/>
            <w:noWrap/>
            <w:hideMark/>
          </w:tcPr>
          <w:p w:rsidR="00973AC4" w:rsidRPr="00973AC4" w:rsidRDefault="00973AC4" w:rsidP="00973AC4">
            <w:pPr>
              <w:jc w:val="center"/>
              <w:rPr>
                <w:color w:val="000000"/>
                <w:szCs w:val="28"/>
              </w:rPr>
            </w:pPr>
            <w:r w:rsidRPr="00973AC4">
              <w:rPr>
                <w:color w:val="000000"/>
                <w:szCs w:val="28"/>
              </w:rPr>
              <w:t>280,30</w:t>
            </w:r>
          </w:p>
        </w:tc>
        <w:tc>
          <w:tcPr>
            <w:tcW w:w="2420" w:type="dxa"/>
            <w:noWrap/>
            <w:hideMark/>
          </w:tcPr>
          <w:p w:rsidR="00973AC4" w:rsidRPr="00973AC4" w:rsidRDefault="00973AC4" w:rsidP="00973AC4">
            <w:pPr>
              <w:jc w:val="center"/>
              <w:rPr>
                <w:color w:val="000000"/>
                <w:szCs w:val="28"/>
              </w:rPr>
            </w:pPr>
            <w:r w:rsidRPr="00973AC4">
              <w:rPr>
                <w:color w:val="000000"/>
                <w:szCs w:val="28"/>
              </w:rPr>
              <w:t>168 145,10</w:t>
            </w:r>
          </w:p>
        </w:tc>
      </w:tr>
      <w:tr w:rsidR="00973AC4" w:rsidRPr="00973AC4" w:rsidTr="008E5BE9">
        <w:trPr>
          <w:trHeight w:val="661"/>
        </w:trPr>
        <w:tc>
          <w:tcPr>
            <w:tcW w:w="5360" w:type="dxa"/>
            <w:hideMark/>
          </w:tcPr>
          <w:p w:rsidR="00973AC4" w:rsidRPr="00973AC4" w:rsidRDefault="00973AC4" w:rsidP="00973AC4">
            <w:pPr>
              <w:rPr>
                <w:color w:val="000000"/>
                <w:szCs w:val="28"/>
              </w:rPr>
            </w:pPr>
            <w:r w:rsidRPr="00973AC4">
              <w:rPr>
                <w:color w:val="000000"/>
                <w:szCs w:val="28"/>
              </w:rPr>
              <w:t>Муниципальное образование «</w:t>
            </w:r>
            <w:proofErr w:type="spellStart"/>
            <w:r w:rsidRPr="00973AC4">
              <w:rPr>
                <w:color w:val="000000"/>
                <w:szCs w:val="28"/>
              </w:rPr>
              <w:t>Холмогойское</w:t>
            </w:r>
            <w:proofErr w:type="spellEnd"/>
            <w:r w:rsidRPr="00973AC4">
              <w:rPr>
                <w:color w:val="000000"/>
                <w:szCs w:val="28"/>
              </w:rPr>
              <w:t xml:space="preserve"> сельское поселение» </w:t>
            </w:r>
            <w:proofErr w:type="spellStart"/>
            <w:r w:rsidRPr="00973AC4">
              <w:rPr>
                <w:color w:val="000000"/>
                <w:szCs w:val="28"/>
              </w:rPr>
              <w:t>Заларинского</w:t>
            </w:r>
            <w:proofErr w:type="spellEnd"/>
            <w:r w:rsidRPr="00973AC4">
              <w:rPr>
                <w:color w:val="000000"/>
                <w:szCs w:val="28"/>
              </w:rPr>
              <w:t xml:space="preserve"> района Иркутской области  </w:t>
            </w:r>
          </w:p>
        </w:tc>
        <w:tc>
          <w:tcPr>
            <w:tcW w:w="2420" w:type="dxa"/>
            <w:noWrap/>
            <w:hideMark/>
          </w:tcPr>
          <w:p w:rsidR="00973AC4" w:rsidRPr="00973AC4" w:rsidRDefault="00973AC4" w:rsidP="00973AC4">
            <w:pPr>
              <w:jc w:val="center"/>
              <w:rPr>
                <w:color w:val="000000"/>
                <w:szCs w:val="28"/>
              </w:rPr>
            </w:pPr>
            <w:r w:rsidRPr="00973AC4">
              <w:rPr>
                <w:color w:val="000000"/>
                <w:szCs w:val="28"/>
              </w:rPr>
              <w:t>273,00</w:t>
            </w:r>
          </w:p>
        </w:tc>
        <w:tc>
          <w:tcPr>
            <w:tcW w:w="2420" w:type="dxa"/>
            <w:noWrap/>
            <w:hideMark/>
          </w:tcPr>
          <w:p w:rsidR="00973AC4" w:rsidRPr="00973AC4" w:rsidRDefault="00973AC4" w:rsidP="00973AC4">
            <w:pPr>
              <w:jc w:val="center"/>
              <w:rPr>
                <w:color w:val="000000"/>
                <w:szCs w:val="28"/>
              </w:rPr>
            </w:pPr>
            <w:r w:rsidRPr="00973AC4">
              <w:rPr>
                <w:color w:val="000000"/>
                <w:szCs w:val="28"/>
              </w:rPr>
              <w:t>163 762,60</w:t>
            </w:r>
          </w:p>
        </w:tc>
      </w:tr>
      <w:tr w:rsidR="00973AC4" w:rsidRPr="00973AC4" w:rsidTr="008E5BE9">
        <w:trPr>
          <w:trHeight w:val="415"/>
        </w:trPr>
        <w:tc>
          <w:tcPr>
            <w:tcW w:w="5360" w:type="dxa"/>
            <w:noWrap/>
            <w:hideMark/>
          </w:tcPr>
          <w:p w:rsidR="00973AC4" w:rsidRPr="00973AC4" w:rsidRDefault="008E5BE9" w:rsidP="00973AC4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итого</w:t>
            </w:r>
            <w:r w:rsidR="00973AC4" w:rsidRPr="00973AC4">
              <w:rPr>
                <w:b/>
                <w:bCs/>
                <w:color w:val="000000"/>
                <w:szCs w:val="28"/>
              </w:rPr>
              <w:t> </w:t>
            </w:r>
          </w:p>
        </w:tc>
        <w:tc>
          <w:tcPr>
            <w:tcW w:w="2420" w:type="dxa"/>
            <w:noWrap/>
            <w:hideMark/>
          </w:tcPr>
          <w:p w:rsidR="00973AC4" w:rsidRPr="00973AC4" w:rsidRDefault="00973AC4" w:rsidP="00973AC4">
            <w:pPr>
              <w:jc w:val="center"/>
              <w:rPr>
                <w:color w:val="000000"/>
                <w:szCs w:val="28"/>
              </w:rPr>
            </w:pPr>
            <w:r w:rsidRPr="00973AC4">
              <w:rPr>
                <w:color w:val="000000"/>
                <w:szCs w:val="28"/>
              </w:rPr>
              <w:t>651,30</w:t>
            </w:r>
          </w:p>
        </w:tc>
        <w:tc>
          <w:tcPr>
            <w:tcW w:w="2420" w:type="dxa"/>
            <w:noWrap/>
            <w:hideMark/>
          </w:tcPr>
          <w:p w:rsidR="00973AC4" w:rsidRPr="00973AC4" w:rsidRDefault="00973AC4" w:rsidP="00973AC4">
            <w:pPr>
              <w:jc w:val="center"/>
              <w:rPr>
                <w:color w:val="000000"/>
                <w:szCs w:val="28"/>
              </w:rPr>
            </w:pPr>
            <w:r w:rsidRPr="00973AC4">
              <w:rPr>
                <w:color w:val="000000"/>
                <w:szCs w:val="28"/>
              </w:rPr>
              <w:t>390 723,80</w:t>
            </w:r>
          </w:p>
        </w:tc>
      </w:tr>
    </w:tbl>
    <w:p w:rsidR="00973AC4" w:rsidRDefault="00973AC4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C141B" w:rsidRPr="001C6EDA" w:rsidRDefault="00CC141B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4F98" w:rsidRPr="001C6EDA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>Муниципальная программа "Противодействие экстремизму и терроризму на территории муниципального образования "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район" на 20</w:t>
      </w:r>
      <w:r>
        <w:rPr>
          <w:rFonts w:ascii="Times New Roman" w:hAnsi="Times New Roman"/>
          <w:b/>
          <w:sz w:val="24"/>
          <w:szCs w:val="24"/>
        </w:rPr>
        <w:t>2</w:t>
      </w:r>
      <w:r w:rsidR="0096268E">
        <w:rPr>
          <w:rFonts w:ascii="Times New Roman" w:hAnsi="Times New Roman"/>
          <w:b/>
          <w:sz w:val="24"/>
          <w:szCs w:val="24"/>
        </w:rPr>
        <w:t>3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96268E">
        <w:rPr>
          <w:rFonts w:ascii="Times New Roman" w:hAnsi="Times New Roman"/>
          <w:b/>
          <w:sz w:val="24"/>
          <w:szCs w:val="24"/>
        </w:rPr>
        <w:t>5</w:t>
      </w:r>
      <w:r w:rsidRPr="001C6EDA">
        <w:rPr>
          <w:rFonts w:ascii="Times New Roman" w:hAnsi="Times New Roman"/>
          <w:b/>
          <w:sz w:val="24"/>
          <w:szCs w:val="24"/>
        </w:rPr>
        <w:t>гг."</w:t>
      </w:r>
    </w:p>
    <w:p w:rsidR="00E54F98" w:rsidRPr="001C6EDA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Прог</w:t>
      </w:r>
      <w:r w:rsidRPr="001C6EDA">
        <w:rPr>
          <w:rFonts w:ascii="Times New Roman" w:hAnsi="Times New Roman"/>
          <w:sz w:val="24"/>
          <w:szCs w:val="24"/>
        </w:rPr>
        <w:t>рамма направлена на реализацию</w:t>
      </w:r>
      <w:r w:rsidRPr="001C6EDA">
        <w:rPr>
          <w:rFonts w:ascii="Times New Roman" w:hAnsi="Times New Roman" w:cs="Courier New"/>
          <w:sz w:val="24"/>
          <w:szCs w:val="24"/>
        </w:rPr>
        <w:t xml:space="preserve"> государственной политики по профилактике терроризма и экстремизма, укрепление межнационального согласия, достижение взаимопонимания и взаимного уважения в вопросах межэтнического и межкультурного сотрудничества на территории района</w:t>
      </w:r>
      <w:r w:rsidRPr="001C6EDA">
        <w:rPr>
          <w:rFonts w:ascii="Times New Roman" w:hAnsi="Times New Roman"/>
          <w:sz w:val="24"/>
          <w:szCs w:val="24"/>
        </w:rPr>
        <w:t xml:space="preserve">, участие в профилактике терроризма и экстремизма, а также минимизации и (или) ликвидации </w:t>
      </w:r>
      <w:r w:rsidRPr="001C6EDA">
        <w:rPr>
          <w:rFonts w:ascii="Times New Roman" w:hAnsi="Times New Roman"/>
          <w:sz w:val="24"/>
          <w:szCs w:val="24"/>
        </w:rPr>
        <w:lastRenderedPageBreak/>
        <w:t>последствий проявлений терроризма и экстремизма на территории  муниципального района. Ресурсное обеспечение: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96268E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9F0992">
        <w:rPr>
          <w:rFonts w:ascii="Times New Roman" w:hAnsi="Times New Roman"/>
          <w:sz w:val="24"/>
          <w:szCs w:val="24"/>
          <w:lang w:eastAsia="ru-RU"/>
        </w:rPr>
        <w:t>6 140,0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тыс.руб.;202</w:t>
      </w:r>
      <w:r w:rsidR="0096268E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9F0992">
        <w:rPr>
          <w:rFonts w:ascii="Times New Roman" w:hAnsi="Times New Roman"/>
          <w:sz w:val="24"/>
          <w:szCs w:val="24"/>
          <w:lang w:eastAsia="ru-RU"/>
        </w:rPr>
        <w:t>1 660,0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тыс.руб.;202</w:t>
      </w:r>
      <w:r w:rsidR="0096268E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9F0992">
        <w:rPr>
          <w:rFonts w:ascii="Times New Roman" w:hAnsi="Times New Roman"/>
          <w:sz w:val="24"/>
          <w:szCs w:val="24"/>
          <w:lang w:eastAsia="ru-RU"/>
        </w:rPr>
        <w:t>8 140,0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1C6EDA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Муниципальная программа "Поддержка и развитие малого предпринимательства на территории муниципального образования 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район" на 20</w:t>
      </w:r>
      <w:r>
        <w:rPr>
          <w:rFonts w:ascii="Times New Roman" w:hAnsi="Times New Roman"/>
          <w:b/>
          <w:sz w:val="24"/>
          <w:szCs w:val="24"/>
        </w:rPr>
        <w:t>2</w:t>
      </w:r>
      <w:r w:rsidR="0066657B">
        <w:rPr>
          <w:rFonts w:ascii="Times New Roman" w:hAnsi="Times New Roman"/>
          <w:b/>
          <w:sz w:val="24"/>
          <w:szCs w:val="24"/>
        </w:rPr>
        <w:t>3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66657B">
        <w:rPr>
          <w:rFonts w:ascii="Times New Roman" w:hAnsi="Times New Roman"/>
          <w:b/>
          <w:sz w:val="24"/>
          <w:szCs w:val="24"/>
        </w:rPr>
        <w:t>5</w:t>
      </w:r>
      <w:r w:rsidRPr="001C6EDA">
        <w:rPr>
          <w:rFonts w:ascii="Times New Roman" w:hAnsi="Times New Roman"/>
          <w:b/>
          <w:sz w:val="24"/>
          <w:szCs w:val="24"/>
        </w:rPr>
        <w:t>гг."</w:t>
      </w:r>
    </w:p>
    <w:p w:rsidR="00E54F98" w:rsidRPr="001C6EDA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sz w:val="24"/>
          <w:szCs w:val="24"/>
        </w:rPr>
        <w:t>рограмма направлена на создание правовых и экономических условий для увеличения роли субъектов малого и среднего предпринимательства в социально-экономическом развитии муниципального образования 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район» упрощения доступа предпринимателей к финансовым, имущественным и информационным ресурсам, содействия развитию малого и среднего предпринимательства в приоритетных для муниципального образования сферах экономики. Ресурсное обеспечение: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66657B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год- 5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="00C30054">
        <w:rPr>
          <w:rFonts w:ascii="Times New Roman" w:hAnsi="Times New Roman"/>
          <w:sz w:val="24"/>
          <w:szCs w:val="24"/>
          <w:lang w:eastAsia="ru-RU"/>
        </w:rPr>
        <w:t>0</w:t>
      </w:r>
      <w:r w:rsidRPr="001C6EDA">
        <w:rPr>
          <w:rFonts w:ascii="Times New Roman" w:hAnsi="Times New Roman"/>
          <w:sz w:val="24"/>
          <w:szCs w:val="24"/>
          <w:lang w:eastAsia="ru-RU"/>
        </w:rPr>
        <w:t>,0 тыс.руб.;202</w:t>
      </w:r>
      <w:r w:rsidR="0066657B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>
        <w:rPr>
          <w:rFonts w:ascii="Times New Roman" w:hAnsi="Times New Roman"/>
          <w:sz w:val="24"/>
          <w:szCs w:val="24"/>
          <w:lang w:eastAsia="ru-RU"/>
        </w:rPr>
        <w:t>50</w:t>
      </w:r>
      <w:r w:rsidR="00C30054">
        <w:rPr>
          <w:rFonts w:ascii="Times New Roman" w:hAnsi="Times New Roman"/>
          <w:sz w:val="24"/>
          <w:szCs w:val="24"/>
          <w:lang w:eastAsia="ru-RU"/>
        </w:rPr>
        <w:t>0</w:t>
      </w:r>
      <w:r w:rsidRPr="001C6EDA">
        <w:rPr>
          <w:rFonts w:ascii="Times New Roman" w:hAnsi="Times New Roman"/>
          <w:sz w:val="24"/>
          <w:szCs w:val="24"/>
          <w:lang w:eastAsia="ru-RU"/>
        </w:rPr>
        <w:t>,0 тыс.руб.;202</w:t>
      </w:r>
      <w:r w:rsidR="0066657B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год-5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="00C30054">
        <w:rPr>
          <w:rFonts w:ascii="Times New Roman" w:hAnsi="Times New Roman"/>
          <w:sz w:val="24"/>
          <w:szCs w:val="24"/>
          <w:lang w:eastAsia="ru-RU"/>
        </w:rPr>
        <w:t>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1C6EDA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>Муниципальная программа "Улучшение условий и охраны труда в муниципальном образовании «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район» на 20</w:t>
      </w:r>
      <w:r>
        <w:rPr>
          <w:rFonts w:ascii="Times New Roman" w:hAnsi="Times New Roman"/>
          <w:b/>
          <w:sz w:val="24"/>
          <w:szCs w:val="24"/>
        </w:rPr>
        <w:t>2</w:t>
      </w:r>
      <w:r w:rsidR="000A7876">
        <w:rPr>
          <w:rFonts w:ascii="Times New Roman" w:hAnsi="Times New Roman"/>
          <w:b/>
          <w:sz w:val="24"/>
          <w:szCs w:val="24"/>
        </w:rPr>
        <w:t>3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0A7876">
        <w:rPr>
          <w:rFonts w:ascii="Times New Roman" w:hAnsi="Times New Roman"/>
          <w:b/>
          <w:sz w:val="24"/>
          <w:szCs w:val="24"/>
        </w:rPr>
        <w:t>5</w:t>
      </w:r>
      <w:r w:rsidRPr="001C6EDA">
        <w:rPr>
          <w:rFonts w:ascii="Times New Roman" w:hAnsi="Times New Roman"/>
          <w:b/>
          <w:sz w:val="24"/>
          <w:szCs w:val="24"/>
        </w:rPr>
        <w:t xml:space="preserve"> гг."</w:t>
      </w:r>
    </w:p>
    <w:p w:rsidR="00E54F98" w:rsidRPr="001C6EDA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направлена</w:t>
      </w:r>
      <w:r w:rsidRPr="001C6EDA">
        <w:rPr>
          <w:rFonts w:ascii="Times New Roman" w:hAnsi="Times New Roman"/>
          <w:sz w:val="24"/>
          <w:szCs w:val="24"/>
        </w:rPr>
        <w:t xml:space="preserve"> на совершенствование управления охраной труда на территории муниципального образования 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район», правовое обеспечение, организационное обеспечение условий и охраны труда, профилактические мероприятия по сокращению производственного травматизма и профессиональных заболеваний в МО «</w:t>
      </w:r>
      <w:proofErr w:type="spellStart"/>
      <w:r w:rsidRPr="001C6EDA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район». Ресурсное обеспечение: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0A7876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C208AA">
        <w:rPr>
          <w:rFonts w:ascii="Times New Roman" w:hAnsi="Times New Roman"/>
          <w:sz w:val="24"/>
          <w:szCs w:val="24"/>
          <w:lang w:eastAsia="ru-RU"/>
        </w:rPr>
        <w:t>861,3</w:t>
      </w:r>
      <w:r w:rsidR="00254E0A" w:rsidRPr="00254E0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.; 202</w:t>
      </w:r>
      <w:r w:rsidR="000A7876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="00254E0A" w:rsidRPr="00254E0A">
        <w:t xml:space="preserve"> </w:t>
      </w:r>
      <w:r w:rsidR="00254E0A" w:rsidRPr="00254E0A">
        <w:rPr>
          <w:rFonts w:ascii="Times New Roman" w:hAnsi="Times New Roman"/>
          <w:sz w:val="24"/>
          <w:szCs w:val="24"/>
          <w:lang w:eastAsia="ru-RU"/>
        </w:rPr>
        <w:t>8</w:t>
      </w:r>
      <w:r w:rsidR="00C208AA">
        <w:rPr>
          <w:rFonts w:ascii="Times New Roman" w:hAnsi="Times New Roman"/>
          <w:sz w:val="24"/>
          <w:szCs w:val="24"/>
          <w:lang w:eastAsia="ru-RU"/>
        </w:rPr>
        <w:t>6</w:t>
      </w:r>
      <w:r w:rsidR="00254E0A" w:rsidRPr="00254E0A">
        <w:rPr>
          <w:rFonts w:ascii="Times New Roman" w:hAnsi="Times New Roman"/>
          <w:sz w:val="24"/>
          <w:szCs w:val="24"/>
          <w:lang w:eastAsia="ru-RU"/>
        </w:rPr>
        <w:t xml:space="preserve">1,3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0A7876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="00254E0A" w:rsidRPr="00254E0A">
        <w:t xml:space="preserve"> </w:t>
      </w:r>
      <w:r w:rsidR="00254E0A" w:rsidRPr="00254E0A">
        <w:rPr>
          <w:rFonts w:ascii="Times New Roman" w:hAnsi="Times New Roman"/>
          <w:sz w:val="24"/>
          <w:szCs w:val="24"/>
          <w:lang w:eastAsia="ru-RU"/>
        </w:rPr>
        <w:t>8</w:t>
      </w:r>
      <w:r w:rsidR="00C208AA">
        <w:rPr>
          <w:rFonts w:ascii="Times New Roman" w:hAnsi="Times New Roman"/>
          <w:sz w:val="24"/>
          <w:szCs w:val="24"/>
          <w:lang w:eastAsia="ru-RU"/>
        </w:rPr>
        <w:t>6</w:t>
      </w:r>
      <w:r w:rsidR="00254E0A" w:rsidRPr="00254E0A">
        <w:rPr>
          <w:rFonts w:ascii="Times New Roman" w:hAnsi="Times New Roman"/>
          <w:sz w:val="24"/>
          <w:szCs w:val="24"/>
          <w:lang w:eastAsia="ru-RU"/>
        </w:rPr>
        <w:t xml:space="preserve">1,3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  <w:r w:rsidRPr="001C6EDA">
        <w:rPr>
          <w:rFonts w:ascii="Times New Roman" w:hAnsi="Times New Roman"/>
          <w:sz w:val="24"/>
          <w:szCs w:val="24"/>
        </w:rPr>
        <w:t xml:space="preserve">, в том числе за счет средств областного бюджета: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8474B0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Pr="00421A5C">
        <w:rPr>
          <w:rFonts w:ascii="Times New Roman" w:hAnsi="Times New Roman"/>
          <w:sz w:val="24"/>
          <w:szCs w:val="24"/>
          <w:lang w:eastAsia="ru-RU"/>
        </w:rPr>
        <w:t>821,3</w:t>
      </w:r>
      <w:r w:rsidR="00D174B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8474B0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proofErr w:type="gramStart"/>
      <w:r w:rsidRPr="00421A5C">
        <w:rPr>
          <w:rFonts w:ascii="Times New Roman" w:hAnsi="Times New Roman"/>
          <w:sz w:val="24"/>
          <w:szCs w:val="24"/>
          <w:lang w:eastAsia="ru-RU"/>
        </w:rPr>
        <w:t>821,3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  <w:r w:rsidRPr="001C6EDA">
        <w:rPr>
          <w:rFonts w:ascii="Times New Roman" w:hAnsi="Times New Roman"/>
          <w:sz w:val="24"/>
          <w:szCs w:val="24"/>
          <w:lang w:eastAsia="ru-RU"/>
        </w:rPr>
        <w:t>; 202</w:t>
      </w:r>
      <w:r w:rsidR="008474B0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Pr="00421A5C">
        <w:rPr>
          <w:rFonts w:ascii="Times New Roman" w:hAnsi="Times New Roman"/>
          <w:sz w:val="24"/>
          <w:szCs w:val="24"/>
          <w:lang w:eastAsia="ru-RU"/>
        </w:rPr>
        <w:t>821,3</w:t>
      </w:r>
      <w:r w:rsidRPr="001C6EDA">
        <w:rPr>
          <w:rFonts w:ascii="Times New Roman" w:hAnsi="Times New Roman"/>
          <w:sz w:val="24"/>
          <w:szCs w:val="24"/>
          <w:lang w:eastAsia="ru-RU"/>
        </w:rPr>
        <w:t>тыс.руб.</w:t>
      </w:r>
      <w:r w:rsidRPr="001C6EDA">
        <w:rPr>
          <w:rFonts w:ascii="Times New Roman" w:hAnsi="Times New Roman"/>
          <w:sz w:val="24"/>
          <w:szCs w:val="24"/>
        </w:rPr>
        <w:t>(Осуществление отдельных областных государственных полномочий в сфере труда).</w:t>
      </w:r>
    </w:p>
    <w:p w:rsidR="00E54F98" w:rsidRPr="001C6EDA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>Муниципальная программа "Профилактика правонарушений в муниципальном образовании "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район" на 20</w:t>
      </w:r>
      <w:r>
        <w:rPr>
          <w:rFonts w:ascii="Times New Roman" w:hAnsi="Times New Roman"/>
          <w:b/>
          <w:sz w:val="24"/>
          <w:szCs w:val="24"/>
        </w:rPr>
        <w:t>2</w:t>
      </w:r>
      <w:r w:rsidR="002546CB">
        <w:rPr>
          <w:rFonts w:ascii="Times New Roman" w:hAnsi="Times New Roman"/>
          <w:b/>
          <w:sz w:val="24"/>
          <w:szCs w:val="24"/>
        </w:rPr>
        <w:t>3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2546CB">
        <w:rPr>
          <w:rFonts w:ascii="Times New Roman" w:hAnsi="Times New Roman"/>
          <w:b/>
          <w:sz w:val="24"/>
          <w:szCs w:val="24"/>
        </w:rPr>
        <w:t>5</w:t>
      </w:r>
      <w:r w:rsidRPr="001C6EDA">
        <w:rPr>
          <w:rFonts w:ascii="Times New Roman" w:hAnsi="Times New Roman"/>
          <w:b/>
          <w:sz w:val="24"/>
          <w:szCs w:val="24"/>
        </w:rPr>
        <w:t>гг."</w:t>
      </w:r>
    </w:p>
    <w:p w:rsidR="00E54F98" w:rsidRPr="001C6EDA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sz w:val="24"/>
          <w:szCs w:val="24"/>
        </w:rPr>
        <w:t>рограмм</w:t>
      </w:r>
      <w:r>
        <w:rPr>
          <w:rFonts w:ascii="Times New Roman" w:hAnsi="Times New Roman"/>
          <w:sz w:val="24"/>
          <w:szCs w:val="24"/>
        </w:rPr>
        <w:t>а</w:t>
      </w:r>
      <w:r w:rsidRPr="001C6EDA">
        <w:rPr>
          <w:rFonts w:ascii="Times New Roman" w:hAnsi="Times New Roman"/>
          <w:sz w:val="24"/>
          <w:szCs w:val="24"/>
        </w:rPr>
        <w:t xml:space="preserve"> направлена на укрепление общественной </w:t>
      </w:r>
      <w:proofErr w:type="gramStart"/>
      <w:r w:rsidRPr="001C6EDA">
        <w:rPr>
          <w:rFonts w:ascii="Times New Roman" w:hAnsi="Times New Roman"/>
          <w:sz w:val="24"/>
          <w:szCs w:val="24"/>
        </w:rPr>
        <w:t>безопасности,  стабилизация</w:t>
      </w:r>
      <w:proofErr w:type="gramEnd"/>
      <w:r w:rsidRPr="001C6EDA">
        <w:rPr>
          <w:rFonts w:ascii="Times New Roman" w:hAnsi="Times New Roman"/>
          <w:sz w:val="24"/>
          <w:szCs w:val="24"/>
        </w:rPr>
        <w:t xml:space="preserve">  криминогенной ситуации в районе в сторону ее оздоровления, комплексное обеспечение усилий всех государственных и общественных институтов в борьбе с преступностью, создание условий  для неотвратимого наступления ответственности за совершенные преступления. Ресурсное обеспечение: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AA6A49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474400">
        <w:rPr>
          <w:rFonts w:ascii="Times New Roman" w:hAnsi="Times New Roman"/>
          <w:sz w:val="24"/>
          <w:szCs w:val="24"/>
          <w:lang w:eastAsia="ru-RU"/>
        </w:rPr>
        <w:t>100</w:t>
      </w:r>
      <w:r w:rsidRPr="001C6EDA">
        <w:rPr>
          <w:rFonts w:ascii="Times New Roman" w:hAnsi="Times New Roman"/>
          <w:sz w:val="24"/>
          <w:szCs w:val="24"/>
          <w:lang w:eastAsia="ru-RU"/>
        </w:rPr>
        <w:t>,0 тыс.руб.;202</w:t>
      </w:r>
      <w:r w:rsidR="00AA6A49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474400">
        <w:rPr>
          <w:rFonts w:ascii="Times New Roman" w:hAnsi="Times New Roman"/>
          <w:sz w:val="24"/>
          <w:szCs w:val="24"/>
          <w:lang w:eastAsia="ru-RU"/>
        </w:rPr>
        <w:t>10</w:t>
      </w:r>
      <w:r w:rsidRPr="001C6EDA">
        <w:rPr>
          <w:rFonts w:ascii="Times New Roman" w:hAnsi="Times New Roman"/>
          <w:sz w:val="24"/>
          <w:szCs w:val="24"/>
          <w:lang w:eastAsia="ru-RU"/>
        </w:rPr>
        <w:t>0,0 тыс.руб.;202</w:t>
      </w:r>
      <w:r w:rsidR="00AA6A49">
        <w:rPr>
          <w:rFonts w:ascii="Times New Roman" w:hAnsi="Times New Roman"/>
          <w:sz w:val="24"/>
          <w:szCs w:val="24"/>
          <w:lang w:eastAsia="ru-RU"/>
        </w:rPr>
        <w:t>5</w:t>
      </w:r>
      <w:r w:rsidR="00FC0FA1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474400">
        <w:rPr>
          <w:rFonts w:ascii="Times New Roman" w:hAnsi="Times New Roman"/>
          <w:sz w:val="24"/>
          <w:szCs w:val="24"/>
          <w:lang w:eastAsia="ru-RU"/>
        </w:rPr>
        <w:t>10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1C6EDA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>Муниципальная программа "Повышение безопасности дорожного движения в муниципальном образовании "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район" на 20</w:t>
      </w:r>
      <w:r>
        <w:rPr>
          <w:rFonts w:ascii="Times New Roman" w:hAnsi="Times New Roman"/>
          <w:b/>
          <w:sz w:val="24"/>
          <w:szCs w:val="24"/>
        </w:rPr>
        <w:t>2</w:t>
      </w:r>
      <w:r w:rsidR="00AA6A49">
        <w:rPr>
          <w:rFonts w:ascii="Times New Roman" w:hAnsi="Times New Roman"/>
          <w:b/>
          <w:sz w:val="24"/>
          <w:szCs w:val="24"/>
        </w:rPr>
        <w:t>3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AA6A49">
        <w:rPr>
          <w:rFonts w:ascii="Times New Roman" w:hAnsi="Times New Roman"/>
          <w:b/>
          <w:sz w:val="24"/>
          <w:szCs w:val="24"/>
        </w:rPr>
        <w:t>5</w:t>
      </w:r>
      <w:r w:rsidRPr="001C6EDA">
        <w:rPr>
          <w:rFonts w:ascii="Times New Roman" w:hAnsi="Times New Roman"/>
          <w:b/>
          <w:sz w:val="24"/>
          <w:szCs w:val="24"/>
        </w:rPr>
        <w:t xml:space="preserve"> гг."</w:t>
      </w:r>
    </w:p>
    <w:p w:rsidR="00E54F98" w:rsidRPr="001C6EDA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sz w:val="24"/>
          <w:szCs w:val="24"/>
        </w:rPr>
        <w:t xml:space="preserve">рограмма направлена на совершенствование улично – </w:t>
      </w:r>
      <w:proofErr w:type="gramStart"/>
      <w:r w:rsidRPr="001C6EDA">
        <w:rPr>
          <w:rFonts w:ascii="Times New Roman" w:hAnsi="Times New Roman"/>
          <w:sz w:val="24"/>
          <w:szCs w:val="24"/>
        </w:rPr>
        <w:t>дорожной  сети</w:t>
      </w:r>
      <w:proofErr w:type="gramEnd"/>
      <w:r w:rsidRPr="001C6EDA">
        <w:rPr>
          <w:rFonts w:ascii="Times New Roman" w:hAnsi="Times New Roman"/>
          <w:sz w:val="24"/>
          <w:szCs w:val="24"/>
        </w:rPr>
        <w:t xml:space="preserve">, способствующее созданию благоприятных условий развития транспортной  инфраструктуры, сокращение  количества лиц, погибших в результате дорожно-транспортных происшествий и снижение  количества дорожно-транспортных происшествий с пострадавшими ресурсное обеспечение составило: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AA6A49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AA6A49">
        <w:rPr>
          <w:rFonts w:ascii="Times New Roman" w:hAnsi="Times New Roman"/>
          <w:sz w:val="24"/>
          <w:szCs w:val="24"/>
          <w:lang w:eastAsia="ru-RU"/>
        </w:rPr>
        <w:t>2</w:t>
      </w:r>
      <w:r w:rsidR="00474400">
        <w:rPr>
          <w:rFonts w:ascii="Times New Roman" w:hAnsi="Times New Roman"/>
          <w:sz w:val="24"/>
          <w:szCs w:val="24"/>
          <w:lang w:eastAsia="ru-RU"/>
        </w:rPr>
        <w:t>0</w:t>
      </w:r>
      <w:r w:rsidRPr="001C6EDA">
        <w:rPr>
          <w:rFonts w:ascii="Times New Roman" w:hAnsi="Times New Roman"/>
          <w:sz w:val="24"/>
          <w:szCs w:val="24"/>
          <w:lang w:eastAsia="ru-RU"/>
        </w:rPr>
        <w:t>0,0 тыс.руб.;202</w:t>
      </w:r>
      <w:r w:rsidR="00AA6A49">
        <w:rPr>
          <w:rFonts w:ascii="Times New Roman" w:hAnsi="Times New Roman"/>
          <w:sz w:val="24"/>
          <w:szCs w:val="24"/>
          <w:lang w:eastAsia="ru-RU"/>
        </w:rPr>
        <w:t>4</w:t>
      </w:r>
      <w:r w:rsidR="00501A9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AA6A49">
        <w:rPr>
          <w:rFonts w:ascii="Times New Roman" w:hAnsi="Times New Roman"/>
          <w:sz w:val="24"/>
          <w:szCs w:val="24"/>
          <w:lang w:eastAsia="ru-RU"/>
        </w:rPr>
        <w:t>2</w:t>
      </w:r>
      <w:r w:rsidR="00474400">
        <w:rPr>
          <w:rFonts w:ascii="Times New Roman" w:hAnsi="Times New Roman"/>
          <w:sz w:val="24"/>
          <w:szCs w:val="24"/>
          <w:lang w:eastAsia="ru-RU"/>
        </w:rPr>
        <w:t>0</w:t>
      </w:r>
      <w:r w:rsidRPr="001C6EDA">
        <w:rPr>
          <w:rFonts w:ascii="Times New Roman" w:hAnsi="Times New Roman"/>
          <w:sz w:val="24"/>
          <w:szCs w:val="24"/>
          <w:lang w:eastAsia="ru-RU"/>
        </w:rPr>
        <w:t>0,0 тыс.руб.;202</w:t>
      </w:r>
      <w:r w:rsidR="00AA6A49">
        <w:rPr>
          <w:rFonts w:ascii="Times New Roman" w:hAnsi="Times New Roman"/>
          <w:sz w:val="24"/>
          <w:szCs w:val="24"/>
          <w:lang w:eastAsia="ru-RU"/>
        </w:rPr>
        <w:t>5</w:t>
      </w:r>
      <w:r w:rsidR="00501A9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AA6A49">
        <w:rPr>
          <w:rFonts w:ascii="Times New Roman" w:hAnsi="Times New Roman"/>
          <w:sz w:val="24"/>
          <w:szCs w:val="24"/>
          <w:lang w:eastAsia="ru-RU"/>
        </w:rPr>
        <w:t>2</w:t>
      </w:r>
      <w:r w:rsidR="00474400">
        <w:rPr>
          <w:rFonts w:ascii="Times New Roman" w:hAnsi="Times New Roman"/>
          <w:sz w:val="24"/>
          <w:szCs w:val="24"/>
          <w:lang w:eastAsia="ru-RU"/>
        </w:rPr>
        <w:t>0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в </w:t>
      </w:r>
      <w:proofErr w:type="spellStart"/>
      <w:r w:rsidRPr="001C6EDA">
        <w:rPr>
          <w:rFonts w:ascii="Times New Roman" w:hAnsi="Times New Roman"/>
          <w:b/>
          <w:sz w:val="24"/>
          <w:szCs w:val="24"/>
        </w:rPr>
        <w:t>Заларинском</w:t>
      </w:r>
      <w:proofErr w:type="spellEnd"/>
      <w:r w:rsidRPr="001C6EDA">
        <w:rPr>
          <w:rFonts w:ascii="Times New Roman" w:hAnsi="Times New Roman"/>
          <w:b/>
          <w:sz w:val="24"/>
          <w:szCs w:val="24"/>
        </w:rPr>
        <w:t xml:space="preserve"> районе </w:t>
      </w:r>
    </w:p>
    <w:p w:rsidR="00E54F98" w:rsidRPr="001C6EDA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1C6EDA">
        <w:rPr>
          <w:rFonts w:ascii="Times New Roman" w:hAnsi="Times New Roman"/>
          <w:b/>
          <w:sz w:val="24"/>
          <w:szCs w:val="24"/>
        </w:rPr>
        <w:t xml:space="preserve">на </w:t>
      </w:r>
      <w:r>
        <w:rPr>
          <w:rFonts w:ascii="Times New Roman" w:hAnsi="Times New Roman"/>
          <w:b/>
          <w:sz w:val="24"/>
          <w:szCs w:val="24"/>
        </w:rPr>
        <w:t>202</w:t>
      </w:r>
      <w:r w:rsidR="000F1F2F">
        <w:rPr>
          <w:rFonts w:ascii="Times New Roman" w:hAnsi="Times New Roman"/>
          <w:b/>
          <w:sz w:val="24"/>
          <w:szCs w:val="24"/>
        </w:rPr>
        <w:t>3</w:t>
      </w:r>
      <w:r w:rsidRPr="001C6EDA">
        <w:rPr>
          <w:rFonts w:ascii="Times New Roman" w:hAnsi="Times New Roman"/>
          <w:b/>
          <w:sz w:val="24"/>
          <w:szCs w:val="24"/>
        </w:rPr>
        <w:t>-202</w:t>
      </w:r>
      <w:r w:rsidR="000F1F2F">
        <w:rPr>
          <w:rFonts w:ascii="Times New Roman" w:hAnsi="Times New Roman"/>
          <w:b/>
          <w:sz w:val="24"/>
          <w:szCs w:val="24"/>
        </w:rPr>
        <w:t>5</w:t>
      </w:r>
      <w:r w:rsidRPr="001C6EDA">
        <w:rPr>
          <w:rFonts w:ascii="Times New Roman" w:hAnsi="Times New Roman"/>
          <w:b/>
          <w:sz w:val="24"/>
          <w:szCs w:val="24"/>
        </w:rPr>
        <w:t>гг.»</w:t>
      </w:r>
    </w:p>
    <w:p w:rsidR="00E54F98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</w:t>
      </w:r>
      <w:r w:rsidRPr="001C6EDA">
        <w:rPr>
          <w:rFonts w:ascii="Times New Roman" w:hAnsi="Times New Roman"/>
          <w:sz w:val="24"/>
          <w:szCs w:val="24"/>
        </w:rPr>
        <w:t xml:space="preserve">рограмма направлена на повышение инновационной активности сельскохозяйственных товаропроизводителей и расширение масштабов развития сельского хозяйства на инновационной основе, создание благоприятной среды для развития предпринимательства, повышение инвестиционной привлекательности </w:t>
      </w:r>
      <w:proofErr w:type="spellStart"/>
      <w:r w:rsidRPr="001C6EDA">
        <w:rPr>
          <w:rFonts w:ascii="Times New Roman" w:hAnsi="Times New Roman"/>
          <w:sz w:val="24"/>
          <w:szCs w:val="24"/>
        </w:rPr>
        <w:t>отрасли,увеличение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 производства и реализации сельскохозяйственной продукции и продуктов питания, внедрение прогрессивных технологий, достижение высокой </w:t>
      </w:r>
      <w:proofErr w:type="spellStart"/>
      <w:r w:rsidRPr="001C6EDA">
        <w:rPr>
          <w:rFonts w:ascii="Times New Roman" w:hAnsi="Times New Roman"/>
          <w:sz w:val="24"/>
          <w:szCs w:val="24"/>
        </w:rPr>
        <w:t>эффективноститруда</w:t>
      </w:r>
      <w:proofErr w:type="spellEnd"/>
      <w:r w:rsidRPr="001C6EDA">
        <w:rPr>
          <w:rFonts w:ascii="Times New Roman" w:hAnsi="Times New Roman"/>
          <w:sz w:val="24"/>
          <w:szCs w:val="24"/>
        </w:rPr>
        <w:t xml:space="preserve">, выявление лучших, творчески работающих в агропромышленном производстве трудовых коллективов, передовых работников организаций сельского хозяйства и поощрение их за высокие результаты труда, совершенствование передового мастерства и повышение престижа рабочих профессий в  сельскохозяйственном производстве, материальное поощрение лучших в своей профессии, стимулирование роста производства основных видов сельскохозяйственной продукции, производства пищевых продуктов, развитие малых форм хозяйствования, кадровое обеспечение сельского хозяйства. Ресурсное обеспечение: </w:t>
      </w:r>
      <w:r w:rsidRPr="001C6EDA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0F1F2F">
        <w:rPr>
          <w:rFonts w:ascii="Times New Roman" w:hAnsi="Times New Roman"/>
          <w:sz w:val="24"/>
          <w:szCs w:val="24"/>
          <w:lang w:eastAsia="ru-RU"/>
        </w:rPr>
        <w:t>3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год- 200,0 тыс.руб.;202</w:t>
      </w:r>
      <w:r w:rsidR="000F1F2F">
        <w:rPr>
          <w:rFonts w:ascii="Times New Roman" w:hAnsi="Times New Roman"/>
          <w:sz w:val="24"/>
          <w:szCs w:val="24"/>
          <w:lang w:eastAsia="ru-RU"/>
        </w:rPr>
        <w:t>4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год-200,0 тыс.руб.;202</w:t>
      </w:r>
      <w:r w:rsidR="000F1F2F">
        <w:rPr>
          <w:rFonts w:ascii="Times New Roman" w:hAnsi="Times New Roman"/>
          <w:sz w:val="24"/>
          <w:szCs w:val="24"/>
          <w:lang w:eastAsia="ru-RU"/>
        </w:rPr>
        <w:t>5</w:t>
      </w:r>
      <w:r w:rsidRPr="001C6EDA">
        <w:rPr>
          <w:rFonts w:ascii="Times New Roman" w:hAnsi="Times New Roman"/>
          <w:sz w:val="24"/>
          <w:szCs w:val="24"/>
          <w:lang w:eastAsia="ru-RU"/>
        </w:rPr>
        <w:t xml:space="preserve"> год-200,0 </w:t>
      </w:r>
      <w:proofErr w:type="spellStart"/>
      <w:r w:rsidRPr="001C6ED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54F98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56A46">
        <w:rPr>
          <w:rFonts w:ascii="Times New Roman" w:hAnsi="Times New Roman"/>
          <w:b/>
          <w:sz w:val="24"/>
          <w:szCs w:val="24"/>
        </w:rPr>
        <w:t>Муниципальная программа "Формирование системы мотивации граждан к ведению здорового образа жизни через укрепление общественного здоровья населения муниципального образования "</w:t>
      </w:r>
      <w:proofErr w:type="spellStart"/>
      <w:r w:rsidRPr="00556A46">
        <w:rPr>
          <w:rFonts w:ascii="Times New Roman" w:hAnsi="Times New Roman"/>
          <w:b/>
          <w:sz w:val="24"/>
          <w:szCs w:val="24"/>
        </w:rPr>
        <w:t>Заларинский</w:t>
      </w:r>
      <w:proofErr w:type="spellEnd"/>
      <w:r w:rsidRPr="00556A46">
        <w:rPr>
          <w:rFonts w:ascii="Times New Roman" w:hAnsi="Times New Roman"/>
          <w:b/>
          <w:sz w:val="24"/>
          <w:szCs w:val="24"/>
        </w:rPr>
        <w:t xml:space="preserve"> район" на 202</w:t>
      </w:r>
      <w:r w:rsidR="00A6149A">
        <w:rPr>
          <w:rFonts w:ascii="Times New Roman" w:hAnsi="Times New Roman"/>
          <w:b/>
          <w:sz w:val="24"/>
          <w:szCs w:val="24"/>
        </w:rPr>
        <w:t>3</w:t>
      </w:r>
      <w:r w:rsidR="00AE4085">
        <w:rPr>
          <w:rFonts w:ascii="Times New Roman" w:hAnsi="Times New Roman"/>
          <w:b/>
          <w:sz w:val="24"/>
          <w:szCs w:val="24"/>
        </w:rPr>
        <w:t>-202</w:t>
      </w:r>
      <w:r w:rsidR="00A6149A">
        <w:rPr>
          <w:rFonts w:ascii="Times New Roman" w:hAnsi="Times New Roman"/>
          <w:b/>
          <w:sz w:val="24"/>
          <w:szCs w:val="24"/>
        </w:rPr>
        <w:t>5</w:t>
      </w:r>
      <w:r w:rsidRPr="00556A46">
        <w:rPr>
          <w:rFonts w:ascii="Times New Roman" w:hAnsi="Times New Roman"/>
          <w:b/>
          <w:sz w:val="24"/>
          <w:szCs w:val="24"/>
        </w:rPr>
        <w:t>годы."</w:t>
      </w:r>
    </w:p>
    <w:p w:rsidR="00E54F98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</w:p>
    <w:p w:rsidR="00E54F98" w:rsidRPr="005F2ADE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5F2ADE">
        <w:rPr>
          <w:rFonts w:ascii="Times New Roman" w:hAnsi="Times New Roman"/>
          <w:sz w:val="24"/>
          <w:szCs w:val="24"/>
        </w:rPr>
        <w:t>Программа направлена на обеспечение к 202</w:t>
      </w:r>
      <w:r w:rsidR="00A6149A">
        <w:rPr>
          <w:rFonts w:ascii="Times New Roman" w:hAnsi="Times New Roman"/>
          <w:sz w:val="24"/>
          <w:szCs w:val="24"/>
        </w:rPr>
        <w:t>4</w:t>
      </w:r>
      <w:r w:rsidRPr="005F2ADE">
        <w:rPr>
          <w:rFonts w:ascii="Times New Roman" w:hAnsi="Times New Roman"/>
          <w:sz w:val="24"/>
          <w:szCs w:val="24"/>
        </w:rPr>
        <w:t xml:space="preserve"> году увеличения доли граждан, ведущих здоровый образ жизни до 55%, за счет формирования среды, способствующей ведению гражданами здорового образа жизни, включая здоровое питание, снижение потребления алкоголя, табака.</w:t>
      </w:r>
      <w:r w:rsidRPr="00C93666">
        <w:rPr>
          <w:rFonts w:ascii="Times New Roman" w:hAnsi="Times New Roman"/>
          <w:sz w:val="24"/>
          <w:szCs w:val="24"/>
        </w:rPr>
        <w:t xml:space="preserve"> </w:t>
      </w:r>
      <w:r w:rsidRPr="001C6EDA">
        <w:rPr>
          <w:rFonts w:ascii="Times New Roman" w:hAnsi="Times New Roman"/>
          <w:sz w:val="24"/>
          <w:szCs w:val="24"/>
        </w:rPr>
        <w:t>Ресурсное обеспечение: 20</w:t>
      </w:r>
      <w:r>
        <w:rPr>
          <w:rFonts w:ascii="Times New Roman" w:hAnsi="Times New Roman"/>
          <w:sz w:val="24"/>
          <w:szCs w:val="24"/>
        </w:rPr>
        <w:t>2</w:t>
      </w:r>
      <w:r w:rsidR="00A21830">
        <w:rPr>
          <w:rFonts w:ascii="Times New Roman" w:hAnsi="Times New Roman"/>
          <w:sz w:val="24"/>
          <w:szCs w:val="24"/>
        </w:rPr>
        <w:t>3</w:t>
      </w:r>
      <w:r w:rsidRPr="001C6EDA">
        <w:rPr>
          <w:rFonts w:ascii="Times New Roman" w:hAnsi="Times New Roman"/>
          <w:sz w:val="24"/>
          <w:szCs w:val="24"/>
        </w:rPr>
        <w:t xml:space="preserve"> год- </w:t>
      </w:r>
      <w:r>
        <w:rPr>
          <w:rFonts w:ascii="Times New Roman" w:hAnsi="Times New Roman"/>
          <w:sz w:val="24"/>
          <w:szCs w:val="24"/>
        </w:rPr>
        <w:t>5</w:t>
      </w:r>
      <w:r w:rsidRPr="001C6EDA">
        <w:rPr>
          <w:rFonts w:ascii="Times New Roman" w:hAnsi="Times New Roman"/>
          <w:sz w:val="24"/>
          <w:szCs w:val="24"/>
        </w:rPr>
        <w:t>0,0 тыс.руб.;202</w:t>
      </w:r>
      <w:r w:rsidR="00A21830">
        <w:rPr>
          <w:rFonts w:ascii="Times New Roman" w:hAnsi="Times New Roman"/>
          <w:sz w:val="24"/>
          <w:szCs w:val="24"/>
        </w:rPr>
        <w:t>4</w:t>
      </w:r>
      <w:r w:rsidRPr="001C6EDA">
        <w:rPr>
          <w:rFonts w:ascii="Times New Roman" w:hAnsi="Times New Roman"/>
          <w:sz w:val="24"/>
          <w:szCs w:val="24"/>
        </w:rPr>
        <w:t xml:space="preserve"> год-</w:t>
      </w:r>
      <w:r>
        <w:rPr>
          <w:rFonts w:ascii="Times New Roman" w:hAnsi="Times New Roman"/>
          <w:sz w:val="24"/>
          <w:szCs w:val="24"/>
        </w:rPr>
        <w:t>5</w:t>
      </w:r>
      <w:r w:rsidRPr="001C6EDA">
        <w:rPr>
          <w:rFonts w:ascii="Times New Roman" w:hAnsi="Times New Roman"/>
          <w:sz w:val="24"/>
          <w:szCs w:val="24"/>
        </w:rPr>
        <w:t>0,0 тыс.руб.;202</w:t>
      </w:r>
      <w:r w:rsidR="00A21830">
        <w:rPr>
          <w:rFonts w:ascii="Times New Roman" w:hAnsi="Times New Roman"/>
          <w:sz w:val="24"/>
          <w:szCs w:val="24"/>
        </w:rPr>
        <w:t>5</w:t>
      </w:r>
      <w:r w:rsidRPr="001C6EDA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-5</w:t>
      </w:r>
      <w:r w:rsidRPr="001C6EDA">
        <w:rPr>
          <w:rFonts w:ascii="Times New Roman" w:hAnsi="Times New Roman"/>
          <w:sz w:val="24"/>
          <w:szCs w:val="24"/>
        </w:rPr>
        <w:t xml:space="preserve">0,0 </w:t>
      </w:r>
      <w:proofErr w:type="spellStart"/>
      <w:r w:rsidRPr="001C6EDA">
        <w:rPr>
          <w:rFonts w:ascii="Times New Roman" w:hAnsi="Times New Roman"/>
          <w:sz w:val="24"/>
          <w:szCs w:val="24"/>
        </w:rPr>
        <w:t>тыс.руб</w:t>
      </w:r>
      <w:proofErr w:type="spellEnd"/>
      <w:r w:rsidRPr="001C6EDA">
        <w:rPr>
          <w:rFonts w:ascii="Times New Roman" w:hAnsi="Times New Roman"/>
          <w:sz w:val="24"/>
          <w:szCs w:val="24"/>
        </w:rPr>
        <w:t>.</w:t>
      </w:r>
    </w:p>
    <w:p w:rsidR="00E54F98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</w:p>
    <w:p w:rsidR="00E54F98" w:rsidRDefault="006E2595" w:rsidP="006E2595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6E2595">
        <w:rPr>
          <w:rFonts w:ascii="Times New Roman" w:hAnsi="Times New Roman"/>
          <w:b/>
          <w:sz w:val="24"/>
          <w:szCs w:val="24"/>
        </w:rPr>
        <w:t xml:space="preserve">Муниципальная программа "О гражданской обороне и защите населения и территорий </w:t>
      </w:r>
      <w:proofErr w:type="spellStart"/>
      <w:r w:rsidRPr="006E2595">
        <w:rPr>
          <w:rFonts w:ascii="Times New Roman" w:hAnsi="Times New Roman"/>
          <w:b/>
          <w:sz w:val="24"/>
          <w:szCs w:val="24"/>
        </w:rPr>
        <w:t>Заларинского</w:t>
      </w:r>
      <w:proofErr w:type="spellEnd"/>
      <w:r w:rsidRPr="006E2595">
        <w:rPr>
          <w:rFonts w:ascii="Times New Roman" w:hAnsi="Times New Roman"/>
          <w:b/>
          <w:sz w:val="24"/>
          <w:szCs w:val="24"/>
        </w:rPr>
        <w:t xml:space="preserve"> района от чрезвычайных ситуаций природного и техногенного характера, обеспечению пожарной безопасности и безопасности людей на водных объектах на 202</w:t>
      </w:r>
      <w:r w:rsidR="00D45467">
        <w:rPr>
          <w:rFonts w:ascii="Times New Roman" w:hAnsi="Times New Roman"/>
          <w:b/>
          <w:sz w:val="24"/>
          <w:szCs w:val="24"/>
        </w:rPr>
        <w:t>3</w:t>
      </w:r>
      <w:r w:rsidRPr="006E2595">
        <w:rPr>
          <w:rFonts w:ascii="Times New Roman" w:hAnsi="Times New Roman"/>
          <w:b/>
          <w:sz w:val="24"/>
          <w:szCs w:val="24"/>
        </w:rPr>
        <w:t xml:space="preserve"> - 202</w:t>
      </w:r>
      <w:r w:rsidR="00D45467">
        <w:rPr>
          <w:rFonts w:ascii="Times New Roman" w:hAnsi="Times New Roman"/>
          <w:b/>
          <w:sz w:val="24"/>
          <w:szCs w:val="24"/>
        </w:rPr>
        <w:t>5</w:t>
      </w:r>
      <w:r w:rsidRPr="006E2595">
        <w:rPr>
          <w:rFonts w:ascii="Times New Roman" w:hAnsi="Times New Roman"/>
          <w:b/>
          <w:sz w:val="24"/>
          <w:szCs w:val="24"/>
        </w:rPr>
        <w:t xml:space="preserve"> годы"</w:t>
      </w:r>
    </w:p>
    <w:p w:rsidR="00E54F98" w:rsidRDefault="00E54F98" w:rsidP="00E54F98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</w:p>
    <w:p w:rsidR="00C90F68" w:rsidRDefault="00C90F68" w:rsidP="00964641">
      <w:pPr>
        <w:spacing w:after="0" w:line="240" w:lineRule="auto"/>
        <w:ind w:left="-426" w:firstLine="142"/>
        <w:jc w:val="both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М</w:t>
      </w:r>
      <w:r w:rsidRPr="00C90F68">
        <w:rPr>
          <w:rFonts w:ascii="Times New Roman" w:hAnsi="Times New Roman"/>
          <w:sz w:val="24"/>
          <w:szCs w:val="24"/>
        </w:rPr>
        <w:t xml:space="preserve">униципальная программа "О гражданской обороне и защите населения и территорий </w:t>
      </w:r>
      <w:proofErr w:type="spellStart"/>
      <w:r w:rsidRPr="00C90F68">
        <w:rPr>
          <w:rFonts w:ascii="Times New Roman" w:hAnsi="Times New Roman"/>
          <w:sz w:val="24"/>
          <w:szCs w:val="24"/>
        </w:rPr>
        <w:t>Заларинского</w:t>
      </w:r>
      <w:proofErr w:type="spellEnd"/>
      <w:r w:rsidRPr="00C90F68">
        <w:rPr>
          <w:rFonts w:ascii="Times New Roman" w:hAnsi="Times New Roman"/>
          <w:sz w:val="24"/>
          <w:szCs w:val="24"/>
        </w:rPr>
        <w:t xml:space="preserve"> района от чрезвычайных ситуаций природного и техногенного характера, обеспечению пожарной безопасности и безопасности людей на водных объектах на 202</w:t>
      </w:r>
      <w:r w:rsidR="00D45467">
        <w:rPr>
          <w:rFonts w:ascii="Times New Roman" w:hAnsi="Times New Roman"/>
          <w:sz w:val="24"/>
          <w:szCs w:val="24"/>
        </w:rPr>
        <w:t>3</w:t>
      </w:r>
      <w:r w:rsidRPr="00C90F68">
        <w:rPr>
          <w:rFonts w:ascii="Times New Roman" w:hAnsi="Times New Roman"/>
          <w:sz w:val="24"/>
          <w:szCs w:val="24"/>
        </w:rPr>
        <w:t xml:space="preserve"> - 202</w:t>
      </w:r>
      <w:r w:rsidR="00D45467">
        <w:rPr>
          <w:rFonts w:ascii="Times New Roman" w:hAnsi="Times New Roman"/>
          <w:sz w:val="24"/>
          <w:szCs w:val="24"/>
        </w:rPr>
        <w:t>5</w:t>
      </w:r>
      <w:r w:rsidRPr="00C90F68">
        <w:rPr>
          <w:rFonts w:ascii="Times New Roman" w:hAnsi="Times New Roman"/>
          <w:sz w:val="24"/>
          <w:szCs w:val="24"/>
        </w:rPr>
        <w:t xml:space="preserve"> годы" в сумме </w:t>
      </w:r>
      <w:r w:rsidR="00D45467">
        <w:rPr>
          <w:rFonts w:ascii="Times New Roman" w:hAnsi="Times New Roman"/>
          <w:sz w:val="24"/>
          <w:szCs w:val="24"/>
        </w:rPr>
        <w:t>500,0</w:t>
      </w:r>
      <w:r w:rsidR="009646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0F68">
        <w:rPr>
          <w:rFonts w:ascii="Times New Roman" w:hAnsi="Times New Roman"/>
          <w:sz w:val="24"/>
          <w:szCs w:val="24"/>
        </w:rPr>
        <w:t>тыс.руб</w:t>
      </w:r>
      <w:proofErr w:type="spellEnd"/>
      <w:r w:rsidRPr="00C90F68">
        <w:rPr>
          <w:rFonts w:ascii="Times New Roman" w:hAnsi="Times New Roman"/>
          <w:sz w:val="24"/>
          <w:szCs w:val="24"/>
        </w:rPr>
        <w:t>.</w:t>
      </w:r>
      <w:r w:rsidR="00964641">
        <w:rPr>
          <w:rFonts w:ascii="Times New Roman" w:hAnsi="Times New Roman"/>
          <w:sz w:val="24"/>
          <w:szCs w:val="24"/>
        </w:rPr>
        <w:t xml:space="preserve"> ежегодно.</w:t>
      </w:r>
      <w:r w:rsidRPr="00C90F68">
        <w:rPr>
          <w:rFonts w:ascii="Times New Roman" w:hAnsi="Times New Roman"/>
          <w:sz w:val="24"/>
          <w:szCs w:val="24"/>
        </w:rPr>
        <w:t xml:space="preserve"> Программа направлена </w:t>
      </w:r>
      <w:proofErr w:type="gramStart"/>
      <w:r w:rsidRPr="00C90F68">
        <w:rPr>
          <w:rFonts w:ascii="Times New Roman" w:hAnsi="Times New Roman"/>
          <w:sz w:val="24"/>
          <w:szCs w:val="24"/>
        </w:rPr>
        <w:t>на организация</w:t>
      </w:r>
      <w:proofErr w:type="gramEnd"/>
      <w:r w:rsidRPr="00C90F68">
        <w:rPr>
          <w:rFonts w:ascii="Times New Roman" w:hAnsi="Times New Roman"/>
          <w:sz w:val="24"/>
          <w:szCs w:val="24"/>
        </w:rPr>
        <w:t xml:space="preserve"> и осуществление мероприятий по гражданской обороне. Повышение уровня защиты населения за счет своевременного обнаружения загрязнённых зон, защиты руководителей, муниципальных работников, состава служб ГО муниципального образования «</w:t>
      </w:r>
      <w:proofErr w:type="spellStart"/>
      <w:r w:rsidRPr="00C90F68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C90F68">
        <w:rPr>
          <w:rFonts w:ascii="Times New Roman" w:hAnsi="Times New Roman"/>
          <w:sz w:val="24"/>
          <w:szCs w:val="24"/>
        </w:rPr>
        <w:t xml:space="preserve"> район» от последствий чрезвычайных ситуаций военного и мирного времени. Формирование действенной системы оповещения об угрозе возникновения или возникновении чрезвычайной ситуации. Повышение уровня защиты населения и территории </w:t>
      </w:r>
      <w:proofErr w:type="spellStart"/>
      <w:r w:rsidRPr="00C90F68">
        <w:rPr>
          <w:rFonts w:ascii="Times New Roman" w:hAnsi="Times New Roman"/>
          <w:sz w:val="24"/>
          <w:szCs w:val="24"/>
        </w:rPr>
        <w:t>Заларинского</w:t>
      </w:r>
      <w:proofErr w:type="spellEnd"/>
      <w:r w:rsidRPr="00C90F68">
        <w:rPr>
          <w:rFonts w:ascii="Times New Roman" w:hAnsi="Times New Roman"/>
          <w:sz w:val="24"/>
          <w:szCs w:val="24"/>
        </w:rPr>
        <w:t xml:space="preserve"> района от чрезвычайных ситуаций природного и техногенного характера и безопасности людей на водных объектах. Повышение уровня подготовки ответственных лиц к действиям при возникновении чрезвычайных ситуаций. Повышение уровня грамотности населения в вопросах предупреждения и ликвидации чрезвычайных ситуаций. Создание условий для развития Единой дежурно-диспетчерской службы муниципального образования «</w:t>
      </w:r>
      <w:proofErr w:type="spellStart"/>
      <w:r w:rsidRPr="00C90F68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C90F68">
        <w:rPr>
          <w:rFonts w:ascii="Times New Roman" w:hAnsi="Times New Roman"/>
          <w:sz w:val="24"/>
          <w:szCs w:val="24"/>
        </w:rPr>
        <w:t xml:space="preserve"> район»</w:t>
      </w:r>
      <w:r w:rsidR="00964641">
        <w:rPr>
          <w:rFonts w:ascii="Times New Roman" w:hAnsi="Times New Roman"/>
          <w:sz w:val="24"/>
          <w:szCs w:val="24"/>
        </w:rPr>
        <w:t>.</w:t>
      </w:r>
    </w:p>
    <w:p w:rsidR="00C90F68" w:rsidRPr="00C90F68" w:rsidRDefault="00C90F68" w:rsidP="00C90F6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</w:p>
    <w:p w:rsidR="00E54F98" w:rsidRPr="00640CA4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C6EDA">
        <w:rPr>
          <w:rFonts w:ascii="Times New Roman" w:hAnsi="Times New Roman"/>
          <w:sz w:val="24"/>
          <w:szCs w:val="24"/>
          <w:lang w:eastAsia="ru-RU"/>
        </w:rPr>
        <w:tab/>
      </w:r>
      <w:r w:rsidRPr="00640CA4">
        <w:rPr>
          <w:rFonts w:ascii="Times New Roman" w:hAnsi="Times New Roman"/>
          <w:b/>
          <w:sz w:val="24"/>
          <w:szCs w:val="24"/>
          <w:lang w:eastAsia="ru-RU"/>
        </w:rPr>
        <w:t>Непрограммные направления деятельности</w:t>
      </w:r>
    </w:p>
    <w:p w:rsidR="00E54F98" w:rsidRPr="00640CA4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0CA4">
        <w:rPr>
          <w:rFonts w:ascii="Times New Roman" w:hAnsi="Times New Roman"/>
          <w:sz w:val="24"/>
          <w:szCs w:val="24"/>
        </w:rPr>
        <w:t xml:space="preserve">На реализацию непрограммных расходов предусмотрены бюджетные ассигнования на: </w:t>
      </w:r>
      <w:r w:rsidRPr="00640CA4">
        <w:rPr>
          <w:rFonts w:ascii="Times New Roman" w:hAnsi="Times New Roman"/>
          <w:sz w:val="24"/>
          <w:szCs w:val="24"/>
          <w:lang w:eastAsia="ru-RU"/>
        </w:rPr>
        <w:t>202</w:t>
      </w:r>
      <w:r w:rsidR="0060734F">
        <w:rPr>
          <w:rFonts w:ascii="Times New Roman" w:hAnsi="Times New Roman"/>
          <w:sz w:val="24"/>
          <w:szCs w:val="24"/>
          <w:lang w:eastAsia="ru-RU"/>
        </w:rPr>
        <w:t>3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4E6177">
        <w:rPr>
          <w:rFonts w:ascii="Times New Roman" w:hAnsi="Times New Roman"/>
          <w:sz w:val="24"/>
          <w:szCs w:val="24"/>
          <w:lang w:eastAsia="ru-RU"/>
        </w:rPr>
        <w:t>4 577,0</w:t>
      </w:r>
      <w:r w:rsidR="007556E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1E3E5C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1E3E5C">
        <w:rPr>
          <w:rFonts w:ascii="Times New Roman" w:hAnsi="Times New Roman"/>
          <w:sz w:val="24"/>
          <w:szCs w:val="24"/>
          <w:lang w:eastAsia="ru-RU"/>
        </w:rPr>
        <w:t>.; 202</w:t>
      </w:r>
      <w:r w:rsidR="0060734F">
        <w:rPr>
          <w:rFonts w:ascii="Times New Roman" w:hAnsi="Times New Roman"/>
          <w:sz w:val="24"/>
          <w:szCs w:val="24"/>
          <w:lang w:eastAsia="ru-RU"/>
        </w:rPr>
        <w:t>4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4E6177">
        <w:rPr>
          <w:rFonts w:ascii="Times New Roman" w:hAnsi="Times New Roman"/>
          <w:sz w:val="24"/>
          <w:szCs w:val="24"/>
          <w:lang w:eastAsia="ru-RU"/>
        </w:rPr>
        <w:t xml:space="preserve">4 577,0 </w:t>
      </w:r>
      <w:r w:rsidRPr="00640CA4">
        <w:rPr>
          <w:rFonts w:ascii="Times New Roman" w:hAnsi="Times New Roman"/>
          <w:sz w:val="24"/>
          <w:szCs w:val="24"/>
          <w:lang w:eastAsia="ru-RU"/>
        </w:rPr>
        <w:t>тыс.руб.;202</w:t>
      </w:r>
      <w:r w:rsidR="0060734F">
        <w:rPr>
          <w:rFonts w:ascii="Times New Roman" w:hAnsi="Times New Roman"/>
          <w:sz w:val="24"/>
          <w:szCs w:val="24"/>
          <w:lang w:eastAsia="ru-RU"/>
        </w:rPr>
        <w:t>5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4E6177">
        <w:rPr>
          <w:rFonts w:ascii="Times New Roman" w:hAnsi="Times New Roman"/>
          <w:sz w:val="24"/>
          <w:szCs w:val="24"/>
          <w:lang w:eastAsia="ru-RU"/>
        </w:rPr>
        <w:t xml:space="preserve">4 577,0 </w:t>
      </w:r>
      <w:r w:rsidR="0060734F">
        <w:rPr>
          <w:rFonts w:ascii="Times New Roman" w:hAnsi="Times New Roman"/>
          <w:sz w:val="24"/>
          <w:szCs w:val="24"/>
          <w:lang w:eastAsia="ru-RU"/>
        </w:rPr>
        <w:t>0</w:t>
      </w:r>
      <w:r w:rsidR="00BA33A8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40CA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40CA4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640CA4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0CA4">
        <w:rPr>
          <w:rFonts w:ascii="Times New Roman" w:hAnsi="Times New Roman"/>
          <w:sz w:val="24"/>
          <w:szCs w:val="24"/>
        </w:rPr>
        <w:t>Предусмотрены бюджетные ассигнования на обеспечение деятельности:</w:t>
      </w:r>
    </w:p>
    <w:p w:rsidR="00E54F98" w:rsidRPr="00640CA4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640CA4">
        <w:rPr>
          <w:rFonts w:ascii="Times New Roman" w:hAnsi="Times New Roman"/>
          <w:sz w:val="24"/>
          <w:szCs w:val="24"/>
        </w:rPr>
        <w:t xml:space="preserve">-  Районной Думы на </w:t>
      </w:r>
      <w:r w:rsidRPr="00640CA4">
        <w:rPr>
          <w:rFonts w:ascii="Times New Roman" w:hAnsi="Times New Roman"/>
          <w:sz w:val="24"/>
          <w:szCs w:val="24"/>
          <w:lang w:eastAsia="ru-RU"/>
        </w:rPr>
        <w:t>202</w:t>
      </w:r>
      <w:r w:rsidR="0060734F">
        <w:rPr>
          <w:rFonts w:ascii="Times New Roman" w:hAnsi="Times New Roman"/>
          <w:sz w:val="24"/>
          <w:szCs w:val="24"/>
          <w:lang w:eastAsia="ru-RU"/>
        </w:rPr>
        <w:t>3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B76D69">
        <w:rPr>
          <w:rFonts w:ascii="Times New Roman" w:hAnsi="Times New Roman"/>
          <w:sz w:val="24"/>
          <w:szCs w:val="24"/>
          <w:lang w:eastAsia="ru-RU"/>
        </w:rPr>
        <w:t xml:space="preserve">1 900,0 </w:t>
      </w:r>
      <w:proofErr w:type="spellStart"/>
      <w:r w:rsidRPr="00640CA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40CA4">
        <w:rPr>
          <w:rFonts w:ascii="Times New Roman" w:hAnsi="Times New Roman"/>
          <w:sz w:val="24"/>
          <w:szCs w:val="24"/>
          <w:lang w:eastAsia="ru-RU"/>
        </w:rPr>
        <w:t>.;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40CA4">
        <w:rPr>
          <w:rFonts w:ascii="Times New Roman" w:hAnsi="Times New Roman"/>
          <w:sz w:val="24"/>
          <w:szCs w:val="24"/>
          <w:lang w:eastAsia="ru-RU"/>
        </w:rPr>
        <w:t>202</w:t>
      </w:r>
      <w:r w:rsidR="0060734F">
        <w:rPr>
          <w:rFonts w:ascii="Times New Roman" w:hAnsi="Times New Roman"/>
          <w:sz w:val="24"/>
          <w:szCs w:val="24"/>
          <w:lang w:eastAsia="ru-RU"/>
        </w:rPr>
        <w:t>4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F457C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76D69">
        <w:rPr>
          <w:rFonts w:ascii="Times New Roman" w:hAnsi="Times New Roman"/>
          <w:sz w:val="24"/>
          <w:szCs w:val="24"/>
          <w:lang w:eastAsia="ru-RU"/>
        </w:rPr>
        <w:t xml:space="preserve">1 900,0 </w:t>
      </w:r>
      <w:proofErr w:type="spellStart"/>
      <w:r w:rsidRPr="00640CA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40CA4">
        <w:rPr>
          <w:rFonts w:ascii="Times New Roman" w:hAnsi="Times New Roman"/>
          <w:sz w:val="24"/>
          <w:szCs w:val="24"/>
          <w:lang w:eastAsia="ru-RU"/>
        </w:rPr>
        <w:t>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40CA4">
        <w:rPr>
          <w:rFonts w:ascii="Times New Roman" w:hAnsi="Times New Roman"/>
          <w:sz w:val="24"/>
          <w:szCs w:val="24"/>
          <w:lang w:eastAsia="ru-RU"/>
        </w:rPr>
        <w:t>202</w:t>
      </w:r>
      <w:r w:rsidR="0060734F">
        <w:rPr>
          <w:rFonts w:ascii="Times New Roman" w:hAnsi="Times New Roman"/>
          <w:sz w:val="24"/>
          <w:szCs w:val="24"/>
          <w:lang w:eastAsia="ru-RU"/>
        </w:rPr>
        <w:t>5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76D69">
        <w:rPr>
          <w:rFonts w:ascii="Times New Roman" w:hAnsi="Times New Roman"/>
          <w:sz w:val="24"/>
          <w:szCs w:val="24"/>
          <w:lang w:eastAsia="ru-RU"/>
        </w:rPr>
        <w:t xml:space="preserve">1 900,0 </w:t>
      </w:r>
      <w:proofErr w:type="spellStart"/>
      <w:r w:rsidRPr="00640CA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40CA4">
        <w:rPr>
          <w:rFonts w:ascii="Times New Roman" w:hAnsi="Times New Roman"/>
          <w:sz w:val="24"/>
          <w:szCs w:val="24"/>
          <w:lang w:eastAsia="ru-RU"/>
        </w:rPr>
        <w:t>.</w:t>
      </w:r>
      <w:r w:rsidRPr="00640CA4">
        <w:rPr>
          <w:rFonts w:ascii="Times New Roman" w:hAnsi="Times New Roman"/>
          <w:sz w:val="24"/>
          <w:szCs w:val="24"/>
        </w:rPr>
        <w:t>;</w:t>
      </w:r>
    </w:p>
    <w:p w:rsidR="00E54F98" w:rsidRPr="00640CA4" w:rsidRDefault="00E54F98" w:rsidP="00E54F98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0CA4">
        <w:rPr>
          <w:rFonts w:ascii="Times New Roman" w:hAnsi="Times New Roman"/>
          <w:sz w:val="24"/>
          <w:szCs w:val="24"/>
        </w:rPr>
        <w:t>-  Контрольно-счетной палаты МО «</w:t>
      </w:r>
      <w:proofErr w:type="spellStart"/>
      <w:r w:rsidRPr="00640CA4">
        <w:rPr>
          <w:rFonts w:ascii="Times New Roman" w:hAnsi="Times New Roman"/>
          <w:sz w:val="24"/>
          <w:szCs w:val="24"/>
        </w:rPr>
        <w:t>Заларинский</w:t>
      </w:r>
      <w:proofErr w:type="spellEnd"/>
      <w:r w:rsidRPr="00640CA4">
        <w:rPr>
          <w:rFonts w:ascii="Times New Roman" w:hAnsi="Times New Roman"/>
          <w:sz w:val="24"/>
          <w:szCs w:val="24"/>
        </w:rPr>
        <w:t xml:space="preserve"> район» на </w:t>
      </w:r>
      <w:r w:rsidRPr="00640CA4">
        <w:rPr>
          <w:rFonts w:ascii="Times New Roman" w:hAnsi="Times New Roman"/>
          <w:sz w:val="24"/>
          <w:szCs w:val="24"/>
          <w:lang w:eastAsia="ru-RU"/>
        </w:rPr>
        <w:t>202</w:t>
      </w:r>
      <w:r w:rsidR="0060734F">
        <w:rPr>
          <w:rFonts w:ascii="Times New Roman" w:hAnsi="Times New Roman"/>
          <w:sz w:val="24"/>
          <w:szCs w:val="24"/>
          <w:lang w:eastAsia="ru-RU"/>
        </w:rPr>
        <w:t>3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 </w:t>
      </w:r>
      <w:r w:rsidR="00B76D69" w:rsidRPr="00B76D69">
        <w:rPr>
          <w:rFonts w:ascii="Times New Roman" w:hAnsi="Times New Roman"/>
          <w:sz w:val="24"/>
          <w:szCs w:val="24"/>
          <w:lang w:eastAsia="ru-RU"/>
        </w:rPr>
        <w:t>2</w:t>
      </w:r>
      <w:r w:rsidR="00B76D6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B76D69" w:rsidRPr="00B76D69">
        <w:rPr>
          <w:rFonts w:ascii="Times New Roman" w:hAnsi="Times New Roman"/>
          <w:sz w:val="24"/>
          <w:szCs w:val="24"/>
          <w:lang w:eastAsia="ru-RU"/>
        </w:rPr>
        <w:t>677</w:t>
      </w:r>
      <w:r w:rsidR="00B76D69">
        <w:rPr>
          <w:rFonts w:ascii="Times New Roman" w:hAnsi="Times New Roman"/>
          <w:sz w:val="24"/>
          <w:szCs w:val="24"/>
          <w:lang w:eastAsia="ru-RU"/>
        </w:rPr>
        <w:t>,0</w:t>
      </w:r>
      <w:r w:rsidRPr="00640CA4">
        <w:rPr>
          <w:rFonts w:ascii="Times New Roman" w:hAnsi="Times New Roman"/>
          <w:sz w:val="24"/>
          <w:szCs w:val="24"/>
          <w:lang w:eastAsia="ru-RU"/>
        </w:rPr>
        <w:t>тыс.руб.</w:t>
      </w:r>
      <w:proofErr w:type="gramEnd"/>
      <w:r w:rsidRPr="00640CA4">
        <w:rPr>
          <w:rFonts w:ascii="Times New Roman" w:hAnsi="Times New Roman"/>
          <w:sz w:val="24"/>
          <w:szCs w:val="24"/>
          <w:lang w:eastAsia="ru-RU"/>
        </w:rPr>
        <w:t>;202</w:t>
      </w:r>
      <w:r w:rsidR="0060734F">
        <w:rPr>
          <w:rFonts w:ascii="Times New Roman" w:hAnsi="Times New Roman"/>
          <w:sz w:val="24"/>
          <w:szCs w:val="24"/>
          <w:lang w:eastAsia="ru-RU"/>
        </w:rPr>
        <w:t>4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76D69" w:rsidRPr="00B76D69">
        <w:rPr>
          <w:rFonts w:ascii="Times New Roman" w:hAnsi="Times New Roman"/>
          <w:sz w:val="24"/>
          <w:szCs w:val="24"/>
          <w:lang w:eastAsia="ru-RU"/>
        </w:rPr>
        <w:t>2</w:t>
      </w:r>
      <w:r w:rsidR="00B76D6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76D69" w:rsidRPr="00B76D69">
        <w:rPr>
          <w:rFonts w:ascii="Times New Roman" w:hAnsi="Times New Roman"/>
          <w:sz w:val="24"/>
          <w:szCs w:val="24"/>
          <w:lang w:eastAsia="ru-RU"/>
        </w:rPr>
        <w:t>677</w:t>
      </w:r>
      <w:r w:rsidR="00B76D69">
        <w:rPr>
          <w:rFonts w:ascii="Times New Roman" w:hAnsi="Times New Roman"/>
          <w:sz w:val="24"/>
          <w:szCs w:val="24"/>
          <w:lang w:eastAsia="ru-RU"/>
        </w:rPr>
        <w:t>,0</w:t>
      </w:r>
      <w:r w:rsidR="00B76D6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40CA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40CA4">
        <w:rPr>
          <w:rFonts w:ascii="Times New Roman" w:hAnsi="Times New Roman"/>
          <w:sz w:val="24"/>
          <w:szCs w:val="24"/>
          <w:lang w:eastAsia="ru-RU"/>
        </w:rPr>
        <w:t>.; 202</w:t>
      </w:r>
      <w:r w:rsidR="0060734F">
        <w:rPr>
          <w:rFonts w:ascii="Times New Roman" w:hAnsi="Times New Roman"/>
          <w:sz w:val="24"/>
          <w:szCs w:val="24"/>
          <w:lang w:eastAsia="ru-RU"/>
        </w:rPr>
        <w:t>5</w:t>
      </w:r>
      <w:r w:rsidRPr="00640CA4">
        <w:rPr>
          <w:rFonts w:ascii="Times New Roman" w:hAnsi="Times New Roman"/>
          <w:sz w:val="24"/>
          <w:szCs w:val="24"/>
          <w:lang w:eastAsia="ru-RU"/>
        </w:rPr>
        <w:t xml:space="preserve"> год-</w:t>
      </w:r>
      <w:r w:rsidR="00B76D69" w:rsidRPr="00B76D69">
        <w:rPr>
          <w:rFonts w:ascii="Times New Roman" w:hAnsi="Times New Roman"/>
          <w:sz w:val="24"/>
          <w:szCs w:val="24"/>
          <w:lang w:eastAsia="ru-RU"/>
        </w:rPr>
        <w:t>2</w:t>
      </w:r>
      <w:r w:rsidR="00B76D6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76D69" w:rsidRPr="00B76D69">
        <w:rPr>
          <w:rFonts w:ascii="Times New Roman" w:hAnsi="Times New Roman"/>
          <w:sz w:val="24"/>
          <w:szCs w:val="24"/>
          <w:lang w:eastAsia="ru-RU"/>
        </w:rPr>
        <w:t>677</w:t>
      </w:r>
      <w:r w:rsidR="00B76D69">
        <w:rPr>
          <w:rFonts w:ascii="Times New Roman" w:hAnsi="Times New Roman"/>
          <w:sz w:val="24"/>
          <w:szCs w:val="24"/>
          <w:lang w:eastAsia="ru-RU"/>
        </w:rPr>
        <w:t>,0</w:t>
      </w:r>
      <w:r w:rsidR="00B76D69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40CA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40CA4">
        <w:rPr>
          <w:rFonts w:ascii="Times New Roman" w:hAnsi="Times New Roman"/>
          <w:sz w:val="24"/>
          <w:szCs w:val="24"/>
          <w:lang w:eastAsia="ru-RU"/>
        </w:rPr>
        <w:t>.</w:t>
      </w:r>
    </w:p>
    <w:p w:rsidR="00E54F98" w:rsidRPr="00640CA4" w:rsidRDefault="00E54F98" w:rsidP="00E54F98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95312" w:rsidRPr="002A4A2E" w:rsidRDefault="00495312" w:rsidP="00495312">
      <w:pPr>
        <w:pStyle w:val="9"/>
        <w:jc w:val="left"/>
        <w:rPr>
          <w:b w:val="0"/>
          <w:bCs/>
          <w:iCs/>
          <w:sz w:val="28"/>
          <w:szCs w:val="28"/>
        </w:rPr>
      </w:pPr>
    </w:p>
    <w:p w:rsidR="00495312" w:rsidRPr="002A4A2E" w:rsidRDefault="00495312" w:rsidP="00495312">
      <w:pPr>
        <w:keepNext/>
        <w:shd w:val="clear" w:color="auto" w:fill="FFFFFF"/>
        <w:spacing w:after="0" w:line="240" w:lineRule="auto"/>
        <w:jc w:val="center"/>
        <w:outlineLvl w:val="8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2A4A2E">
        <w:rPr>
          <w:rFonts w:ascii="Times New Roman" w:hAnsi="Times New Roman"/>
          <w:b/>
          <w:sz w:val="28"/>
          <w:szCs w:val="28"/>
          <w:u w:val="single"/>
          <w:lang w:eastAsia="ru-RU"/>
        </w:rPr>
        <w:t>Источники финансирования</w:t>
      </w: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,</w:t>
      </w:r>
      <w:r w:rsidRPr="002A4A2E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дефицит местного бюджета</w:t>
      </w: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,</w:t>
      </w:r>
      <w:r w:rsidRPr="002A4A2E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</w:t>
      </w:r>
    </w:p>
    <w:p w:rsidR="00495312" w:rsidRPr="002A4A2E" w:rsidRDefault="00495312" w:rsidP="00495312">
      <w:pPr>
        <w:keepNext/>
        <w:shd w:val="clear" w:color="auto" w:fill="FFFFFF"/>
        <w:spacing w:after="0" w:line="240" w:lineRule="auto"/>
        <w:jc w:val="center"/>
        <w:outlineLvl w:val="8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м</w:t>
      </w:r>
      <w:r w:rsidRPr="002A4A2E">
        <w:rPr>
          <w:rFonts w:ascii="Times New Roman" w:hAnsi="Times New Roman"/>
          <w:b/>
          <w:sz w:val="28"/>
          <w:szCs w:val="28"/>
          <w:u w:val="single"/>
          <w:lang w:eastAsia="ru-RU"/>
        </w:rPr>
        <w:t>униципальный долг муниципального образования «</w:t>
      </w:r>
      <w:proofErr w:type="spellStart"/>
      <w:r w:rsidRPr="002A4A2E">
        <w:rPr>
          <w:rFonts w:ascii="Times New Roman" w:hAnsi="Times New Roman"/>
          <w:b/>
          <w:sz w:val="28"/>
          <w:szCs w:val="28"/>
          <w:u w:val="single"/>
          <w:lang w:eastAsia="ru-RU"/>
        </w:rPr>
        <w:t>Заларинский</w:t>
      </w:r>
      <w:proofErr w:type="spellEnd"/>
      <w:r w:rsidRPr="002A4A2E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район»</w:t>
      </w:r>
    </w:p>
    <w:p w:rsidR="00495312" w:rsidRPr="0075230A" w:rsidRDefault="00495312" w:rsidP="0049531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312" w:rsidRPr="0075230A" w:rsidRDefault="00495312" w:rsidP="0049531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дефицита местного бюджета на 202</w:t>
      </w:r>
      <w:r w:rsidR="00BA33A8"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BA33A8"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и 2025 </w:t>
      </w:r>
      <w:r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 определен исходя из прогнозируемого объема поступлений доходов в местный бюджет и планируемых расходов бюджета с учетом обязательств, принятых муниципальным образованием в р</w:t>
      </w:r>
      <w:r w:rsidR="00BA33A8"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>амках участия в 2018</w:t>
      </w:r>
      <w:r w:rsidR="00BA33A8"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</w:t>
      </w:r>
      <w:r w:rsidR="00BA33A8"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>, 2022</w:t>
      </w:r>
      <w:r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в реструктуризации обязательств (задолженности) перед Иркутской областью по бюджетным кредитам и составит в 202</w:t>
      </w:r>
      <w:r w:rsidR="00341808"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-</w:t>
      </w:r>
      <w:r w:rsidR="00B345AE"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>11 466,3</w:t>
      </w:r>
      <w:r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рублей, в 202</w:t>
      </w:r>
      <w:r w:rsidR="00341808"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E36542"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45AE"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>7 633,9</w:t>
      </w:r>
      <w:r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202</w:t>
      </w:r>
      <w:r w:rsidR="00341808"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E36542"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542"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688,2 </w:t>
      </w:r>
      <w:r w:rsidRPr="00B345A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p w:rsidR="00495312" w:rsidRPr="0075230A" w:rsidRDefault="00495312" w:rsidP="0049531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E36542"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до 202</w:t>
      </w:r>
      <w:r w:rsidR="00E36542"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предусмотрены следующие источники финансирования дефицита местного бюджета:</w:t>
      </w:r>
    </w:p>
    <w:p w:rsidR="00495312" w:rsidRPr="0075230A" w:rsidRDefault="00495312" w:rsidP="0049531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Кредиты кредитных организаций.</w:t>
      </w:r>
    </w:p>
    <w:p w:rsidR="00495312" w:rsidRPr="0075230A" w:rsidRDefault="00495312" w:rsidP="0049531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кредитов кр</w:t>
      </w:r>
      <w:bookmarkStart w:id="1" w:name="_GoBack"/>
      <w:bookmarkEnd w:id="1"/>
      <w:r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едитных организаций запланировано на 202</w:t>
      </w:r>
      <w:r w:rsidR="002F00B4"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2F00B4"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в объемах </w:t>
      </w:r>
      <w:r w:rsidR="00631ECA" w:rsidRPr="00631EC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631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1ECA" w:rsidRPr="00631ECA">
        <w:rPr>
          <w:rFonts w:ascii="Times New Roman" w:eastAsia="Times New Roman" w:hAnsi="Times New Roman" w:cs="Times New Roman"/>
          <w:sz w:val="24"/>
          <w:szCs w:val="24"/>
          <w:lang w:eastAsia="ru-RU"/>
        </w:rPr>
        <w:t>290,9</w:t>
      </w:r>
      <w:r w:rsidR="00631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</w:t>
      </w:r>
      <w:r w:rsidR="00631ECA" w:rsidRPr="00631EC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631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1ECA" w:rsidRPr="00631ECA">
        <w:rPr>
          <w:rFonts w:ascii="Times New Roman" w:eastAsia="Times New Roman" w:hAnsi="Times New Roman" w:cs="Times New Roman"/>
          <w:sz w:val="24"/>
          <w:szCs w:val="24"/>
          <w:lang w:eastAsia="ru-RU"/>
        </w:rPr>
        <w:t>004,3</w:t>
      </w:r>
      <w:r w:rsidR="00631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 </w:t>
      </w:r>
      <w:r w:rsidR="00631ECA" w:rsidRPr="00631ECA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="00631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1ECA" w:rsidRPr="00631ECA">
        <w:rPr>
          <w:rFonts w:ascii="Times New Roman" w:eastAsia="Times New Roman" w:hAnsi="Times New Roman" w:cs="Times New Roman"/>
          <w:sz w:val="24"/>
          <w:szCs w:val="24"/>
          <w:lang w:eastAsia="ru-RU"/>
        </w:rPr>
        <w:t>079,2</w:t>
      </w:r>
      <w:r w:rsidR="00631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2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соответственно. </w:t>
      </w:r>
    </w:p>
    <w:p w:rsidR="00495312" w:rsidRPr="00495312" w:rsidRDefault="00495312" w:rsidP="0049531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Погашение кредитов кредитных организаций составит в 202</w:t>
      </w:r>
      <w:r w:rsidR="00A83B3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proofErr w:type="gramStart"/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86FD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202</w:t>
      </w:r>
      <w:r w:rsidR="00A83B3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– 0 тыс. рублей, в 202</w:t>
      </w:r>
      <w:r w:rsidR="00A83B3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–  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04F99" w:rsidRPr="00F04F99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="00F0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4F99" w:rsidRPr="00F04F99">
        <w:rPr>
          <w:rFonts w:ascii="Times New Roman" w:eastAsia="Times New Roman" w:hAnsi="Times New Roman" w:cs="Times New Roman"/>
          <w:sz w:val="24"/>
          <w:szCs w:val="24"/>
          <w:lang w:eastAsia="ru-RU"/>
        </w:rPr>
        <w:t>662,9</w:t>
      </w:r>
      <w:r w:rsidR="00F04F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p w:rsidR="00495312" w:rsidRPr="00495312" w:rsidRDefault="00495312" w:rsidP="0049531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>2. Бюджетные кредиты от других бюджетов бюджетной системы Российской Федерации.</w:t>
      </w:r>
    </w:p>
    <w:p w:rsidR="00495312" w:rsidRPr="00495312" w:rsidRDefault="00495312" w:rsidP="0049531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и погашение бюджетных кредитов от других бюджетов бюджетной системы Российской Федерации запланировано в виде кредитов на пополнение остатков средств на счетах местного бюджета в объемах: 202</w:t>
      </w:r>
      <w:r w:rsidR="00A83B3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- 0 тыс. рублей, 202</w:t>
      </w:r>
      <w:r w:rsidR="00A83B3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 0 тыс. рублей, 202</w:t>
      </w:r>
      <w:r w:rsidR="00A83B3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- 0 тыс. рублей.</w:t>
      </w:r>
    </w:p>
    <w:p w:rsidR="008C771C" w:rsidRPr="0075230A" w:rsidRDefault="00495312" w:rsidP="008C771C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771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по бюджетным кредитам предусмотрено погашение реструктурированной задолженности муниципального образования «</w:t>
      </w:r>
      <w:proofErr w:type="spellStart"/>
      <w:r w:rsidRPr="008C77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8C7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в соответствии с графиками платежей в 202</w:t>
      </w:r>
      <w:r w:rsidR="00DB70B4" w:rsidRPr="008C77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C77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году-</w:t>
      </w:r>
      <w:r w:rsidR="008C771C" w:rsidRPr="008C771C">
        <w:rPr>
          <w:rFonts w:ascii="Times New Roman" w:eastAsia="Times New Roman" w:hAnsi="Times New Roman" w:cs="Times New Roman"/>
          <w:sz w:val="24"/>
          <w:szCs w:val="24"/>
          <w:lang w:eastAsia="ru-RU"/>
        </w:rPr>
        <w:t>3 832,4 тыс. рублей, в 2024 году – 6 945,7 тыс. рублей, в 2025 году – 688,2 тыс. рублей.</w:t>
      </w:r>
    </w:p>
    <w:p w:rsidR="00495312" w:rsidRPr="00495312" w:rsidRDefault="00495312" w:rsidP="008C771C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Предельный объем муниципального внутреннего долга МО «</w:t>
      </w:r>
      <w:proofErr w:type="spellStart"/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планируется установить в 202</w:t>
      </w:r>
      <w:r w:rsidR="000E360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- в сумме </w:t>
      </w:r>
      <w:r w:rsidR="004F1381">
        <w:rPr>
          <w:rFonts w:ascii="Times New Roman" w:eastAsia="Times New Roman" w:hAnsi="Times New Roman" w:cs="Times New Roman"/>
          <w:sz w:val="24"/>
          <w:szCs w:val="24"/>
          <w:lang w:eastAsia="ru-RU"/>
        </w:rPr>
        <w:t>152 779,9</w:t>
      </w:r>
      <w:r w:rsidR="000E3605" w:rsidRPr="000E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рублей, в 202</w:t>
      </w:r>
      <w:r w:rsidR="000E360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- в сумме </w:t>
      </w:r>
      <w:r w:rsidR="004F1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161 171,1 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рублей, в 202</w:t>
      </w:r>
      <w:r w:rsidR="000E360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- в сумме </w:t>
      </w:r>
      <w:r w:rsidR="004F1381">
        <w:rPr>
          <w:rFonts w:ascii="Times New Roman" w:eastAsia="Times New Roman" w:hAnsi="Times New Roman" w:cs="Times New Roman"/>
          <w:sz w:val="24"/>
          <w:szCs w:val="24"/>
          <w:lang w:eastAsia="ru-RU"/>
        </w:rPr>
        <w:t>169 708,2</w:t>
      </w:r>
      <w:r w:rsidR="000E3605" w:rsidRPr="000E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p w:rsidR="00495312" w:rsidRPr="00495312" w:rsidRDefault="00495312" w:rsidP="004953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установленных основных параметрах бюджета верхний предел муниципального внутреннего долга МО «</w:t>
      </w:r>
      <w:proofErr w:type="spellStart"/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составит:</w:t>
      </w:r>
    </w:p>
    <w:p w:rsidR="00495312" w:rsidRPr="00495312" w:rsidRDefault="00495312" w:rsidP="00495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202</w:t>
      </w:r>
      <w:r w:rsidR="00200AC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87A3C">
        <w:rPr>
          <w:rFonts w:ascii="Times New Roman" w:eastAsia="Times New Roman" w:hAnsi="Times New Roman" w:cs="Times New Roman"/>
          <w:sz w:val="24"/>
          <w:szCs w:val="24"/>
          <w:lang w:eastAsia="ru-RU"/>
        </w:rPr>
        <w:t>37 292,5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</w:p>
    <w:p w:rsidR="00495312" w:rsidRPr="00495312" w:rsidRDefault="00495312" w:rsidP="00495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202</w:t>
      </w:r>
      <w:r w:rsidR="00200AC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87A3C">
        <w:rPr>
          <w:rFonts w:ascii="Times New Roman" w:eastAsia="Times New Roman" w:hAnsi="Times New Roman" w:cs="Times New Roman"/>
          <w:sz w:val="24"/>
          <w:szCs w:val="24"/>
          <w:lang w:eastAsia="ru-RU"/>
        </w:rPr>
        <w:t>45 351,1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</w:p>
    <w:p w:rsidR="00495312" w:rsidRPr="00495312" w:rsidRDefault="00495312" w:rsidP="00495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202</w:t>
      </w:r>
      <w:r w:rsidR="00200AC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87A3C">
        <w:rPr>
          <w:rFonts w:ascii="Times New Roman" w:eastAsia="Times New Roman" w:hAnsi="Times New Roman" w:cs="Times New Roman"/>
          <w:sz w:val="24"/>
          <w:szCs w:val="24"/>
          <w:lang w:eastAsia="ru-RU"/>
        </w:rPr>
        <w:t>58 079,2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:rsidR="00495312" w:rsidRPr="00495312" w:rsidRDefault="00495312" w:rsidP="0049531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</w:t>
      </w:r>
      <w:r w:rsidR="002258C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гарантий МО «</w:t>
      </w:r>
      <w:proofErr w:type="spellStart"/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Заларинский</w:t>
      </w:r>
      <w:proofErr w:type="spellEnd"/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в 202</w:t>
      </w:r>
      <w:r w:rsidR="00200AC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 плановом периоде до 202</w:t>
      </w:r>
      <w:r w:rsidR="00200AC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953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не планируется.</w:t>
      </w:r>
    </w:p>
    <w:p w:rsidR="00495312" w:rsidRPr="00495312" w:rsidRDefault="00495312" w:rsidP="00495312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5312" w:rsidRPr="00495312" w:rsidRDefault="00495312" w:rsidP="00495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3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4F98" w:rsidRDefault="00E54F98" w:rsidP="00E54F98">
      <w:pPr>
        <w:pStyle w:val="9"/>
        <w:ind w:firstLine="142"/>
        <w:jc w:val="both"/>
        <w:rPr>
          <w:b w:val="0"/>
          <w:bCs/>
          <w:color w:val="FF0000"/>
          <w:szCs w:val="24"/>
        </w:rPr>
      </w:pPr>
    </w:p>
    <w:p w:rsidR="00213F94" w:rsidRDefault="00213F94" w:rsidP="00213F94">
      <w:pPr>
        <w:rPr>
          <w:lang w:eastAsia="ru-RU"/>
        </w:rPr>
      </w:pPr>
    </w:p>
    <w:p w:rsidR="00213F94" w:rsidRDefault="00213F94" w:rsidP="00213F94">
      <w:pPr>
        <w:rPr>
          <w:lang w:eastAsia="ru-RU"/>
        </w:rPr>
      </w:pPr>
    </w:p>
    <w:p w:rsidR="00213F94" w:rsidRDefault="00213F94" w:rsidP="00213F94">
      <w:pPr>
        <w:rPr>
          <w:lang w:eastAsia="ru-RU"/>
        </w:rPr>
      </w:pPr>
    </w:p>
    <w:p w:rsidR="00213F94" w:rsidRPr="00213F94" w:rsidRDefault="00213F94" w:rsidP="00213F94">
      <w:pPr>
        <w:rPr>
          <w:lang w:eastAsia="ru-RU"/>
        </w:rPr>
      </w:pPr>
    </w:p>
    <w:p w:rsidR="00E54F98" w:rsidRDefault="00E54F98" w:rsidP="00E54F98">
      <w:pPr>
        <w:pStyle w:val="9"/>
        <w:ind w:firstLine="142"/>
        <w:jc w:val="left"/>
        <w:rPr>
          <w:b w:val="0"/>
          <w:bCs/>
          <w:iCs/>
          <w:szCs w:val="24"/>
        </w:rPr>
      </w:pPr>
      <w:r w:rsidRPr="00661A99">
        <w:rPr>
          <w:b w:val="0"/>
          <w:bCs/>
          <w:iCs/>
          <w:szCs w:val="24"/>
        </w:rPr>
        <w:t xml:space="preserve">Председатель комитета </w:t>
      </w:r>
    </w:p>
    <w:p w:rsidR="00E54F98" w:rsidRPr="001C6EDA" w:rsidRDefault="00E54F98" w:rsidP="00E54F98">
      <w:pPr>
        <w:pStyle w:val="9"/>
        <w:ind w:firstLine="142"/>
        <w:jc w:val="left"/>
        <w:rPr>
          <w:b w:val="0"/>
          <w:szCs w:val="24"/>
        </w:rPr>
      </w:pPr>
      <w:r w:rsidRPr="00661A99">
        <w:rPr>
          <w:b w:val="0"/>
          <w:bCs/>
          <w:iCs/>
          <w:szCs w:val="24"/>
        </w:rPr>
        <w:t xml:space="preserve"> по</w:t>
      </w:r>
      <w:r>
        <w:rPr>
          <w:b w:val="0"/>
          <w:bCs/>
          <w:iCs/>
          <w:szCs w:val="24"/>
        </w:rPr>
        <w:t xml:space="preserve"> экономике и</w:t>
      </w:r>
      <w:r w:rsidRPr="00661A99">
        <w:rPr>
          <w:b w:val="0"/>
          <w:bCs/>
          <w:iCs/>
          <w:szCs w:val="24"/>
        </w:rPr>
        <w:t xml:space="preserve"> финансам                                                                    </w:t>
      </w:r>
      <w:proofErr w:type="spellStart"/>
      <w:r>
        <w:rPr>
          <w:b w:val="0"/>
          <w:bCs/>
          <w:iCs/>
          <w:szCs w:val="24"/>
        </w:rPr>
        <w:t>О.С.Галеева</w:t>
      </w:r>
      <w:proofErr w:type="spellEnd"/>
    </w:p>
    <w:p w:rsidR="00E54F98" w:rsidRPr="00C538AB" w:rsidRDefault="00E54F98" w:rsidP="00E54F98">
      <w:pPr>
        <w:keepNext/>
        <w:shd w:val="clear" w:color="auto" w:fill="FFFFFF"/>
        <w:spacing w:after="0" w:line="240" w:lineRule="auto"/>
        <w:outlineLvl w:val="8"/>
        <w:rPr>
          <w:rFonts w:ascii="Times New Roman" w:hAnsi="Times New Roman"/>
          <w:b/>
          <w:u w:val="single"/>
          <w:lang w:eastAsia="ru-RU"/>
        </w:rPr>
      </w:pPr>
    </w:p>
    <w:p w:rsidR="00E54F98" w:rsidRPr="00C538AB" w:rsidRDefault="00E54F98" w:rsidP="00B1642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</w:rPr>
      </w:pPr>
    </w:p>
    <w:sectPr w:rsidR="00E54F98" w:rsidRPr="00C538AB" w:rsidSect="006910B4">
      <w:footerReference w:type="even" r:id="rId8"/>
      <w:footerReference w:type="default" r:id="rId9"/>
      <w:pgSz w:w="11906" w:h="16838"/>
      <w:pgMar w:top="284" w:right="707" w:bottom="426" w:left="993" w:header="27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AC4" w:rsidRDefault="00973AC4">
      <w:pPr>
        <w:spacing w:after="0" w:line="240" w:lineRule="auto"/>
      </w:pPr>
      <w:r>
        <w:separator/>
      </w:r>
    </w:p>
  </w:endnote>
  <w:endnote w:type="continuationSeparator" w:id="0">
    <w:p w:rsidR="00973AC4" w:rsidRDefault="00973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AC4" w:rsidRDefault="00973AC4" w:rsidP="005606E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73AC4" w:rsidRDefault="00973AC4" w:rsidP="005606E3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AC4" w:rsidRDefault="00973AC4" w:rsidP="005606E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AC4" w:rsidRDefault="00973AC4">
      <w:pPr>
        <w:spacing w:after="0" w:line="240" w:lineRule="auto"/>
      </w:pPr>
      <w:r>
        <w:separator/>
      </w:r>
    </w:p>
  </w:footnote>
  <w:footnote w:type="continuationSeparator" w:id="0">
    <w:p w:rsidR="00973AC4" w:rsidRDefault="00973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0358"/>
    <w:multiLevelType w:val="hybridMultilevel"/>
    <w:tmpl w:val="FA4E1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3C65CE"/>
    <w:multiLevelType w:val="hybridMultilevel"/>
    <w:tmpl w:val="3126DA8E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4722CB0"/>
    <w:multiLevelType w:val="hybridMultilevel"/>
    <w:tmpl w:val="53D0B6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8277F15"/>
    <w:multiLevelType w:val="hybridMultilevel"/>
    <w:tmpl w:val="2098DFDC"/>
    <w:lvl w:ilvl="0" w:tplc="497EFC1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57060"/>
    <w:multiLevelType w:val="multilevel"/>
    <w:tmpl w:val="DD549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301BC1"/>
    <w:multiLevelType w:val="hybridMultilevel"/>
    <w:tmpl w:val="AACA9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071119"/>
    <w:multiLevelType w:val="hybridMultilevel"/>
    <w:tmpl w:val="809415BA"/>
    <w:lvl w:ilvl="0" w:tplc="8966AF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95E91"/>
    <w:multiLevelType w:val="hybridMultilevel"/>
    <w:tmpl w:val="44C24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A3251"/>
    <w:multiLevelType w:val="hybridMultilevel"/>
    <w:tmpl w:val="F07A3A94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15E05BC8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5F9382F"/>
    <w:multiLevelType w:val="hybridMultilevel"/>
    <w:tmpl w:val="E0829D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B522E"/>
    <w:multiLevelType w:val="hybridMultilevel"/>
    <w:tmpl w:val="433CC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875F0E"/>
    <w:multiLevelType w:val="hybridMultilevel"/>
    <w:tmpl w:val="5AB8B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7EFC18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B05352"/>
    <w:multiLevelType w:val="multilevel"/>
    <w:tmpl w:val="C34CA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D57AB2"/>
    <w:multiLevelType w:val="hybridMultilevel"/>
    <w:tmpl w:val="58F4FDF2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4421EA"/>
    <w:multiLevelType w:val="hybridMultilevel"/>
    <w:tmpl w:val="2B023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426B2"/>
    <w:multiLevelType w:val="hybridMultilevel"/>
    <w:tmpl w:val="9C20F400"/>
    <w:lvl w:ilvl="0" w:tplc="B564318E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2EA53E5D"/>
    <w:multiLevelType w:val="hybridMultilevel"/>
    <w:tmpl w:val="667626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F4CC1"/>
    <w:multiLevelType w:val="hybridMultilevel"/>
    <w:tmpl w:val="2B023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1A5F0F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338E1031"/>
    <w:multiLevelType w:val="hybridMultilevel"/>
    <w:tmpl w:val="47B695CA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D51617"/>
    <w:multiLevelType w:val="hybridMultilevel"/>
    <w:tmpl w:val="43D83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686C21"/>
    <w:multiLevelType w:val="hybridMultilevel"/>
    <w:tmpl w:val="0E08AD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9227EC"/>
    <w:multiLevelType w:val="hybridMultilevel"/>
    <w:tmpl w:val="621EAF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EA6B86"/>
    <w:multiLevelType w:val="hybridMultilevel"/>
    <w:tmpl w:val="6B32DDA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0344017"/>
    <w:multiLevelType w:val="hybridMultilevel"/>
    <w:tmpl w:val="CB12EB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7F15D7"/>
    <w:multiLevelType w:val="multilevel"/>
    <w:tmpl w:val="5A529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367978"/>
    <w:multiLevelType w:val="hybridMultilevel"/>
    <w:tmpl w:val="62222F16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4CE372DC"/>
    <w:multiLevelType w:val="multilevel"/>
    <w:tmpl w:val="80B63C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EA7E18"/>
    <w:multiLevelType w:val="hybridMultilevel"/>
    <w:tmpl w:val="7A7A1DD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4D4E60E7"/>
    <w:multiLevelType w:val="hybridMultilevel"/>
    <w:tmpl w:val="69B84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393F76"/>
    <w:multiLevelType w:val="hybridMultilevel"/>
    <w:tmpl w:val="0D8AA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E1206C"/>
    <w:multiLevelType w:val="hybridMultilevel"/>
    <w:tmpl w:val="01EE5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C56DD7"/>
    <w:multiLevelType w:val="hybridMultilevel"/>
    <w:tmpl w:val="3CEEED6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000460"/>
    <w:multiLevelType w:val="multilevel"/>
    <w:tmpl w:val="7A7A1DD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 w15:restartNumberingAfterBreak="0">
    <w:nsid w:val="6058481B"/>
    <w:multiLevelType w:val="hybridMultilevel"/>
    <w:tmpl w:val="5CBCFF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064392F"/>
    <w:multiLevelType w:val="hybridMultilevel"/>
    <w:tmpl w:val="F13C541A"/>
    <w:lvl w:ilvl="0" w:tplc="6E7CF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9110FF"/>
    <w:multiLevelType w:val="hybridMultilevel"/>
    <w:tmpl w:val="56A0C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7" w:tplc="0419000F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E04EB0"/>
    <w:multiLevelType w:val="hybridMultilevel"/>
    <w:tmpl w:val="DD549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4D2930"/>
    <w:multiLevelType w:val="hybridMultilevel"/>
    <w:tmpl w:val="73201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D62626"/>
    <w:multiLevelType w:val="hybridMultilevel"/>
    <w:tmpl w:val="094C0732"/>
    <w:lvl w:ilvl="0" w:tplc="310C21F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1" w15:restartNumberingAfterBreak="0">
    <w:nsid w:val="73E852EB"/>
    <w:multiLevelType w:val="hybridMultilevel"/>
    <w:tmpl w:val="A46AE0FA"/>
    <w:lvl w:ilvl="0" w:tplc="6E7CFCB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2" w15:restartNumberingAfterBreak="0">
    <w:nsid w:val="750B0896"/>
    <w:multiLevelType w:val="hybridMultilevel"/>
    <w:tmpl w:val="15F00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266549"/>
    <w:multiLevelType w:val="multilevel"/>
    <w:tmpl w:val="47B695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647839"/>
    <w:multiLevelType w:val="hybridMultilevel"/>
    <w:tmpl w:val="F47CE7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3"/>
  </w:num>
  <w:num w:numId="3">
    <w:abstractNumId w:val="7"/>
  </w:num>
  <w:num w:numId="4">
    <w:abstractNumId w:val="35"/>
  </w:num>
  <w:num w:numId="5">
    <w:abstractNumId w:val="23"/>
  </w:num>
  <w:num w:numId="6">
    <w:abstractNumId w:val="22"/>
  </w:num>
  <w:num w:numId="7">
    <w:abstractNumId w:val="16"/>
  </w:num>
  <w:num w:numId="8">
    <w:abstractNumId w:val="24"/>
  </w:num>
  <w:num w:numId="9">
    <w:abstractNumId w:val="37"/>
  </w:num>
  <w:num w:numId="10">
    <w:abstractNumId w:val="29"/>
  </w:num>
  <w:num w:numId="11">
    <w:abstractNumId w:val="2"/>
  </w:num>
  <w:num w:numId="12">
    <w:abstractNumId w:val="38"/>
  </w:num>
  <w:num w:numId="13">
    <w:abstractNumId w:val="13"/>
  </w:num>
  <w:num w:numId="14">
    <w:abstractNumId w:val="20"/>
  </w:num>
  <w:num w:numId="15">
    <w:abstractNumId w:val="43"/>
  </w:num>
  <w:num w:numId="16">
    <w:abstractNumId w:val="19"/>
  </w:num>
  <w:num w:numId="17">
    <w:abstractNumId w:val="8"/>
  </w:num>
  <w:num w:numId="18">
    <w:abstractNumId w:val="9"/>
  </w:num>
  <w:num w:numId="19">
    <w:abstractNumId w:val="27"/>
  </w:num>
  <w:num w:numId="20">
    <w:abstractNumId w:val="34"/>
  </w:num>
  <w:num w:numId="21">
    <w:abstractNumId w:val="41"/>
  </w:num>
  <w:num w:numId="22">
    <w:abstractNumId w:val="44"/>
  </w:num>
  <w:num w:numId="23">
    <w:abstractNumId w:val="26"/>
  </w:num>
  <w:num w:numId="24">
    <w:abstractNumId w:val="14"/>
  </w:num>
  <w:num w:numId="25">
    <w:abstractNumId w:val="28"/>
  </w:num>
  <w:num w:numId="26">
    <w:abstractNumId w:val="4"/>
  </w:num>
  <w:num w:numId="27">
    <w:abstractNumId w:val="36"/>
  </w:num>
  <w:num w:numId="28">
    <w:abstractNumId w:val="40"/>
  </w:num>
  <w:num w:numId="29">
    <w:abstractNumId w:val="0"/>
  </w:num>
  <w:num w:numId="30">
    <w:abstractNumId w:val="25"/>
  </w:num>
  <w:num w:numId="31">
    <w:abstractNumId w:val="17"/>
  </w:num>
  <w:num w:numId="32">
    <w:abstractNumId w:val="10"/>
  </w:num>
  <w:num w:numId="33">
    <w:abstractNumId w:val="12"/>
  </w:num>
  <w:num w:numId="34">
    <w:abstractNumId w:val="3"/>
  </w:num>
  <w:num w:numId="35">
    <w:abstractNumId w:val="39"/>
  </w:num>
  <w:num w:numId="36">
    <w:abstractNumId w:val="31"/>
  </w:num>
  <w:num w:numId="37">
    <w:abstractNumId w:val="42"/>
  </w:num>
  <w:num w:numId="38">
    <w:abstractNumId w:val="11"/>
  </w:num>
  <w:num w:numId="39">
    <w:abstractNumId w:val="32"/>
  </w:num>
  <w:num w:numId="40">
    <w:abstractNumId w:val="15"/>
  </w:num>
  <w:num w:numId="41">
    <w:abstractNumId w:val="30"/>
  </w:num>
  <w:num w:numId="42">
    <w:abstractNumId w:val="5"/>
  </w:num>
  <w:num w:numId="43">
    <w:abstractNumId w:val="21"/>
  </w:num>
  <w:num w:numId="44">
    <w:abstractNumId w:val="18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6E"/>
    <w:rsid w:val="000009CD"/>
    <w:rsid w:val="00000E1D"/>
    <w:rsid w:val="000014BD"/>
    <w:rsid w:val="000018E9"/>
    <w:rsid w:val="000042C2"/>
    <w:rsid w:val="0000674C"/>
    <w:rsid w:val="000072D8"/>
    <w:rsid w:val="0000786B"/>
    <w:rsid w:val="0001046D"/>
    <w:rsid w:val="00011768"/>
    <w:rsid w:val="00012905"/>
    <w:rsid w:val="00014428"/>
    <w:rsid w:val="0001568B"/>
    <w:rsid w:val="00016B81"/>
    <w:rsid w:val="0002267E"/>
    <w:rsid w:val="00023A13"/>
    <w:rsid w:val="0002537B"/>
    <w:rsid w:val="000258B1"/>
    <w:rsid w:val="00026084"/>
    <w:rsid w:val="00032A9F"/>
    <w:rsid w:val="0003337B"/>
    <w:rsid w:val="00033BED"/>
    <w:rsid w:val="00034477"/>
    <w:rsid w:val="0003481C"/>
    <w:rsid w:val="000351A1"/>
    <w:rsid w:val="00035C63"/>
    <w:rsid w:val="000360D9"/>
    <w:rsid w:val="000370B2"/>
    <w:rsid w:val="00037175"/>
    <w:rsid w:val="00043496"/>
    <w:rsid w:val="0004416F"/>
    <w:rsid w:val="0004477E"/>
    <w:rsid w:val="00050995"/>
    <w:rsid w:val="000513F4"/>
    <w:rsid w:val="00051943"/>
    <w:rsid w:val="00056572"/>
    <w:rsid w:val="00056A79"/>
    <w:rsid w:val="000572A7"/>
    <w:rsid w:val="0005791D"/>
    <w:rsid w:val="000600DD"/>
    <w:rsid w:val="0006092A"/>
    <w:rsid w:val="000610AC"/>
    <w:rsid w:val="00061D0B"/>
    <w:rsid w:val="000624FF"/>
    <w:rsid w:val="00063445"/>
    <w:rsid w:val="00065BD0"/>
    <w:rsid w:val="000706EF"/>
    <w:rsid w:val="00070F71"/>
    <w:rsid w:val="000711B9"/>
    <w:rsid w:val="00072C5F"/>
    <w:rsid w:val="0007498F"/>
    <w:rsid w:val="000759F3"/>
    <w:rsid w:val="00075AAD"/>
    <w:rsid w:val="000773B8"/>
    <w:rsid w:val="00082876"/>
    <w:rsid w:val="00085676"/>
    <w:rsid w:val="00085EBD"/>
    <w:rsid w:val="00087F41"/>
    <w:rsid w:val="000907BD"/>
    <w:rsid w:val="00090F13"/>
    <w:rsid w:val="0009309F"/>
    <w:rsid w:val="00093C60"/>
    <w:rsid w:val="00093D51"/>
    <w:rsid w:val="0009511F"/>
    <w:rsid w:val="000A003B"/>
    <w:rsid w:val="000A0BAE"/>
    <w:rsid w:val="000A2D13"/>
    <w:rsid w:val="000A45DB"/>
    <w:rsid w:val="000A7876"/>
    <w:rsid w:val="000A78B1"/>
    <w:rsid w:val="000B10E6"/>
    <w:rsid w:val="000B69F0"/>
    <w:rsid w:val="000B75F9"/>
    <w:rsid w:val="000C0B22"/>
    <w:rsid w:val="000C1567"/>
    <w:rsid w:val="000C28BB"/>
    <w:rsid w:val="000C3ED2"/>
    <w:rsid w:val="000C7A95"/>
    <w:rsid w:val="000D0989"/>
    <w:rsid w:val="000D1A8E"/>
    <w:rsid w:val="000D24B7"/>
    <w:rsid w:val="000E2571"/>
    <w:rsid w:val="000E3605"/>
    <w:rsid w:val="000E3DEB"/>
    <w:rsid w:val="000E4C78"/>
    <w:rsid w:val="000E771F"/>
    <w:rsid w:val="000F1F2F"/>
    <w:rsid w:val="000F31BF"/>
    <w:rsid w:val="000F4093"/>
    <w:rsid w:val="000F5B61"/>
    <w:rsid w:val="000F6897"/>
    <w:rsid w:val="000F7415"/>
    <w:rsid w:val="000F78BA"/>
    <w:rsid w:val="000F79B2"/>
    <w:rsid w:val="0010001B"/>
    <w:rsid w:val="00100A28"/>
    <w:rsid w:val="001031AA"/>
    <w:rsid w:val="00106532"/>
    <w:rsid w:val="001069EC"/>
    <w:rsid w:val="00106CC9"/>
    <w:rsid w:val="0010756E"/>
    <w:rsid w:val="001115D2"/>
    <w:rsid w:val="00115E3A"/>
    <w:rsid w:val="00121447"/>
    <w:rsid w:val="0012616A"/>
    <w:rsid w:val="00126C18"/>
    <w:rsid w:val="00126FDA"/>
    <w:rsid w:val="00127E39"/>
    <w:rsid w:val="00130AD7"/>
    <w:rsid w:val="00130ECD"/>
    <w:rsid w:val="0013152B"/>
    <w:rsid w:val="00131A33"/>
    <w:rsid w:val="00133357"/>
    <w:rsid w:val="00133DE1"/>
    <w:rsid w:val="00134B45"/>
    <w:rsid w:val="00134E80"/>
    <w:rsid w:val="00136BDC"/>
    <w:rsid w:val="00137962"/>
    <w:rsid w:val="00137E4B"/>
    <w:rsid w:val="00137F66"/>
    <w:rsid w:val="00140579"/>
    <w:rsid w:val="00143463"/>
    <w:rsid w:val="001501E4"/>
    <w:rsid w:val="001536CC"/>
    <w:rsid w:val="001545C7"/>
    <w:rsid w:val="0015489F"/>
    <w:rsid w:val="00154918"/>
    <w:rsid w:val="00155AA8"/>
    <w:rsid w:val="00161B9D"/>
    <w:rsid w:val="00162940"/>
    <w:rsid w:val="001636CB"/>
    <w:rsid w:val="00163C64"/>
    <w:rsid w:val="00164CED"/>
    <w:rsid w:val="00167C29"/>
    <w:rsid w:val="0017205A"/>
    <w:rsid w:val="00175D8D"/>
    <w:rsid w:val="00180EF8"/>
    <w:rsid w:val="001827D3"/>
    <w:rsid w:val="0018325F"/>
    <w:rsid w:val="00184065"/>
    <w:rsid w:val="00185687"/>
    <w:rsid w:val="001857B8"/>
    <w:rsid w:val="001864EC"/>
    <w:rsid w:val="001872F1"/>
    <w:rsid w:val="00187AD0"/>
    <w:rsid w:val="00191959"/>
    <w:rsid w:val="001968E1"/>
    <w:rsid w:val="001A1DF0"/>
    <w:rsid w:val="001A1FBC"/>
    <w:rsid w:val="001A2DB9"/>
    <w:rsid w:val="001A32EF"/>
    <w:rsid w:val="001A35E9"/>
    <w:rsid w:val="001A3ED0"/>
    <w:rsid w:val="001A4120"/>
    <w:rsid w:val="001A4FA7"/>
    <w:rsid w:val="001A54D2"/>
    <w:rsid w:val="001B1048"/>
    <w:rsid w:val="001B1873"/>
    <w:rsid w:val="001B1946"/>
    <w:rsid w:val="001B27B1"/>
    <w:rsid w:val="001B46A7"/>
    <w:rsid w:val="001B50F4"/>
    <w:rsid w:val="001B6E8B"/>
    <w:rsid w:val="001B6F55"/>
    <w:rsid w:val="001B7220"/>
    <w:rsid w:val="001C0967"/>
    <w:rsid w:val="001C0B22"/>
    <w:rsid w:val="001D5809"/>
    <w:rsid w:val="001D67B0"/>
    <w:rsid w:val="001D740B"/>
    <w:rsid w:val="001E0219"/>
    <w:rsid w:val="001E1AD3"/>
    <w:rsid w:val="001E209A"/>
    <w:rsid w:val="001E319D"/>
    <w:rsid w:val="001E3D19"/>
    <w:rsid w:val="001E3E5C"/>
    <w:rsid w:val="001F1272"/>
    <w:rsid w:val="001F1478"/>
    <w:rsid w:val="001F2369"/>
    <w:rsid w:val="001F3CF7"/>
    <w:rsid w:val="001F4214"/>
    <w:rsid w:val="00200654"/>
    <w:rsid w:val="00200A61"/>
    <w:rsid w:val="00200AC0"/>
    <w:rsid w:val="002029F1"/>
    <w:rsid w:val="00204745"/>
    <w:rsid w:val="0020516C"/>
    <w:rsid w:val="00206CE5"/>
    <w:rsid w:val="0020766F"/>
    <w:rsid w:val="0021020C"/>
    <w:rsid w:val="00212679"/>
    <w:rsid w:val="00213049"/>
    <w:rsid w:val="00213F94"/>
    <w:rsid w:val="00216107"/>
    <w:rsid w:val="00216A6E"/>
    <w:rsid w:val="00220044"/>
    <w:rsid w:val="00220A1F"/>
    <w:rsid w:val="00221D86"/>
    <w:rsid w:val="00222F7E"/>
    <w:rsid w:val="002238C4"/>
    <w:rsid w:val="00224BC3"/>
    <w:rsid w:val="002258CC"/>
    <w:rsid w:val="00225CB6"/>
    <w:rsid w:val="00225CE7"/>
    <w:rsid w:val="002261AF"/>
    <w:rsid w:val="00227A41"/>
    <w:rsid w:val="00230E39"/>
    <w:rsid w:val="0023150F"/>
    <w:rsid w:val="0023256F"/>
    <w:rsid w:val="00232635"/>
    <w:rsid w:val="00236C2D"/>
    <w:rsid w:val="00237B53"/>
    <w:rsid w:val="00240922"/>
    <w:rsid w:val="00240B76"/>
    <w:rsid w:val="00240E5A"/>
    <w:rsid w:val="00240EAD"/>
    <w:rsid w:val="00241983"/>
    <w:rsid w:val="00243537"/>
    <w:rsid w:val="0024569D"/>
    <w:rsid w:val="00245873"/>
    <w:rsid w:val="00246559"/>
    <w:rsid w:val="00247E99"/>
    <w:rsid w:val="0025189E"/>
    <w:rsid w:val="00251BB5"/>
    <w:rsid w:val="0025357F"/>
    <w:rsid w:val="00253F92"/>
    <w:rsid w:val="002546CB"/>
    <w:rsid w:val="002548F4"/>
    <w:rsid w:val="00254E0A"/>
    <w:rsid w:val="0025632F"/>
    <w:rsid w:val="002609FE"/>
    <w:rsid w:val="0026170F"/>
    <w:rsid w:val="00262348"/>
    <w:rsid w:val="0026490E"/>
    <w:rsid w:val="002649C7"/>
    <w:rsid w:val="00265ED9"/>
    <w:rsid w:val="00266285"/>
    <w:rsid w:val="0026673E"/>
    <w:rsid w:val="00266E31"/>
    <w:rsid w:val="0026787B"/>
    <w:rsid w:val="002718E2"/>
    <w:rsid w:val="00271AB5"/>
    <w:rsid w:val="00272B24"/>
    <w:rsid w:val="002800F5"/>
    <w:rsid w:val="00280EE0"/>
    <w:rsid w:val="0028236D"/>
    <w:rsid w:val="00284E61"/>
    <w:rsid w:val="00285176"/>
    <w:rsid w:val="00287223"/>
    <w:rsid w:val="00287A3C"/>
    <w:rsid w:val="00287C4E"/>
    <w:rsid w:val="00292365"/>
    <w:rsid w:val="002924A4"/>
    <w:rsid w:val="00292980"/>
    <w:rsid w:val="00294F8E"/>
    <w:rsid w:val="002A08E5"/>
    <w:rsid w:val="002A2AE3"/>
    <w:rsid w:val="002A3D6D"/>
    <w:rsid w:val="002A6361"/>
    <w:rsid w:val="002A6CA9"/>
    <w:rsid w:val="002B1F23"/>
    <w:rsid w:val="002B4207"/>
    <w:rsid w:val="002B483E"/>
    <w:rsid w:val="002B6DC5"/>
    <w:rsid w:val="002C0819"/>
    <w:rsid w:val="002C0956"/>
    <w:rsid w:val="002C0BAE"/>
    <w:rsid w:val="002C4850"/>
    <w:rsid w:val="002C597D"/>
    <w:rsid w:val="002D0EED"/>
    <w:rsid w:val="002D14F2"/>
    <w:rsid w:val="002D2404"/>
    <w:rsid w:val="002D460D"/>
    <w:rsid w:val="002D6EE0"/>
    <w:rsid w:val="002E11AD"/>
    <w:rsid w:val="002E1A7C"/>
    <w:rsid w:val="002E4B4F"/>
    <w:rsid w:val="002E4CEA"/>
    <w:rsid w:val="002E6067"/>
    <w:rsid w:val="002E6542"/>
    <w:rsid w:val="002E72A3"/>
    <w:rsid w:val="002F00B4"/>
    <w:rsid w:val="002F08A9"/>
    <w:rsid w:val="002F1DB2"/>
    <w:rsid w:val="002F2341"/>
    <w:rsid w:val="002F2AC0"/>
    <w:rsid w:val="002F32CF"/>
    <w:rsid w:val="002F35DA"/>
    <w:rsid w:val="002F5AD4"/>
    <w:rsid w:val="002F6694"/>
    <w:rsid w:val="002F7EAB"/>
    <w:rsid w:val="00300389"/>
    <w:rsid w:val="00303186"/>
    <w:rsid w:val="003071F1"/>
    <w:rsid w:val="00310820"/>
    <w:rsid w:val="003112F7"/>
    <w:rsid w:val="00311698"/>
    <w:rsid w:val="00314D52"/>
    <w:rsid w:val="00316C2C"/>
    <w:rsid w:val="00317851"/>
    <w:rsid w:val="0032042A"/>
    <w:rsid w:val="0032166D"/>
    <w:rsid w:val="003218E5"/>
    <w:rsid w:val="00322582"/>
    <w:rsid w:val="00322A21"/>
    <w:rsid w:val="003237B1"/>
    <w:rsid w:val="00326390"/>
    <w:rsid w:val="00327E6D"/>
    <w:rsid w:val="003316B6"/>
    <w:rsid w:val="0033213D"/>
    <w:rsid w:val="00336E15"/>
    <w:rsid w:val="00340798"/>
    <w:rsid w:val="00340D0E"/>
    <w:rsid w:val="00341808"/>
    <w:rsid w:val="00342091"/>
    <w:rsid w:val="00350CE7"/>
    <w:rsid w:val="00351317"/>
    <w:rsid w:val="00352009"/>
    <w:rsid w:val="00353996"/>
    <w:rsid w:val="003574CF"/>
    <w:rsid w:val="003633AA"/>
    <w:rsid w:val="00363E82"/>
    <w:rsid w:val="00364B62"/>
    <w:rsid w:val="003650D3"/>
    <w:rsid w:val="00365D88"/>
    <w:rsid w:val="00371C94"/>
    <w:rsid w:val="003730D9"/>
    <w:rsid w:val="00373199"/>
    <w:rsid w:val="003733F6"/>
    <w:rsid w:val="00374CF8"/>
    <w:rsid w:val="0037522D"/>
    <w:rsid w:val="0037541F"/>
    <w:rsid w:val="003755DA"/>
    <w:rsid w:val="00375AD8"/>
    <w:rsid w:val="00377042"/>
    <w:rsid w:val="00380C31"/>
    <w:rsid w:val="0038127A"/>
    <w:rsid w:val="003824E9"/>
    <w:rsid w:val="0038385D"/>
    <w:rsid w:val="00383B33"/>
    <w:rsid w:val="00384B14"/>
    <w:rsid w:val="00384D8B"/>
    <w:rsid w:val="00387FE4"/>
    <w:rsid w:val="00390572"/>
    <w:rsid w:val="003912E5"/>
    <w:rsid w:val="00394E1C"/>
    <w:rsid w:val="003A2A91"/>
    <w:rsid w:val="003A3497"/>
    <w:rsid w:val="003A3FF1"/>
    <w:rsid w:val="003A6E47"/>
    <w:rsid w:val="003B1036"/>
    <w:rsid w:val="003B1731"/>
    <w:rsid w:val="003B212C"/>
    <w:rsid w:val="003B24A6"/>
    <w:rsid w:val="003B280E"/>
    <w:rsid w:val="003B2E77"/>
    <w:rsid w:val="003B361C"/>
    <w:rsid w:val="003B42AE"/>
    <w:rsid w:val="003B4854"/>
    <w:rsid w:val="003B5AF5"/>
    <w:rsid w:val="003B652B"/>
    <w:rsid w:val="003C0263"/>
    <w:rsid w:val="003C0809"/>
    <w:rsid w:val="003C75C5"/>
    <w:rsid w:val="003D0E7B"/>
    <w:rsid w:val="003D3600"/>
    <w:rsid w:val="003D453B"/>
    <w:rsid w:val="003D4BB0"/>
    <w:rsid w:val="003D520C"/>
    <w:rsid w:val="003D5470"/>
    <w:rsid w:val="003E350A"/>
    <w:rsid w:val="003F1578"/>
    <w:rsid w:val="003F1B87"/>
    <w:rsid w:val="003F2C18"/>
    <w:rsid w:val="00400E17"/>
    <w:rsid w:val="00401590"/>
    <w:rsid w:val="00403509"/>
    <w:rsid w:val="00403B26"/>
    <w:rsid w:val="0040511C"/>
    <w:rsid w:val="00405990"/>
    <w:rsid w:val="0040600D"/>
    <w:rsid w:val="004063EB"/>
    <w:rsid w:val="004064EE"/>
    <w:rsid w:val="004079F7"/>
    <w:rsid w:val="00407F0E"/>
    <w:rsid w:val="00410E34"/>
    <w:rsid w:val="00411B13"/>
    <w:rsid w:val="00412717"/>
    <w:rsid w:val="00412C22"/>
    <w:rsid w:val="004132C9"/>
    <w:rsid w:val="004170F0"/>
    <w:rsid w:val="004211FF"/>
    <w:rsid w:val="004223A2"/>
    <w:rsid w:val="00422B37"/>
    <w:rsid w:val="004232BC"/>
    <w:rsid w:val="004248F3"/>
    <w:rsid w:val="00425C90"/>
    <w:rsid w:val="00427A0F"/>
    <w:rsid w:val="00430264"/>
    <w:rsid w:val="004304EB"/>
    <w:rsid w:val="004320A5"/>
    <w:rsid w:val="00433041"/>
    <w:rsid w:val="00436B9C"/>
    <w:rsid w:val="00440366"/>
    <w:rsid w:val="00442912"/>
    <w:rsid w:val="00442B2D"/>
    <w:rsid w:val="00442BB0"/>
    <w:rsid w:val="0044539D"/>
    <w:rsid w:val="0045119D"/>
    <w:rsid w:val="00451894"/>
    <w:rsid w:val="00452B11"/>
    <w:rsid w:val="004548BD"/>
    <w:rsid w:val="00454B3B"/>
    <w:rsid w:val="00457621"/>
    <w:rsid w:val="00466CAE"/>
    <w:rsid w:val="00471F79"/>
    <w:rsid w:val="00473FB6"/>
    <w:rsid w:val="00474400"/>
    <w:rsid w:val="00482A53"/>
    <w:rsid w:val="00486320"/>
    <w:rsid w:val="00486D4D"/>
    <w:rsid w:val="004870F1"/>
    <w:rsid w:val="004932E5"/>
    <w:rsid w:val="00494C47"/>
    <w:rsid w:val="0049506D"/>
    <w:rsid w:val="00495312"/>
    <w:rsid w:val="004958A4"/>
    <w:rsid w:val="00497B9B"/>
    <w:rsid w:val="004A1F78"/>
    <w:rsid w:val="004A4B00"/>
    <w:rsid w:val="004B032B"/>
    <w:rsid w:val="004B0524"/>
    <w:rsid w:val="004B3FCE"/>
    <w:rsid w:val="004B5814"/>
    <w:rsid w:val="004B6103"/>
    <w:rsid w:val="004B6718"/>
    <w:rsid w:val="004C0AFF"/>
    <w:rsid w:val="004C0CDF"/>
    <w:rsid w:val="004C498F"/>
    <w:rsid w:val="004C549B"/>
    <w:rsid w:val="004C60C5"/>
    <w:rsid w:val="004C6476"/>
    <w:rsid w:val="004C679A"/>
    <w:rsid w:val="004D02F0"/>
    <w:rsid w:val="004D18CE"/>
    <w:rsid w:val="004D20AE"/>
    <w:rsid w:val="004D42BF"/>
    <w:rsid w:val="004D7F53"/>
    <w:rsid w:val="004E0392"/>
    <w:rsid w:val="004E0E5C"/>
    <w:rsid w:val="004E235A"/>
    <w:rsid w:val="004E24E7"/>
    <w:rsid w:val="004E3C99"/>
    <w:rsid w:val="004E5B2E"/>
    <w:rsid w:val="004E601A"/>
    <w:rsid w:val="004E6177"/>
    <w:rsid w:val="004F063F"/>
    <w:rsid w:val="004F1381"/>
    <w:rsid w:val="004F1458"/>
    <w:rsid w:val="004F6319"/>
    <w:rsid w:val="00501A94"/>
    <w:rsid w:val="00503E1F"/>
    <w:rsid w:val="0050499A"/>
    <w:rsid w:val="00506DF6"/>
    <w:rsid w:val="00511A11"/>
    <w:rsid w:val="005126F4"/>
    <w:rsid w:val="00512A31"/>
    <w:rsid w:val="00514BF7"/>
    <w:rsid w:val="00515251"/>
    <w:rsid w:val="00516260"/>
    <w:rsid w:val="0052021F"/>
    <w:rsid w:val="0052613C"/>
    <w:rsid w:val="00526A85"/>
    <w:rsid w:val="00526AFE"/>
    <w:rsid w:val="00527C20"/>
    <w:rsid w:val="0053098C"/>
    <w:rsid w:val="005320DE"/>
    <w:rsid w:val="00532640"/>
    <w:rsid w:val="00534A6E"/>
    <w:rsid w:val="0053511C"/>
    <w:rsid w:val="00536180"/>
    <w:rsid w:val="00541F5B"/>
    <w:rsid w:val="00542CEE"/>
    <w:rsid w:val="005442A8"/>
    <w:rsid w:val="0055458B"/>
    <w:rsid w:val="0055490B"/>
    <w:rsid w:val="00556398"/>
    <w:rsid w:val="0055662A"/>
    <w:rsid w:val="00556661"/>
    <w:rsid w:val="00556873"/>
    <w:rsid w:val="00557C14"/>
    <w:rsid w:val="005606E3"/>
    <w:rsid w:val="00567A13"/>
    <w:rsid w:val="00567B19"/>
    <w:rsid w:val="00573225"/>
    <w:rsid w:val="00573B58"/>
    <w:rsid w:val="0057404B"/>
    <w:rsid w:val="005824AA"/>
    <w:rsid w:val="00582B2F"/>
    <w:rsid w:val="00583287"/>
    <w:rsid w:val="00583419"/>
    <w:rsid w:val="0058350B"/>
    <w:rsid w:val="00583A60"/>
    <w:rsid w:val="00583FDB"/>
    <w:rsid w:val="0059035D"/>
    <w:rsid w:val="0059128A"/>
    <w:rsid w:val="00592DAC"/>
    <w:rsid w:val="00593013"/>
    <w:rsid w:val="00595BA7"/>
    <w:rsid w:val="00595E0F"/>
    <w:rsid w:val="00595F70"/>
    <w:rsid w:val="00595F78"/>
    <w:rsid w:val="005A0B29"/>
    <w:rsid w:val="005A1155"/>
    <w:rsid w:val="005A15F3"/>
    <w:rsid w:val="005A40D0"/>
    <w:rsid w:val="005A6EA7"/>
    <w:rsid w:val="005A7453"/>
    <w:rsid w:val="005B0101"/>
    <w:rsid w:val="005B30C8"/>
    <w:rsid w:val="005B4B9D"/>
    <w:rsid w:val="005B6C20"/>
    <w:rsid w:val="005C020D"/>
    <w:rsid w:val="005C08F8"/>
    <w:rsid w:val="005C0BFC"/>
    <w:rsid w:val="005C3E15"/>
    <w:rsid w:val="005C5426"/>
    <w:rsid w:val="005C5B94"/>
    <w:rsid w:val="005D125C"/>
    <w:rsid w:val="005D15DB"/>
    <w:rsid w:val="005D1834"/>
    <w:rsid w:val="005D2493"/>
    <w:rsid w:val="005D2E71"/>
    <w:rsid w:val="005D74B3"/>
    <w:rsid w:val="005E332B"/>
    <w:rsid w:val="005E3AFD"/>
    <w:rsid w:val="005E59DD"/>
    <w:rsid w:val="005E5F91"/>
    <w:rsid w:val="005E66DF"/>
    <w:rsid w:val="005F1B7C"/>
    <w:rsid w:val="005F1D72"/>
    <w:rsid w:val="005F4CB9"/>
    <w:rsid w:val="005F5E71"/>
    <w:rsid w:val="005F6663"/>
    <w:rsid w:val="005F7387"/>
    <w:rsid w:val="005F7D4F"/>
    <w:rsid w:val="00603504"/>
    <w:rsid w:val="006048EF"/>
    <w:rsid w:val="0060590C"/>
    <w:rsid w:val="0060734F"/>
    <w:rsid w:val="00610033"/>
    <w:rsid w:val="006148A9"/>
    <w:rsid w:val="0061637A"/>
    <w:rsid w:val="00616D47"/>
    <w:rsid w:val="00616F28"/>
    <w:rsid w:val="00617014"/>
    <w:rsid w:val="00622286"/>
    <w:rsid w:val="006235BA"/>
    <w:rsid w:val="0062496D"/>
    <w:rsid w:val="00624A78"/>
    <w:rsid w:val="0062580A"/>
    <w:rsid w:val="00626E38"/>
    <w:rsid w:val="00630C93"/>
    <w:rsid w:val="00631362"/>
    <w:rsid w:val="00631ECA"/>
    <w:rsid w:val="006328E1"/>
    <w:rsid w:val="006355D6"/>
    <w:rsid w:val="006360FE"/>
    <w:rsid w:val="0063728C"/>
    <w:rsid w:val="006374A4"/>
    <w:rsid w:val="006379FF"/>
    <w:rsid w:val="00637D0C"/>
    <w:rsid w:val="0064158E"/>
    <w:rsid w:val="00642B9A"/>
    <w:rsid w:val="006438AC"/>
    <w:rsid w:val="00643D56"/>
    <w:rsid w:val="00645F42"/>
    <w:rsid w:val="00646255"/>
    <w:rsid w:val="0064738A"/>
    <w:rsid w:val="0065026F"/>
    <w:rsid w:val="00652385"/>
    <w:rsid w:val="00654FBF"/>
    <w:rsid w:val="00656F20"/>
    <w:rsid w:val="0065765F"/>
    <w:rsid w:val="00661F9B"/>
    <w:rsid w:val="00663344"/>
    <w:rsid w:val="0066452D"/>
    <w:rsid w:val="00665A34"/>
    <w:rsid w:val="00665FE5"/>
    <w:rsid w:val="0066657B"/>
    <w:rsid w:val="006667BA"/>
    <w:rsid w:val="00666ED2"/>
    <w:rsid w:val="00667530"/>
    <w:rsid w:val="00671608"/>
    <w:rsid w:val="00672495"/>
    <w:rsid w:val="006725E3"/>
    <w:rsid w:val="00675BBF"/>
    <w:rsid w:val="006760C8"/>
    <w:rsid w:val="006774BB"/>
    <w:rsid w:val="00680623"/>
    <w:rsid w:val="00683601"/>
    <w:rsid w:val="006868DE"/>
    <w:rsid w:val="006910B4"/>
    <w:rsid w:val="00691926"/>
    <w:rsid w:val="00691A01"/>
    <w:rsid w:val="00691B79"/>
    <w:rsid w:val="006920BE"/>
    <w:rsid w:val="006946F3"/>
    <w:rsid w:val="00694A0E"/>
    <w:rsid w:val="006A06A6"/>
    <w:rsid w:val="006A259D"/>
    <w:rsid w:val="006A2B81"/>
    <w:rsid w:val="006A3006"/>
    <w:rsid w:val="006A5B60"/>
    <w:rsid w:val="006A613C"/>
    <w:rsid w:val="006A6672"/>
    <w:rsid w:val="006B07AD"/>
    <w:rsid w:val="006B1550"/>
    <w:rsid w:val="006B159D"/>
    <w:rsid w:val="006B1901"/>
    <w:rsid w:val="006B1CA2"/>
    <w:rsid w:val="006B41E1"/>
    <w:rsid w:val="006B66CA"/>
    <w:rsid w:val="006B69D2"/>
    <w:rsid w:val="006C02C3"/>
    <w:rsid w:val="006C036E"/>
    <w:rsid w:val="006C7CBD"/>
    <w:rsid w:val="006D0680"/>
    <w:rsid w:val="006D1E6A"/>
    <w:rsid w:val="006D26F1"/>
    <w:rsid w:val="006D4521"/>
    <w:rsid w:val="006D5965"/>
    <w:rsid w:val="006D6623"/>
    <w:rsid w:val="006E0E93"/>
    <w:rsid w:val="006E2595"/>
    <w:rsid w:val="006E305E"/>
    <w:rsid w:val="006E321B"/>
    <w:rsid w:val="006E3CA0"/>
    <w:rsid w:val="006E450F"/>
    <w:rsid w:val="006E5B4C"/>
    <w:rsid w:val="006E66D7"/>
    <w:rsid w:val="006F1112"/>
    <w:rsid w:val="006F168F"/>
    <w:rsid w:val="006F1F92"/>
    <w:rsid w:val="006F3C67"/>
    <w:rsid w:val="006F4E70"/>
    <w:rsid w:val="006F6B5F"/>
    <w:rsid w:val="006F7D65"/>
    <w:rsid w:val="00701322"/>
    <w:rsid w:val="007064EB"/>
    <w:rsid w:val="00706BA3"/>
    <w:rsid w:val="00711011"/>
    <w:rsid w:val="00712882"/>
    <w:rsid w:val="00713A61"/>
    <w:rsid w:val="00714D31"/>
    <w:rsid w:val="007164B5"/>
    <w:rsid w:val="00717C1C"/>
    <w:rsid w:val="007203D3"/>
    <w:rsid w:val="00722819"/>
    <w:rsid w:val="007243CC"/>
    <w:rsid w:val="00724CEE"/>
    <w:rsid w:val="00725C53"/>
    <w:rsid w:val="00726101"/>
    <w:rsid w:val="0072661E"/>
    <w:rsid w:val="007277EA"/>
    <w:rsid w:val="0073091E"/>
    <w:rsid w:val="00732868"/>
    <w:rsid w:val="0073366C"/>
    <w:rsid w:val="00735922"/>
    <w:rsid w:val="00737511"/>
    <w:rsid w:val="00740BF0"/>
    <w:rsid w:val="00740EE3"/>
    <w:rsid w:val="007455C4"/>
    <w:rsid w:val="00745C21"/>
    <w:rsid w:val="0074606D"/>
    <w:rsid w:val="0075230A"/>
    <w:rsid w:val="00753E98"/>
    <w:rsid w:val="00754ABA"/>
    <w:rsid w:val="007556E9"/>
    <w:rsid w:val="00756547"/>
    <w:rsid w:val="00762D95"/>
    <w:rsid w:val="00765CDF"/>
    <w:rsid w:val="007663B8"/>
    <w:rsid w:val="00770B5B"/>
    <w:rsid w:val="00770D5B"/>
    <w:rsid w:val="0077385B"/>
    <w:rsid w:val="00773D25"/>
    <w:rsid w:val="00780223"/>
    <w:rsid w:val="00780C3A"/>
    <w:rsid w:val="00781263"/>
    <w:rsid w:val="0078165A"/>
    <w:rsid w:val="00782668"/>
    <w:rsid w:val="00792A38"/>
    <w:rsid w:val="00794A38"/>
    <w:rsid w:val="00796D4C"/>
    <w:rsid w:val="00797C79"/>
    <w:rsid w:val="007A0CD0"/>
    <w:rsid w:val="007A1629"/>
    <w:rsid w:val="007A1CD5"/>
    <w:rsid w:val="007A3927"/>
    <w:rsid w:val="007A6036"/>
    <w:rsid w:val="007A65CC"/>
    <w:rsid w:val="007A6907"/>
    <w:rsid w:val="007A7B1B"/>
    <w:rsid w:val="007B0767"/>
    <w:rsid w:val="007B2AD1"/>
    <w:rsid w:val="007B5DF5"/>
    <w:rsid w:val="007B60AE"/>
    <w:rsid w:val="007B78DE"/>
    <w:rsid w:val="007C0322"/>
    <w:rsid w:val="007C08A2"/>
    <w:rsid w:val="007C1D53"/>
    <w:rsid w:val="007C23D5"/>
    <w:rsid w:val="007C2E39"/>
    <w:rsid w:val="007C442F"/>
    <w:rsid w:val="007C50BB"/>
    <w:rsid w:val="007C68E6"/>
    <w:rsid w:val="007D0DB3"/>
    <w:rsid w:val="007D4062"/>
    <w:rsid w:val="007D7BE7"/>
    <w:rsid w:val="007E01AC"/>
    <w:rsid w:val="007E3C56"/>
    <w:rsid w:val="007E4838"/>
    <w:rsid w:val="007E4A9E"/>
    <w:rsid w:val="007E632E"/>
    <w:rsid w:val="007E7481"/>
    <w:rsid w:val="007E7B73"/>
    <w:rsid w:val="007F4A08"/>
    <w:rsid w:val="007F4AA2"/>
    <w:rsid w:val="007F5221"/>
    <w:rsid w:val="007F746E"/>
    <w:rsid w:val="007F74ED"/>
    <w:rsid w:val="00802862"/>
    <w:rsid w:val="0080470D"/>
    <w:rsid w:val="00806051"/>
    <w:rsid w:val="0080647F"/>
    <w:rsid w:val="0081209F"/>
    <w:rsid w:val="00812F62"/>
    <w:rsid w:val="00816E7D"/>
    <w:rsid w:val="00817512"/>
    <w:rsid w:val="00821C24"/>
    <w:rsid w:val="00822AA3"/>
    <w:rsid w:val="0082714F"/>
    <w:rsid w:val="00832D9D"/>
    <w:rsid w:val="00833398"/>
    <w:rsid w:val="00834D0E"/>
    <w:rsid w:val="00835F24"/>
    <w:rsid w:val="00837617"/>
    <w:rsid w:val="008378B8"/>
    <w:rsid w:val="0084114E"/>
    <w:rsid w:val="0084269F"/>
    <w:rsid w:val="00842ADF"/>
    <w:rsid w:val="008457B4"/>
    <w:rsid w:val="00845A96"/>
    <w:rsid w:val="008474B0"/>
    <w:rsid w:val="00847694"/>
    <w:rsid w:val="00847807"/>
    <w:rsid w:val="0084790C"/>
    <w:rsid w:val="008529C1"/>
    <w:rsid w:val="00854DBA"/>
    <w:rsid w:val="00856C74"/>
    <w:rsid w:val="00857921"/>
    <w:rsid w:val="00857B99"/>
    <w:rsid w:val="00862154"/>
    <w:rsid w:val="008625AF"/>
    <w:rsid w:val="0086263A"/>
    <w:rsid w:val="00863987"/>
    <w:rsid w:val="00863A26"/>
    <w:rsid w:val="00863A68"/>
    <w:rsid w:val="008764F0"/>
    <w:rsid w:val="008800ED"/>
    <w:rsid w:val="008804B2"/>
    <w:rsid w:val="00883E69"/>
    <w:rsid w:val="00890A1A"/>
    <w:rsid w:val="00892A11"/>
    <w:rsid w:val="00894D65"/>
    <w:rsid w:val="00895CFB"/>
    <w:rsid w:val="008965A6"/>
    <w:rsid w:val="00896D7F"/>
    <w:rsid w:val="008A1FB5"/>
    <w:rsid w:val="008A28B2"/>
    <w:rsid w:val="008A2BDE"/>
    <w:rsid w:val="008B2571"/>
    <w:rsid w:val="008B29C2"/>
    <w:rsid w:val="008B31CD"/>
    <w:rsid w:val="008B5A2C"/>
    <w:rsid w:val="008B763A"/>
    <w:rsid w:val="008C0FA7"/>
    <w:rsid w:val="008C3B6A"/>
    <w:rsid w:val="008C3CE0"/>
    <w:rsid w:val="008C4B60"/>
    <w:rsid w:val="008C771C"/>
    <w:rsid w:val="008D0B4B"/>
    <w:rsid w:val="008D2718"/>
    <w:rsid w:val="008D519A"/>
    <w:rsid w:val="008D6729"/>
    <w:rsid w:val="008D6FCE"/>
    <w:rsid w:val="008E33C8"/>
    <w:rsid w:val="008E41FE"/>
    <w:rsid w:val="008E5BE9"/>
    <w:rsid w:val="008E6C5F"/>
    <w:rsid w:val="008E7BE6"/>
    <w:rsid w:val="008F4F3E"/>
    <w:rsid w:val="008F5859"/>
    <w:rsid w:val="008F68CF"/>
    <w:rsid w:val="009003DE"/>
    <w:rsid w:val="00900C8A"/>
    <w:rsid w:val="00901F20"/>
    <w:rsid w:val="009039E7"/>
    <w:rsid w:val="00903A3C"/>
    <w:rsid w:val="00904FF5"/>
    <w:rsid w:val="00906FFF"/>
    <w:rsid w:val="00907328"/>
    <w:rsid w:val="00907B61"/>
    <w:rsid w:val="00907DEB"/>
    <w:rsid w:val="009102F3"/>
    <w:rsid w:val="009108A5"/>
    <w:rsid w:val="00910BB9"/>
    <w:rsid w:val="009132D2"/>
    <w:rsid w:val="00913CEE"/>
    <w:rsid w:val="00915B90"/>
    <w:rsid w:val="0091624F"/>
    <w:rsid w:val="00923216"/>
    <w:rsid w:val="00923B05"/>
    <w:rsid w:val="00925DA1"/>
    <w:rsid w:val="00926B67"/>
    <w:rsid w:val="0093050B"/>
    <w:rsid w:val="00932ECA"/>
    <w:rsid w:val="00935CB5"/>
    <w:rsid w:val="0093706D"/>
    <w:rsid w:val="00937C5F"/>
    <w:rsid w:val="0094048B"/>
    <w:rsid w:val="00945578"/>
    <w:rsid w:val="009463FC"/>
    <w:rsid w:val="00946CC4"/>
    <w:rsid w:val="00946E50"/>
    <w:rsid w:val="0095018D"/>
    <w:rsid w:val="009508A5"/>
    <w:rsid w:val="00950E32"/>
    <w:rsid w:val="00954830"/>
    <w:rsid w:val="00954FB4"/>
    <w:rsid w:val="0096268E"/>
    <w:rsid w:val="00962C06"/>
    <w:rsid w:val="00964641"/>
    <w:rsid w:val="009702BF"/>
    <w:rsid w:val="009717D6"/>
    <w:rsid w:val="00973AC4"/>
    <w:rsid w:val="0097633D"/>
    <w:rsid w:val="00980E23"/>
    <w:rsid w:val="0098117D"/>
    <w:rsid w:val="009901B3"/>
    <w:rsid w:val="0099099D"/>
    <w:rsid w:val="00990E35"/>
    <w:rsid w:val="00991319"/>
    <w:rsid w:val="009919E6"/>
    <w:rsid w:val="00992C5A"/>
    <w:rsid w:val="00993F54"/>
    <w:rsid w:val="0099525B"/>
    <w:rsid w:val="0099631D"/>
    <w:rsid w:val="009A19C3"/>
    <w:rsid w:val="009A19CC"/>
    <w:rsid w:val="009A22FA"/>
    <w:rsid w:val="009A25DD"/>
    <w:rsid w:val="009A3CFB"/>
    <w:rsid w:val="009A437F"/>
    <w:rsid w:val="009B041F"/>
    <w:rsid w:val="009B0710"/>
    <w:rsid w:val="009B2594"/>
    <w:rsid w:val="009B74BB"/>
    <w:rsid w:val="009C2070"/>
    <w:rsid w:val="009C3328"/>
    <w:rsid w:val="009C6768"/>
    <w:rsid w:val="009D3AE8"/>
    <w:rsid w:val="009D5524"/>
    <w:rsid w:val="009D6450"/>
    <w:rsid w:val="009E0D24"/>
    <w:rsid w:val="009E25DB"/>
    <w:rsid w:val="009E438C"/>
    <w:rsid w:val="009E6FCA"/>
    <w:rsid w:val="009F0992"/>
    <w:rsid w:val="009F2F1C"/>
    <w:rsid w:val="009F3DDE"/>
    <w:rsid w:val="009F457D"/>
    <w:rsid w:val="00A00C13"/>
    <w:rsid w:val="00A018CB"/>
    <w:rsid w:val="00A04E27"/>
    <w:rsid w:val="00A05676"/>
    <w:rsid w:val="00A060D8"/>
    <w:rsid w:val="00A06DC1"/>
    <w:rsid w:val="00A10FBD"/>
    <w:rsid w:val="00A12E4F"/>
    <w:rsid w:val="00A134BA"/>
    <w:rsid w:val="00A136B8"/>
    <w:rsid w:val="00A138AA"/>
    <w:rsid w:val="00A13B03"/>
    <w:rsid w:val="00A167BD"/>
    <w:rsid w:val="00A17BAB"/>
    <w:rsid w:val="00A21830"/>
    <w:rsid w:val="00A21AD1"/>
    <w:rsid w:val="00A22270"/>
    <w:rsid w:val="00A2467A"/>
    <w:rsid w:val="00A24E05"/>
    <w:rsid w:val="00A264FE"/>
    <w:rsid w:val="00A3363F"/>
    <w:rsid w:val="00A33F8F"/>
    <w:rsid w:val="00A36396"/>
    <w:rsid w:val="00A377B2"/>
    <w:rsid w:val="00A37A6E"/>
    <w:rsid w:val="00A41D8B"/>
    <w:rsid w:val="00A425C8"/>
    <w:rsid w:val="00A42C2A"/>
    <w:rsid w:val="00A46E37"/>
    <w:rsid w:val="00A47657"/>
    <w:rsid w:val="00A4782E"/>
    <w:rsid w:val="00A50F8A"/>
    <w:rsid w:val="00A51E8D"/>
    <w:rsid w:val="00A53939"/>
    <w:rsid w:val="00A57589"/>
    <w:rsid w:val="00A6004B"/>
    <w:rsid w:val="00A6149A"/>
    <w:rsid w:val="00A619A4"/>
    <w:rsid w:val="00A645A5"/>
    <w:rsid w:val="00A64DA2"/>
    <w:rsid w:val="00A651C8"/>
    <w:rsid w:val="00A703B9"/>
    <w:rsid w:val="00A70F1F"/>
    <w:rsid w:val="00A73DAA"/>
    <w:rsid w:val="00A76897"/>
    <w:rsid w:val="00A83B31"/>
    <w:rsid w:val="00A84C08"/>
    <w:rsid w:val="00A86AE5"/>
    <w:rsid w:val="00A8766D"/>
    <w:rsid w:val="00A91318"/>
    <w:rsid w:val="00A92138"/>
    <w:rsid w:val="00A9688E"/>
    <w:rsid w:val="00A97EF3"/>
    <w:rsid w:val="00AA07BD"/>
    <w:rsid w:val="00AA0F95"/>
    <w:rsid w:val="00AA2355"/>
    <w:rsid w:val="00AA5DE3"/>
    <w:rsid w:val="00AA6A49"/>
    <w:rsid w:val="00AA6EEE"/>
    <w:rsid w:val="00AA7779"/>
    <w:rsid w:val="00AB0187"/>
    <w:rsid w:val="00AB075D"/>
    <w:rsid w:val="00AB268D"/>
    <w:rsid w:val="00AB2FDD"/>
    <w:rsid w:val="00AB460A"/>
    <w:rsid w:val="00AB61CA"/>
    <w:rsid w:val="00AB6E25"/>
    <w:rsid w:val="00AB71D0"/>
    <w:rsid w:val="00AC0B14"/>
    <w:rsid w:val="00AC2254"/>
    <w:rsid w:val="00AC5580"/>
    <w:rsid w:val="00AC6DBA"/>
    <w:rsid w:val="00AD0A0A"/>
    <w:rsid w:val="00AD1CD4"/>
    <w:rsid w:val="00AD4A0C"/>
    <w:rsid w:val="00AD6F9F"/>
    <w:rsid w:val="00AE35C1"/>
    <w:rsid w:val="00AE4085"/>
    <w:rsid w:val="00AE453A"/>
    <w:rsid w:val="00AE4D8B"/>
    <w:rsid w:val="00AE5AF5"/>
    <w:rsid w:val="00AE6959"/>
    <w:rsid w:val="00AE7C6F"/>
    <w:rsid w:val="00AE7CF9"/>
    <w:rsid w:val="00AF1909"/>
    <w:rsid w:val="00AF4027"/>
    <w:rsid w:val="00AF5351"/>
    <w:rsid w:val="00AF5BF6"/>
    <w:rsid w:val="00AF5CC7"/>
    <w:rsid w:val="00AF6AFA"/>
    <w:rsid w:val="00AF6C6C"/>
    <w:rsid w:val="00B00D4D"/>
    <w:rsid w:val="00B011E2"/>
    <w:rsid w:val="00B036F8"/>
    <w:rsid w:val="00B0775E"/>
    <w:rsid w:val="00B079B7"/>
    <w:rsid w:val="00B111B5"/>
    <w:rsid w:val="00B12D93"/>
    <w:rsid w:val="00B13276"/>
    <w:rsid w:val="00B140AE"/>
    <w:rsid w:val="00B160B0"/>
    <w:rsid w:val="00B1641F"/>
    <w:rsid w:val="00B16420"/>
    <w:rsid w:val="00B16A1C"/>
    <w:rsid w:val="00B16C07"/>
    <w:rsid w:val="00B22682"/>
    <w:rsid w:val="00B322A8"/>
    <w:rsid w:val="00B32F51"/>
    <w:rsid w:val="00B345AE"/>
    <w:rsid w:val="00B3488D"/>
    <w:rsid w:val="00B34F51"/>
    <w:rsid w:val="00B402A0"/>
    <w:rsid w:val="00B415C9"/>
    <w:rsid w:val="00B42A3E"/>
    <w:rsid w:val="00B4312F"/>
    <w:rsid w:val="00B4435C"/>
    <w:rsid w:val="00B44E01"/>
    <w:rsid w:val="00B4557B"/>
    <w:rsid w:val="00B502A6"/>
    <w:rsid w:val="00B51926"/>
    <w:rsid w:val="00B52B18"/>
    <w:rsid w:val="00B54EDB"/>
    <w:rsid w:val="00B554FF"/>
    <w:rsid w:val="00B604D0"/>
    <w:rsid w:val="00B60668"/>
    <w:rsid w:val="00B6239B"/>
    <w:rsid w:val="00B6613E"/>
    <w:rsid w:val="00B67165"/>
    <w:rsid w:val="00B71839"/>
    <w:rsid w:val="00B724EE"/>
    <w:rsid w:val="00B725EF"/>
    <w:rsid w:val="00B739C7"/>
    <w:rsid w:val="00B76D69"/>
    <w:rsid w:val="00B77DC2"/>
    <w:rsid w:val="00B817E4"/>
    <w:rsid w:val="00B86B23"/>
    <w:rsid w:val="00B87427"/>
    <w:rsid w:val="00B9087E"/>
    <w:rsid w:val="00B90DB1"/>
    <w:rsid w:val="00B9279E"/>
    <w:rsid w:val="00B9412D"/>
    <w:rsid w:val="00B9702D"/>
    <w:rsid w:val="00B9777E"/>
    <w:rsid w:val="00BA10A0"/>
    <w:rsid w:val="00BA25E8"/>
    <w:rsid w:val="00BA33A8"/>
    <w:rsid w:val="00BA3D86"/>
    <w:rsid w:val="00BA561B"/>
    <w:rsid w:val="00BA7334"/>
    <w:rsid w:val="00BB03AD"/>
    <w:rsid w:val="00BB0A57"/>
    <w:rsid w:val="00BB1F2D"/>
    <w:rsid w:val="00BB383E"/>
    <w:rsid w:val="00BB3F66"/>
    <w:rsid w:val="00BB72D7"/>
    <w:rsid w:val="00BB7A08"/>
    <w:rsid w:val="00BC05FD"/>
    <w:rsid w:val="00BC2EFD"/>
    <w:rsid w:val="00BD084C"/>
    <w:rsid w:val="00BD0D43"/>
    <w:rsid w:val="00BD1765"/>
    <w:rsid w:val="00BD1EBB"/>
    <w:rsid w:val="00BD2985"/>
    <w:rsid w:val="00BD5861"/>
    <w:rsid w:val="00BD6553"/>
    <w:rsid w:val="00BD6573"/>
    <w:rsid w:val="00BE1671"/>
    <w:rsid w:val="00BE257F"/>
    <w:rsid w:val="00BE3A45"/>
    <w:rsid w:val="00BF055F"/>
    <w:rsid w:val="00BF0CA1"/>
    <w:rsid w:val="00BF0DFD"/>
    <w:rsid w:val="00BF24F9"/>
    <w:rsid w:val="00BF6204"/>
    <w:rsid w:val="00BF68F6"/>
    <w:rsid w:val="00BF7DD8"/>
    <w:rsid w:val="00C002D4"/>
    <w:rsid w:val="00C01FA1"/>
    <w:rsid w:val="00C03B83"/>
    <w:rsid w:val="00C03C14"/>
    <w:rsid w:val="00C048E6"/>
    <w:rsid w:val="00C05B45"/>
    <w:rsid w:val="00C073E8"/>
    <w:rsid w:val="00C10811"/>
    <w:rsid w:val="00C108CD"/>
    <w:rsid w:val="00C10A1E"/>
    <w:rsid w:val="00C11098"/>
    <w:rsid w:val="00C125DC"/>
    <w:rsid w:val="00C127A3"/>
    <w:rsid w:val="00C17436"/>
    <w:rsid w:val="00C208AA"/>
    <w:rsid w:val="00C212B6"/>
    <w:rsid w:val="00C213D4"/>
    <w:rsid w:val="00C2145C"/>
    <w:rsid w:val="00C22EB9"/>
    <w:rsid w:val="00C23585"/>
    <w:rsid w:val="00C24F26"/>
    <w:rsid w:val="00C25294"/>
    <w:rsid w:val="00C2666E"/>
    <w:rsid w:val="00C30054"/>
    <w:rsid w:val="00C304A9"/>
    <w:rsid w:val="00C316A5"/>
    <w:rsid w:val="00C37821"/>
    <w:rsid w:val="00C41EF2"/>
    <w:rsid w:val="00C43986"/>
    <w:rsid w:val="00C43B3E"/>
    <w:rsid w:val="00C43DD8"/>
    <w:rsid w:val="00C473F3"/>
    <w:rsid w:val="00C500FB"/>
    <w:rsid w:val="00C50A0F"/>
    <w:rsid w:val="00C5152A"/>
    <w:rsid w:val="00C51EC8"/>
    <w:rsid w:val="00C524D9"/>
    <w:rsid w:val="00C53172"/>
    <w:rsid w:val="00C538AB"/>
    <w:rsid w:val="00C53B22"/>
    <w:rsid w:val="00C5569E"/>
    <w:rsid w:val="00C55BBE"/>
    <w:rsid w:val="00C56D43"/>
    <w:rsid w:val="00C573B7"/>
    <w:rsid w:val="00C57C81"/>
    <w:rsid w:val="00C60476"/>
    <w:rsid w:val="00C60B97"/>
    <w:rsid w:val="00C61C98"/>
    <w:rsid w:val="00C62FA8"/>
    <w:rsid w:val="00C661AE"/>
    <w:rsid w:val="00C663F1"/>
    <w:rsid w:val="00C7637F"/>
    <w:rsid w:val="00C7772A"/>
    <w:rsid w:val="00C8203C"/>
    <w:rsid w:val="00C825CE"/>
    <w:rsid w:val="00C86CD9"/>
    <w:rsid w:val="00C87C15"/>
    <w:rsid w:val="00C90CC5"/>
    <w:rsid w:val="00C90F68"/>
    <w:rsid w:val="00C928BE"/>
    <w:rsid w:val="00C9547E"/>
    <w:rsid w:val="00C9669C"/>
    <w:rsid w:val="00CA2F16"/>
    <w:rsid w:val="00CA3BF8"/>
    <w:rsid w:val="00CA43E5"/>
    <w:rsid w:val="00CA4A40"/>
    <w:rsid w:val="00CA6A55"/>
    <w:rsid w:val="00CA75BD"/>
    <w:rsid w:val="00CB15C9"/>
    <w:rsid w:val="00CB1B99"/>
    <w:rsid w:val="00CB1DCD"/>
    <w:rsid w:val="00CB212C"/>
    <w:rsid w:val="00CB2EB7"/>
    <w:rsid w:val="00CB4AB8"/>
    <w:rsid w:val="00CB56DA"/>
    <w:rsid w:val="00CB6DB4"/>
    <w:rsid w:val="00CC077A"/>
    <w:rsid w:val="00CC141B"/>
    <w:rsid w:val="00CC3B46"/>
    <w:rsid w:val="00CC4516"/>
    <w:rsid w:val="00CC6F64"/>
    <w:rsid w:val="00CD08DE"/>
    <w:rsid w:val="00CD0ABC"/>
    <w:rsid w:val="00CD3485"/>
    <w:rsid w:val="00CD56CC"/>
    <w:rsid w:val="00CD58CE"/>
    <w:rsid w:val="00CD62FF"/>
    <w:rsid w:val="00CE0345"/>
    <w:rsid w:val="00CE0469"/>
    <w:rsid w:val="00CE13E5"/>
    <w:rsid w:val="00CE1503"/>
    <w:rsid w:val="00CE25A5"/>
    <w:rsid w:val="00CE3EAC"/>
    <w:rsid w:val="00CE623C"/>
    <w:rsid w:val="00CE7735"/>
    <w:rsid w:val="00CF08A0"/>
    <w:rsid w:val="00CF2484"/>
    <w:rsid w:val="00CF3F9F"/>
    <w:rsid w:val="00D01E47"/>
    <w:rsid w:val="00D0504E"/>
    <w:rsid w:val="00D05CC1"/>
    <w:rsid w:val="00D06B1C"/>
    <w:rsid w:val="00D07AF5"/>
    <w:rsid w:val="00D114A8"/>
    <w:rsid w:val="00D115D4"/>
    <w:rsid w:val="00D120ED"/>
    <w:rsid w:val="00D134C4"/>
    <w:rsid w:val="00D15AC5"/>
    <w:rsid w:val="00D16032"/>
    <w:rsid w:val="00D174BD"/>
    <w:rsid w:val="00D21580"/>
    <w:rsid w:val="00D2169A"/>
    <w:rsid w:val="00D22433"/>
    <w:rsid w:val="00D2319D"/>
    <w:rsid w:val="00D23BA3"/>
    <w:rsid w:val="00D25694"/>
    <w:rsid w:val="00D25F2C"/>
    <w:rsid w:val="00D26548"/>
    <w:rsid w:val="00D267CA"/>
    <w:rsid w:val="00D2688A"/>
    <w:rsid w:val="00D274B8"/>
    <w:rsid w:val="00D31627"/>
    <w:rsid w:val="00D322F1"/>
    <w:rsid w:val="00D32742"/>
    <w:rsid w:val="00D32FF7"/>
    <w:rsid w:val="00D370B6"/>
    <w:rsid w:val="00D37AB4"/>
    <w:rsid w:val="00D405E9"/>
    <w:rsid w:val="00D412F0"/>
    <w:rsid w:val="00D4244A"/>
    <w:rsid w:val="00D42F92"/>
    <w:rsid w:val="00D437FD"/>
    <w:rsid w:val="00D43D6E"/>
    <w:rsid w:val="00D45467"/>
    <w:rsid w:val="00D4571F"/>
    <w:rsid w:val="00D502DD"/>
    <w:rsid w:val="00D5039B"/>
    <w:rsid w:val="00D5046F"/>
    <w:rsid w:val="00D5062C"/>
    <w:rsid w:val="00D522E4"/>
    <w:rsid w:val="00D5728C"/>
    <w:rsid w:val="00D577E3"/>
    <w:rsid w:val="00D61318"/>
    <w:rsid w:val="00D622B6"/>
    <w:rsid w:val="00D65F67"/>
    <w:rsid w:val="00D664CD"/>
    <w:rsid w:val="00D66850"/>
    <w:rsid w:val="00D66E1A"/>
    <w:rsid w:val="00D70A61"/>
    <w:rsid w:val="00D7172A"/>
    <w:rsid w:val="00D722CF"/>
    <w:rsid w:val="00D74325"/>
    <w:rsid w:val="00D76530"/>
    <w:rsid w:val="00D76B05"/>
    <w:rsid w:val="00D77907"/>
    <w:rsid w:val="00D84CFD"/>
    <w:rsid w:val="00D85C85"/>
    <w:rsid w:val="00D85E9B"/>
    <w:rsid w:val="00D9161E"/>
    <w:rsid w:val="00D92C05"/>
    <w:rsid w:val="00D94087"/>
    <w:rsid w:val="00D96129"/>
    <w:rsid w:val="00D96EB0"/>
    <w:rsid w:val="00DA08C5"/>
    <w:rsid w:val="00DA3B53"/>
    <w:rsid w:val="00DA566B"/>
    <w:rsid w:val="00DA5883"/>
    <w:rsid w:val="00DB06B3"/>
    <w:rsid w:val="00DB14A1"/>
    <w:rsid w:val="00DB2B43"/>
    <w:rsid w:val="00DB449D"/>
    <w:rsid w:val="00DB46DE"/>
    <w:rsid w:val="00DB5241"/>
    <w:rsid w:val="00DB587F"/>
    <w:rsid w:val="00DB6BD7"/>
    <w:rsid w:val="00DB70B4"/>
    <w:rsid w:val="00DB7EB6"/>
    <w:rsid w:val="00DC0D5F"/>
    <w:rsid w:val="00DC10FF"/>
    <w:rsid w:val="00DC2175"/>
    <w:rsid w:val="00DC2905"/>
    <w:rsid w:val="00DC3000"/>
    <w:rsid w:val="00DC50BB"/>
    <w:rsid w:val="00DC680A"/>
    <w:rsid w:val="00DC6CE7"/>
    <w:rsid w:val="00DC7F2C"/>
    <w:rsid w:val="00DD2E6C"/>
    <w:rsid w:val="00DD3D3F"/>
    <w:rsid w:val="00DD4291"/>
    <w:rsid w:val="00DD7430"/>
    <w:rsid w:val="00DE38DC"/>
    <w:rsid w:val="00DE4166"/>
    <w:rsid w:val="00DE41F0"/>
    <w:rsid w:val="00DE533D"/>
    <w:rsid w:val="00DE79A8"/>
    <w:rsid w:val="00DF22ED"/>
    <w:rsid w:val="00DF5353"/>
    <w:rsid w:val="00DF5A68"/>
    <w:rsid w:val="00DF5DD0"/>
    <w:rsid w:val="00DF5FE9"/>
    <w:rsid w:val="00DF7C93"/>
    <w:rsid w:val="00E009B9"/>
    <w:rsid w:val="00E01240"/>
    <w:rsid w:val="00E01787"/>
    <w:rsid w:val="00E019B9"/>
    <w:rsid w:val="00E026AE"/>
    <w:rsid w:val="00E06680"/>
    <w:rsid w:val="00E104F0"/>
    <w:rsid w:val="00E14DD1"/>
    <w:rsid w:val="00E14E4E"/>
    <w:rsid w:val="00E15309"/>
    <w:rsid w:val="00E15C19"/>
    <w:rsid w:val="00E15D6A"/>
    <w:rsid w:val="00E166BD"/>
    <w:rsid w:val="00E20ACE"/>
    <w:rsid w:val="00E22C23"/>
    <w:rsid w:val="00E23DB5"/>
    <w:rsid w:val="00E25EEA"/>
    <w:rsid w:val="00E27B29"/>
    <w:rsid w:val="00E3172F"/>
    <w:rsid w:val="00E3317E"/>
    <w:rsid w:val="00E3328C"/>
    <w:rsid w:val="00E34063"/>
    <w:rsid w:val="00E3626E"/>
    <w:rsid w:val="00E36542"/>
    <w:rsid w:val="00E42D8B"/>
    <w:rsid w:val="00E47269"/>
    <w:rsid w:val="00E512A4"/>
    <w:rsid w:val="00E5181D"/>
    <w:rsid w:val="00E527E1"/>
    <w:rsid w:val="00E5445C"/>
    <w:rsid w:val="00E54F98"/>
    <w:rsid w:val="00E56F54"/>
    <w:rsid w:val="00E60234"/>
    <w:rsid w:val="00E60E5E"/>
    <w:rsid w:val="00E613DB"/>
    <w:rsid w:val="00E61835"/>
    <w:rsid w:val="00E62A8D"/>
    <w:rsid w:val="00E723D2"/>
    <w:rsid w:val="00E72F3D"/>
    <w:rsid w:val="00E74D06"/>
    <w:rsid w:val="00E74D21"/>
    <w:rsid w:val="00E7556B"/>
    <w:rsid w:val="00E767D3"/>
    <w:rsid w:val="00E8098B"/>
    <w:rsid w:val="00E80F45"/>
    <w:rsid w:val="00E81683"/>
    <w:rsid w:val="00E81BA6"/>
    <w:rsid w:val="00E824A2"/>
    <w:rsid w:val="00E85458"/>
    <w:rsid w:val="00E86F6F"/>
    <w:rsid w:val="00E87FD8"/>
    <w:rsid w:val="00E955C4"/>
    <w:rsid w:val="00E973AA"/>
    <w:rsid w:val="00EA068B"/>
    <w:rsid w:val="00EA1A43"/>
    <w:rsid w:val="00EA36F1"/>
    <w:rsid w:val="00EA3CA6"/>
    <w:rsid w:val="00EA4A45"/>
    <w:rsid w:val="00EA5FD7"/>
    <w:rsid w:val="00EA6C37"/>
    <w:rsid w:val="00EB0307"/>
    <w:rsid w:val="00EB256B"/>
    <w:rsid w:val="00EB6DE4"/>
    <w:rsid w:val="00EB74D5"/>
    <w:rsid w:val="00EC2C08"/>
    <w:rsid w:val="00EC689E"/>
    <w:rsid w:val="00ED0093"/>
    <w:rsid w:val="00ED02CC"/>
    <w:rsid w:val="00ED108B"/>
    <w:rsid w:val="00ED1D1C"/>
    <w:rsid w:val="00ED2A7E"/>
    <w:rsid w:val="00ED448F"/>
    <w:rsid w:val="00ED5648"/>
    <w:rsid w:val="00ED57CE"/>
    <w:rsid w:val="00ED5C3E"/>
    <w:rsid w:val="00ED61B5"/>
    <w:rsid w:val="00EE030B"/>
    <w:rsid w:val="00EE03D8"/>
    <w:rsid w:val="00EE0D87"/>
    <w:rsid w:val="00EE3389"/>
    <w:rsid w:val="00EE50A1"/>
    <w:rsid w:val="00EF1F61"/>
    <w:rsid w:val="00EF2574"/>
    <w:rsid w:val="00EF3519"/>
    <w:rsid w:val="00EF52F7"/>
    <w:rsid w:val="00EF5B23"/>
    <w:rsid w:val="00F006CC"/>
    <w:rsid w:val="00F01DCD"/>
    <w:rsid w:val="00F02197"/>
    <w:rsid w:val="00F04F99"/>
    <w:rsid w:val="00F10BF8"/>
    <w:rsid w:val="00F10DFE"/>
    <w:rsid w:val="00F12522"/>
    <w:rsid w:val="00F149B5"/>
    <w:rsid w:val="00F15336"/>
    <w:rsid w:val="00F171D0"/>
    <w:rsid w:val="00F204B8"/>
    <w:rsid w:val="00F2134F"/>
    <w:rsid w:val="00F22449"/>
    <w:rsid w:val="00F22F59"/>
    <w:rsid w:val="00F234D6"/>
    <w:rsid w:val="00F27DD3"/>
    <w:rsid w:val="00F31335"/>
    <w:rsid w:val="00F31483"/>
    <w:rsid w:val="00F368C8"/>
    <w:rsid w:val="00F36B48"/>
    <w:rsid w:val="00F3763E"/>
    <w:rsid w:val="00F40EF5"/>
    <w:rsid w:val="00F42854"/>
    <w:rsid w:val="00F43DE4"/>
    <w:rsid w:val="00F457CC"/>
    <w:rsid w:val="00F47989"/>
    <w:rsid w:val="00F47A14"/>
    <w:rsid w:val="00F50910"/>
    <w:rsid w:val="00F52772"/>
    <w:rsid w:val="00F54353"/>
    <w:rsid w:val="00F5596D"/>
    <w:rsid w:val="00F57390"/>
    <w:rsid w:val="00F63B44"/>
    <w:rsid w:val="00F65316"/>
    <w:rsid w:val="00F6646B"/>
    <w:rsid w:val="00F66910"/>
    <w:rsid w:val="00F67DA0"/>
    <w:rsid w:val="00F72D37"/>
    <w:rsid w:val="00F74A81"/>
    <w:rsid w:val="00F74DD1"/>
    <w:rsid w:val="00F75F3D"/>
    <w:rsid w:val="00F779B0"/>
    <w:rsid w:val="00F8042D"/>
    <w:rsid w:val="00F808C5"/>
    <w:rsid w:val="00F83D24"/>
    <w:rsid w:val="00F84896"/>
    <w:rsid w:val="00F84F4D"/>
    <w:rsid w:val="00F85C6D"/>
    <w:rsid w:val="00F86FDE"/>
    <w:rsid w:val="00F909DE"/>
    <w:rsid w:val="00F911E3"/>
    <w:rsid w:val="00F91318"/>
    <w:rsid w:val="00F917F5"/>
    <w:rsid w:val="00FA02B6"/>
    <w:rsid w:val="00FA0D84"/>
    <w:rsid w:val="00FA1806"/>
    <w:rsid w:val="00FA18A3"/>
    <w:rsid w:val="00FA1F4F"/>
    <w:rsid w:val="00FA37F0"/>
    <w:rsid w:val="00FA4BD5"/>
    <w:rsid w:val="00FA5507"/>
    <w:rsid w:val="00FA7820"/>
    <w:rsid w:val="00FB2561"/>
    <w:rsid w:val="00FB2998"/>
    <w:rsid w:val="00FB3A0E"/>
    <w:rsid w:val="00FB4292"/>
    <w:rsid w:val="00FB5252"/>
    <w:rsid w:val="00FB6269"/>
    <w:rsid w:val="00FB6BC2"/>
    <w:rsid w:val="00FB784C"/>
    <w:rsid w:val="00FC0FA1"/>
    <w:rsid w:val="00FC2727"/>
    <w:rsid w:val="00FC7ABC"/>
    <w:rsid w:val="00FD052D"/>
    <w:rsid w:val="00FD2C8A"/>
    <w:rsid w:val="00FD4144"/>
    <w:rsid w:val="00FD66F7"/>
    <w:rsid w:val="00FD696F"/>
    <w:rsid w:val="00FD6970"/>
    <w:rsid w:val="00FD6AA0"/>
    <w:rsid w:val="00FE0327"/>
    <w:rsid w:val="00FE09BD"/>
    <w:rsid w:val="00FE429D"/>
    <w:rsid w:val="00FE5341"/>
    <w:rsid w:val="00FF09E8"/>
    <w:rsid w:val="00FF11FF"/>
    <w:rsid w:val="00FF4604"/>
    <w:rsid w:val="00FF4743"/>
    <w:rsid w:val="00FF4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DADB32-636C-4FE4-A198-C6F991BAF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836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836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3">
    <w:name w:val="heading 3"/>
    <w:basedOn w:val="a"/>
    <w:next w:val="a"/>
    <w:link w:val="30"/>
    <w:qFormat/>
    <w:rsid w:val="0068360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83601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3601"/>
    <w:pPr>
      <w:keepNext/>
      <w:pBdr>
        <w:bottom w:val="single" w:sz="6" w:space="1" w:color="auto"/>
      </w:pBd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683601"/>
    <w:pPr>
      <w:keepNext/>
      <w:spacing w:after="0" w:line="240" w:lineRule="auto"/>
      <w:ind w:firstLine="709"/>
      <w:outlineLvl w:val="5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83601"/>
    <w:pPr>
      <w:keepNext/>
      <w:spacing w:after="0" w:line="240" w:lineRule="auto"/>
      <w:ind w:firstLine="720"/>
      <w:jc w:val="center"/>
      <w:outlineLvl w:val="6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83601"/>
    <w:pPr>
      <w:keepNext/>
      <w:spacing w:after="0" w:line="240" w:lineRule="auto"/>
      <w:ind w:firstLine="720"/>
      <w:jc w:val="both"/>
      <w:outlineLvl w:val="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83601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83601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83601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83601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836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683601"/>
  </w:style>
  <w:style w:type="paragraph" w:styleId="a3">
    <w:name w:val="Body Text Indent"/>
    <w:basedOn w:val="a"/>
    <w:link w:val="a4"/>
    <w:rsid w:val="0068360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68360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1">
    <w:name w:val="Body Text Indent 2"/>
    <w:basedOn w:val="a"/>
    <w:link w:val="22"/>
    <w:rsid w:val="00683601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836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6836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68360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68360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6836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rsid w:val="006836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683601"/>
  </w:style>
  <w:style w:type="paragraph" w:styleId="ac">
    <w:name w:val="header"/>
    <w:basedOn w:val="a"/>
    <w:link w:val="ad"/>
    <w:rsid w:val="006836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Plain Text"/>
    <w:basedOn w:val="a"/>
    <w:link w:val="af"/>
    <w:rsid w:val="006836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6836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6836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0">
    <w:name w:val="Subtitle"/>
    <w:basedOn w:val="a"/>
    <w:link w:val="af1"/>
    <w:qFormat/>
    <w:rsid w:val="0068360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af1">
    <w:name w:val="Подзаголовок Знак"/>
    <w:basedOn w:val="a0"/>
    <w:link w:val="af0"/>
    <w:rsid w:val="0068360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33">
    <w:name w:val="Body Text 3"/>
    <w:basedOn w:val="a"/>
    <w:link w:val="34"/>
    <w:rsid w:val="006836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836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3">
    <w:name w:val="Body Text 2"/>
    <w:basedOn w:val="a"/>
    <w:link w:val="24"/>
    <w:rsid w:val="00683601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заголовок 1"/>
    <w:basedOn w:val="a"/>
    <w:next w:val="a"/>
    <w:rsid w:val="00683601"/>
    <w:pPr>
      <w:keepNext/>
      <w:overflowPunct w:val="0"/>
      <w:autoSpaceDE w:val="0"/>
      <w:autoSpaceDN w:val="0"/>
      <w:adjustRightInd w:val="0"/>
      <w:spacing w:after="0" w:line="240" w:lineRule="auto"/>
      <w:ind w:right="-426"/>
      <w:jc w:val="both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2">
    <w:name w:val="Обычный + малые прописные"/>
    <w:aliases w:val="по ширине,Первая строка:  1,25 см Знак,25 см"/>
    <w:basedOn w:val="a"/>
    <w:rsid w:val="0068360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mallCaps/>
      <w:sz w:val="24"/>
      <w:szCs w:val="20"/>
      <w:lang w:eastAsia="ru-RU"/>
    </w:rPr>
  </w:style>
  <w:style w:type="character" w:customStyle="1" w:styleId="25">
    <w:name w:val="25 см Знак Знак"/>
    <w:rsid w:val="00683601"/>
    <w:rPr>
      <w:smallCaps/>
      <w:noProof w:val="0"/>
      <w:sz w:val="24"/>
      <w:lang w:val="ru-RU" w:eastAsia="ru-RU" w:bidi="ar-SA"/>
    </w:rPr>
  </w:style>
  <w:style w:type="paragraph" w:styleId="af3">
    <w:name w:val="Body Text First Indent"/>
    <w:basedOn w:val="a5"/>
    <w:link w:val="af4"/>
    <w:rsid w:val="00683601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6"/>
    <w:link w:val="af3"/>
    <w:rsid w:val="006836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First Indent 2"/>
    <w:basedOn w:val="a3"/>
    <w:link w:val="27"/>
    <w:rsid w:val="00683601"/>
    <w:pPr>
      <w:spacing w:after="120"/>
      <w:ind w:left="283" w:firstLine="210"/>
      <w:jc w:val="left"/>
    </w:pPr>
    <w:rPr>
      <w:b w:val="0"/>
      <w:sz w:val="24"/>
    </w:rPr>
  </w:style>
  <w:style w:type="character" w:customStyle="1" w:styleId="27">
    <w:name w:val="Красная строка 2 Знак"/>
    <w:basedOn w:val="a4"/>
    <w:link w:val="26"/>
    <w:rsid w:val="00683601"/>
    <w:rPr>
      <w:rFonts w:ascii="Times New Roman" w:eastAsia="Times New Roman" w:hAnsi="Times New Roman" w:cs="Times New Roman"/>
      <w:b w:val="0"/>
      <w:sz w:val="24"/>
      <w:szCs w:val="20"/>
      <w:lang w:val="x-none" w:eastAsia="x-none"/>
    </w:rPr>
  </w:style>
  <w:style w:type="paragraph" w:styleId="af5">
    <w:name w:val="Block Text"/>
    <w:basedOn w:val="a"/>
    <w:rsid w:val="00683601"/>
    <w:pPr>
      <w:tabs>
        <w:tab w:val="left" w:pos="8647"/>
      </w:tabs>
      <w:spacing w:after="0" w:line="240" w:lineRule="auto"/>
      <w:ind w:left="714" w:right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6836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f6">
    <w:name w:val="Table Grid"/>
    <w:basedOn w:val="a1"/>
    <w:rsid w:val="00683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Closing"/>
    <w:basedOn w:val="a"/>
    <w:link w:val="af8"/>
    <w:rsid w:val="00683601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Прощание Знак"/>
    <w:basedOn w:val="a0"/>
    <w:link w:val="af7"/>
    <w:rsid w:val="006836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Знак Знак Знак Знак"/>
    <w:basedOn w:val="a"/>
    <w:rsid w:val="0068360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a">
    <w:name w:val="Balloon Text"/>
    <w:basedOn w:val="a"/>
    <w:link w:val="afb"/>
    <w:semiHidden/>
    <w:unhideWhenUsed/>
    <w:rsid w:val="0068360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b">
    <w:name w:val="Текст выноски Знак"/>
    <w:basedOn w:val="a0"/>
    <w:link w:val="afa"/>
    <w:semiHidden/>
    <w:rsid w:val="0068360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pple-converted-space">
    <w:name w:val="apple-converted-space"/>
    <w:basedOn w:val="a0"/>
    <w:rsid w:val="00241983"/>
  </w:style>
  <w:style w:type="character" w:customStyle="1" w:styleId="ConsPlusNormal0">
    <w:name w:val="ConsPlusNormal Знак"/>
    <w:link w:val="ConsPlusNormal"/>
    <w:locked/>
    <w:rsid w:val="001A3ED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0B69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FontStyle53">
    <w:name w:val="Font Style53"/>
    <w:rsid w:val="000B69F0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33">
    <w:name w:val="Style33"/>
    <w:basedOn w:val="a"/>
    <w:rsid w:val="000B69F0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c">
    <w:name w:val="Hyperlink"/>
    <w:uiPriority w:val="99"/>
    <w:rsid w:val="000B69F0"/>
    <w:rPr>
      <w:color w:val="0000FF"/>
      <w:u w:val="single"/>
    </w:rPr>
  </w:style>
  <w:style w:type="paragraph" w:styleId="afd">
    <w:name w:val="List Paragraph"/>
    <w:basedOn w:val="a"/>
    <w:uiPriority w:val="34"/>
    <w:qFormat/>
    <w:rsid w:val="00E81BA6"/>
    <w:pPr>
      <w:ind w:left="720"/>
      <w:contextualSpacing/>
    </w:pPr>
  </w:style>
  <w:style w:type="character" w:styleId="afe">
    <w:name w:val="FollowedHyperlink"/>
    <w:basedOn w:val="a0"/>
    <w:uiPriority w:val="99"/>
    <w:semiHidden/>
    <w:unhideWhenUsed/>
    <w:rsid w:val="002B1F23"/>
    <w:rPr>
      <w:color w:val="800080"/>
      <w:u w:val="single"/>
    </w:rPr>
  </w:style>
  <w:style w:type="paragraph" w:customStyle="1" w:styleId="xl67">
    <w:name w:val="xl67"/>
    <w:basedOn w:val="a"/>
    <w:rsid w:val="002B1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B1F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2B1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1">
    <w:name w:val="xl101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2">
    <w:name w:val="xl102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5">
    <w:name w:val="xl105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6">
    <w:name w:val="xl106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10">
    <w:name w:val="xl110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2B1F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4">
    <w:name w:val="xl114"/>
    <w:basedOn w:val="a"/>
    <w:rsid w:val="002A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A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2A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A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A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2A3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2A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2A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2A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2A3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0C15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0C156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C1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54F98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325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32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32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65">
    <w:name w:val="xl65"/>
    <w:basedOn w:val="a"/>
    <w:rsid w:val="00232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092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65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EA3D3-3BBC-423B-BECD-CEAA9F883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13804</Words>
  <Characters>78686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Николаевна Потан</dc:creator>
  <cp:lastModifiedBy>Наталья Геннадьевна Воскресенская</cp:lastModifiedBy>
  <cp:revision>2</cp:revision>
  <cp:lastPrinted>2020-12-17T02:38:00Z</cp:lastPrinted>
  <dcterms:created xsi:type="dcterms:W3CDTF">2022-12-19T02:13:00Z</dcterms:created>
  <dcterms:modified xsi:type="dcterms:W3CDTF">2022-12-19T02:13:00Z</dcterms:modified>
</cp:coreProperties>
</file>