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34" w:rsidRPr="004D401F" w:rsidRDefault="00F70034" w:rsidP="00F70034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F70034" w:rsidRPr="0052027E" w:rsidRDefault="00F70034" w:rsidP="00F70034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Pr="00DA1A1A">
        <w:rPr>
          <w:szCs w:val="28"/>
        </w:rPr>
        <w:t xml:space="preserve"> изменениям бюджета МО «</w:t>
      </w:r>
      <w:proofErr w:type="spellStart"/>
      <w:r w:rsidRPr="00DA1A1A">
        <w:rPr>
          <w:szCs w:val="28"/>
        </w:rPr>
        <w:t>Заларинский</w:t>
      </w:r>
      <w:proofErr w:type="spellEnd"/>
      <w:r w:rsidRPr="00DA1A1A">
        <w:rPr>
          <w:szCs w:val="28"/>
        </w:rPr>
        <w:t xml:space="preserve"> район»</w:t>
      </w:r>
    </w:p>
    <w:p w:rsidR="00F70034" w:rsidRDefault="00F70034" w:rsidP="00F70034">
      <w:pPr>
        <w:pStyle w:val="a3"/>
        <w:jc w:val="center"/>
        <w:rPr>
          <w:szCs w:val="28"/>
        </w:rPr>
      </w:pPr>
      <w:r>
        <w:rPr>
          <w:szCs w:val="28"/>
        </w:rPr>
        <w:t>март 2023 года</w:t>
      </w:r>
    </w:p>
    <w:p w:rsidR="00DA3EC2" w:rsidRDefault="00DA3EC2" w:rsidP="00DA3EC2">
      <w:pPr>
        <w:pStyle w:val="a4"/>
        <w:jc w:val="left"/>
        <w:rPr>
          <w:sz w:val="27"/>
          <w:szCs w:val="27"/>
        </w:rPr>
      </w:pPr>
      <w:r w:rsidRPr="0008428A">
        <w:t xml:space="preserve">     </w:t>
      </w:r>
    </w:p>
    <w:p w:rsidR="00DA3EC2" w:rsidRPr="00016408" w:rsidRDefault="00DA3EC2" w:rsidP="00DA3EC2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23 </w:t>
      </w:r>
      <w:r w:rsidRPr="00016408">
        <w:rPr>
          <w:i/>
          <w:sz w:val="27"/>
          <w:szCs w:val="27"/>
        </w:rPr>
        <w:t>год</w:t>
      </w:r>
    </w:p>
    <w:p w:rsidR="00DA3EC2" w:rsidRDefault="00DA3EC2" w:rsidP="00DA3EC2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2 422 717,4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13 162,3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DA3EC2" w:rsidRPr="00016408" w:rsidRDefault="00DA3EC2" w:rsidP="00DA3EC2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13 162,3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DA3EC2" w:rsidRDefault="00DA3EC2" w:rsidP="00DA3EC2">
      <w:pPr>
        <w:ind w:left="-851" w:right="-284" w:firstLine="284"/>
        <w:jc w:val="center"/>
        <w:rPr>
          <w:b/>
          <w:sz w:val="27"/>
          <w:szCs w:val="27"/>
        </w:rPr>
      </w:pPr>
    </w:p>
    <w:p w:rsidR="00DA3EC2" w:rsidRDefault="00DA3EC2" w:rsidP="00DA3EC2">
      <w:pPr>
        <w:ind w:left="-851" w:right="-284" w:firstLine="284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13 162,3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530E1A">
        <w:rPr>
          <w:sz w:val="27"/>
          <w:szCs w:val="27"/>
        </w:rPr>
        <w:t>Субсидии местным бюджетам на актуализацию документов территориального планирования</w:t>
      </w:r>
      <w:r>
        <w:rPr>
          <w:sz w:val="27"/>
          <w:szCs w:val="27"/>
        </w:rPr>
        <w:t xml:space="preserve"> в размере  6 195,8 тыс. руб.;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530E1A">
        <w:rPr>
          <w:sz w:val="27"/>
          <w:szCs w:val="27"/>
        </w:rPr>
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</w:r>
      <w:r>
        <w:rPr>
          <w:sz w:val="27"/>
          <w:szCs w:val="27"/>
        </w:rPr>
        <w:t xml:space="preserve"> в размере 2 266,8 тыс. руб.;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530E1A">
        <w:rPr>
          <w:sz w:val="27"/>
          <w:szCs w:val="27"/>
        </w:rPr>
        <w:t>Субсидии местным бюджетам на приобретение оборудования и создание плоскостных спортивных сооружений в сельской местности</w:t>
      </w:r>
      <w:r>
        <w:rPr>
          <w:sz w:val="27"/>
          <w:szCs w:val="27"/>
        </w:rPr>
        <w:t xml:space="preserve"> в размере 4 699,7 тыс. руб.</w:t>
      </w:r>
    </w:p>
    <w:p w:rsidR="00DA3EC2" w:rsidRPr="00A44BF4" w:rsidRDefault="00DA3EC2" w:rsidP="00DA3EC2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</w:p>
    <w:p w:rsidR="00DA3EC2" w:rsidRPr="00A44BF4" w:rsidRDefault="00DA3EC2" w:rsidP="00DA3EC2">
      <w:pPr>
        <w:tabs>
          <w:tab w:val="left" w:pos="270"/>
        </w:tabs>
        <w:ind w:right="-284"/>
        <w:jc w:val="both"/>
        <w:rPr>
          <w:b/>
          <w:sz w:val="27"/>
          <w:szCs w:val="27"/>
        </w:rPr>
      </w:pPr>
    </w:p>
    <w:p w:rsidR="00DA3EC2" w:rsidRPr="00016408" w:rsidRDefault="00DA3EC2" w:rsidP="00DA3EC2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24 </w:t>
      </w:r>
      <w:r w:rsidRPr="00016408">
        <w:rPr>
          <w:i/>
          <w:sz w:val="27"/>
          <w:szCs w:val="27"/>
        </w:rPr>
        <w:t>год</w:t>
      </w:r>
    </w:p>
    <w:p w:rsidR="00DA3EC2" w:rsidRPr="00036D36" w:rsidRDefault="00DA3EC2" w:rsidP="00DA3EC2">
      <w:pPr>
        <w:ind w:left="-851" w:right="-284" w:firstLine="284"/>
        <w:jc w:val="both"/>
        <w:rPr>
          <w:b/>
          <w:bCs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1 875 288,6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2 266,8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.:</w:t>
      </w:r>
    </w:p>
    <w:p w:rsidR="00DA3EC2" w:rsidRDefault="00DA3EC2" w:rsidP="00DA3EC2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2 266,8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DA3EC2" w:rsidRDefault="00DA3EC2" w:rsidP="00DA3EC2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увеличены за счет: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530E1A">
        <w:rPr>
          <w:sz w:val="27"/>
          <w:szCs w:val="27"/>
        </w:rPr>
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</w:r>
      <w:r>
        <w:rPr>
          <w:sz w:val="27"/>
          <w:szCs w:val="27"/>
        </w:rPr>
        <w:t xml:space="preserve"> в размере 2 266,8 тыс. руб.;</w:t>
      </w:r>
    </w:p>
    <w:p w:rsidR="00DA3EC2" w:rsidRDefault="00DA3EC2" w:rsidP="00DA3EC2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</w:p>
    <w:p w:rsidR="00DA3EC2" w:rsidRPr="00016408" w:rsidRDefault="00DA3EC2" w:rsidP="00DA3EC2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25 </w:t>
      </w:r>
      <w:r w:rsidRPr="00016408">
        <w:rPr>
          <w:i/>
          <w:sz w:val="27"/>
          <w:szCs w:val="27"/>
        </w:rPr>
        <w:t>год</w:t>
      </w:r>
    </w:p>
    <w:p w:rsidR="00DA3EC2" w:rsidRDefault="00DA3EC2" w:rsidP="00DA3EC2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1 470 745,3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2 266,8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.:</w:t>
      </w:r>
    </w:p>
    <w:p w:rsidR="00DA3EC2" w:rsidRPr="00016408" w:rsidRDefault="00DA3EC2" w:rsidP="00DA3EC2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2 266,8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DA3EC2" w:rsidRDefault="00DA3EC2" w:rsidP="00DA3EC2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увеличены за счет: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DA3EC2" w:rsidRDefault="00DA3EC2" w:rsidP="00DA3EC2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530E1A">
        <w:rPr>
          <w:sz w:val="27"/>
          <w:szCs w:val="27"/>
        </w:rPr>
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</w:r>
      <w:r>
        <w:rPr>
          <w:sz w:val="27"/>
          <w:szCs w:val="27"/>
        </w:rPr>
        <w:t xml:space="preserve"> в размере 2 266,8 тыс. руб.;</w:t>
      </w:r>
    </w:p>
    <w:p w:rsidR="00DA3EC2" w:rsidRDefault="00DA3EC2" w:rsidP="00AD307E">
      <w:pPr>
        <w:ind w:left="-851" w:right="-284" w:firstLine="284"/>
        <w:rPr>
          <w:b/>
          <w:sz w:val="27"/>
          <w:szCs w:val="27"/>
        </w:rPr>
      </w:pPr>
    </w:p>
    <w:p w:rsidR="00751929" w:rsidRPr="00401087" w:rsidRDefault="00AE752F" w:rsidP="0075192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472338" w:rsidRPr="00401087" w:rsidRDefault="000832D8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="00751929"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="00751929" w:rsidRPr="00401087">
        <w:rPr>
          <w:sz w:val="28"/>
          <w:szCs w:val="28"/>
        </w:rPr>
        <w:t xml:space="preserve"> районного бюджета на 202</w:t>
      </w:r>
      <w:r w:rsidR="00FA178C">
        <w:rPr>
          <w:sz w:val="28"/>
          <w:szCs w:val="28"/>
        </w:rPr>
        <w:t>3</w:t>
      </w:r>
      <w:r w:rsidR="00751929" w:rsidRPr="00401087">
        <w:rPr>
          <w:sz w:val="28"/>
          <w:szCs w:val="28"/>
        </w:rPr>
        <w:t xml:space="preserve"> год </w:t>
      </w:r>
      <w:r w:rsidR="00843C59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а </w:t>
      </w:r>
      <w:r w:rsidR="008F3E28">
        <w:rPr>
          <w:sz w:val="28"/>
          <w:szCs w:val="28"/>
        </w:rPr>
        <w:t>2</w:t>
      </w:r>
      <w:r w:rsidR="00FC177B">
        <w:rPr>
          <w:sz w:val="28"/>
          <w:szCs w:val="28"/>
        </w:rPr>
        <w:t> 438 526,0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4</w:t>
      </w:r>
      <w:r w:rsidR="00751929" w:rsidRPr="00401087">
        <w:rPr>
          <w:sz w:val="28"/>
          <w:szCs w:val="28"/>
        </w:rPr>
        <w:t xml:space="preserve"> год </w:t>
      </w:r>
      <w:r w:rsidR="004B483D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F621B9" w:rsidRPr="00F621B9">
        <w:rPr>
          <w:sz w:val="28"/>
          <w:szCs w:val="28"/>
        </w:rPr>
        <w:t>1</w:t>
      </w:r>
      <w:r w:rsidR="00F621B9">
        <w:rPr>
          <w:sz w:val="28"/>
          <w:szCs w:val="28"/>
        </w:rPr>
        <w:t> </w:t>
      </w:r>
      <w:r w:rsidR="00F621B9" w:rsidRPr="00F621B9">
        <w:rPr>
          <w:sz w:val="28"/>
          <w:szCs w:val="28"/>
        </w:rPr>
        <w:t>887</w:t>
      </w:r>
      <w:r w:rsidR="00F621B9">
        <w:rPr>
          <w:sz w:val="28"/>
          <w:szCs w:val="28"/>
        </w:rPr>
        <w:t> </w:t>
      </w:r>
      <w:r w:rsidR="00F621B9" w:rsidRPr="00F621B9">
        <w:rPr>
          <w:sz w:val="28"/>
          <w:szCs w:val="28"/>
        </w:rPr>
        <w:t>3</w:t>
      </w:r>
      <w:r w:rsidR="00F621B9">
        <w:rPr>
          <w:sz w:val="28"/>
          <w:szCs w:val="28"/>
        </w:rPr>
        <w:t>16,</w:t>
      </w:r>
      <w:r w:rsidR="00F621B9" w:rsidRPr="00F621B9">
        <w:rPr>
          <w:sz w:val="28"/>
          <w:szCs w:val="28"/>
        </w:rPr>
        <w:t>4</w:t>
      </w:r>
      <w:r w:rsidR="00FC177B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5</w:t>
      </w:r>
      <w:r w:rsidR="00751929" w:rsidRPr="00401087">
        <w:rPr>
          <w:sz w:val="28"/>
          <w:szCs w:val="28"/>
        </w:rPr>
        <w:t xml:space="preserve"> год </w:t>
      </w:r>
      <w:r w:rsidR="00BB7E20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F621B9">
        <w:rPr>
          <w:sz w:val="28"/>
          <w:szCs w:val="28"/>
        </w:rPr>
        <w:t>1 483 473,4</w:t>
      </w:r>
      <w:r w:rsidR="00BB7E20">
        <w:rPr>
          <w:sz w:val="28"/>
          <w:szCs w:val="28"/>
        </w:rPr>
        <w:t xml:space="preserve"> </w:t>
      </w:r>
      <w:proofErr w:type="spellStart"/>
      <w:r w:rsidR="00BB7E20">
        <w:rPr>
          <w:sz w:val="28"/>
          <w:szCs w:val="28"/>
        </w:rPr>
        <w:t>тыс.руб</w:t>
      </w:r>
      <w:proofErr w:type="spellEnd"/>
      <w:r w:rsidR="00BB7E20">
        <w:rPr>
          <w:sz w:val="28"/>
          <w:szCs w:val="28"/>
        </w:rPr>
        <w:t>.</w:t>
      </w:r>
    </w:p>
    <w:p w:rsidR="00751929" w:rsidRPr="00401087" w:rsidRDefault="00751929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lastRenderedPageBreak/>
        <w:t>На увеличени</w:t>
      </w:r>
      <w:r w:rsidR="00D3767F" w:rsidRPr="00401087">
        <w:rPr>
          <w:sz w:val="28"/>
          <w:szCs w:val="28"/>
        </w:rPr>
        <w:t>е расходной части бюджета на 202</w:t>
      </w:r>
      <w:r w:rsidR="005010BE">
        <w:rPr>
          <w:sz w:val="28"/>
          <w:szCs w:val="28"/>
        </w:rPr>
        <w:t>4</w:t>
      </w:r>
      <w:r w:rsidR="0081703D">
        <w:rPr>
          <w:sz w:val="28"/>
          <w:szCs w:val="28"/>
        </w:rPr>
        <w:t>-202</w:t>
      </w:r>
      <w:r w:rsidR="005010BE">
        <w:rPr>
          <w:sz w:val="28"/>
          <w:szCs w:val="28"/>
        </w:rPr>
        <w:t>5</w:t>
      </w:r>
      <w:r w:rsidRPr="00401087">
        <w:rPr>
          <w:sz w:val="28"/>
          <w:szCs w:val="28"/>
        </w:rPr>
        <w:t xml:space="preserve"> год</w:t>
      </w:r>
      <w:r w:rsidR="0081703D">
        <w:rPr>
          <w:sz w:val="28"/>
          <w:szCs w:val="28"/>
        </w:rPr>
        <w:t>ы</w:t>
      </w:r>
      <w:r w:rsidRPr="00401087">
        <w:rPr>
          <w:sz w:val="28"/>
          <w:szCs w:val="28"/>
        </w:rPr>
        <w:t xml:space="preserve"> повлияло уточнение бюджетных ассигнований, источниками финансового обеспечения которых являются субсидии из</w:t>
      </w:r>
      <w:r w:rsidR="00ED31E8">
        <w:rPr>
          <w:sz w:val="28"/>
          <w:szCs w:val="28"/>
        </w:rPr>
        <w:t xml:space="preserve"> областного бюджета</w:t>
      </w:r>
      <w:r w:rsidR="0081703D">
        <w:rPr>
          <w:sz w:val="28"/>
          <w:szCs w:val="28"/>
        </w:rPr>
        <w:t>.</w:t>
      </w:r>
    </w:p>
    <w:p w:rsidR="00AE752F" w:rsidRPr="00401087" w:rsidRDefault="00751929" w:rsidP="00D53E5F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sz w:val="28"/>
          <w:szCs w:val="28"/>
        </w:rPr>
        <w:t xml:space="preserve">Информация о внесении изменений в расходы районного бюджета </w:t>
      </w:r>
      <w:r w:rsidR="00E103C4" w:rsidRPr="00401087">
        <w:rPr>
          <w:sz w:val="28"/>
          <w:szCs w:val="28"/>
        </w:rPr>
        <w:t>на 202</w:t>
      </w:r>
      <w:r w:rsidR="00035499"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год  в разрезе му</w:t>
      </w:r>
      <w:r w:rsidR="00D53E5F" w:rsidRPr="00401087">
        <w:rPr>
          <w:sz w:val="28"/>
          <w:szCs w:val="28"/>
        </w:rPr>
        <w:t>ниципальных программ:</w:t>
      </w:r>
    </w:p>
    <w:p w:rsidR="00C76403" w:rsidRDefault="00C76403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 w:rsidR="00885BE0">
        <w:rPr>
          <w:rFonts w:eastAsia="Calibri"/>
          <w:b/>
          <w:bCs/>
          <w:sz w:val="28"/>
          <w:szCs w:val="28"/>
          <w:lang w:eastAsia="en-US"/>
        </w:rPr>
        <w:t>3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 w:rsidR="00885BE0">
        <w:rPr>
          <w:rFonts w:eastAsia="Calibri"/>
          <w:b/>
          <w:bCs/>
          <w:sz w:val="28"/>
          <w:szCs w:val="28"/>
          <w:lang w:eastAsia="en-US"/>
        </w:rPr>
        <w:t>5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843"/>
        <w:gridCol w:w="1417"/>
        <w:gridCol w:w="1560"/>
        <w:gridCol w:w="1275"/>
      </w:tblGrid>
      <w:tr w:rsidR="00F2633C" w:rsidRPr="00401087" w:rsidTr="00F2633C">
        <w:trPr>
          <w:trHeight w:val="38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D136F5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885BE0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F2633C" w:rsidRPr="00401087" w:rsidTr="00F2633C">
        <w:trPr>
          <w:trHeight w:val="8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3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5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094DC2" w:rsidP="00F2633C">
            <w:pPr>
              <w:jc w:val="center"/>
              <w:rPr>
                <w:szCs w:val="24"/>
              </w:rPr>
            </w:pPr>
            <w:r w:rsidRPr="00094DC2">
              <w:rPr>
                <w:szCs w:val="24"/>
              </w:rPr>
              <w:t>1</w:t>
            </w:r>
            <w:r>
              <w:rPr>
                <w:szCs w:val="24"/>
                <w:lang w:val="en-US"/>
              </w:rPr>
              <w:t xml:space="preserve"> </w:t>
            </w:r>
            <w:r w:rsidRPr="00094DC2">
              <w:rPr>
                <w:szCs w:val="24"/>
              </w:rPr>
              <w:t>198</w:t>
            </w:r>
            <w:r>
              <w:rPr>
                <w:szCs w:val="24"/>
                <w:lang w:val="en-US"/>
              </w:rPr>
              <w:t xml:space="preserve"> </w:t>
            </w:r>
            <w:r w:rsidRPr="00094DC2">
              <w:rPr>
                <w:szCs w:val="24"/>
              </w:rPr>
              <w:t>108,9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094DC2" w:rsidP="00F2633C">
            <w:pPr>
              <w:jc w:val="center"/>
              <w:rPr>
                <w:color w:val="000000"/>
                <w:szCs w:val="24"/>
              </w:rPr>
            </w:pPr>
            <w:r w:rsidRPr="00094DC2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094DC2">
              <w:rPr>
                <w:color w:val="000000"/>
                <w:szCs w:val="24"/>
              </w:rPr>
              <w:t>199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094DC2">
              <w:rPr>
                <w:color w:val="000000"/>
                <w:szCs w:val="24"/>
              </w:rPr>
              <w:t>134,9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  <w:p w:rsidR="00F2633C" w:rsidRPr="006073AE" w:rsidRDefault="006073AE" w:rsidP="00F2633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026</w:t>
            </w:r>
            <w:r>
              <w:rPr>
                <w:color w:val="000000"/>
                <w:szCs w:val="24"/>
              </w:rPr>
              <w:t>,0</w:t>
            </w:r>
          </w:p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ind w:firstLine="709"/>
              <w:jc w:val="center"/>
              <w:rPr>
                <w:color w:val="000000"/>
                <w:sz w:val="40"/>
                <w:szCs w:val="40"/>
              </w:rPr>
            </w:pPr>
          </w:p>
          <w:p w:rsidR="00F2633C" w:rsidRPr="00401087" w:rsidRDefault="009346ED" w:rsidP="006073A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073AE">
              <w:rPr>
                <w:color w:val="000000"/>
                <w:szCs w:val="24"/>
              </w:rPr>
              <w:t>0</w:t>
            </w:r>
            <w:r>
              <w:rPr>
                <w:color w:val="000000"/>
                <w:szCs w:val="24"/>
              </w:rPr>
              <w:t>,</w:t>
            </w:r>
            <w:r w:rsidR="006073AE">
              <w:rPr>
                <w:color w:val="000000"/>
                <w:szCs w:val="24"/>
              </w:rPr>
              <w:t>1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Pr="00401087" w:rsidRDefault="00AE752F" w:rsidP="00AD2C42">
      <w:pPr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727543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AD2C42" w:rsidRPr="00AD2C42">
        <w:rPr>
          <w:rFonts w:eastAsia="Calibri"/>
          <w:sz w:val="28"/>
          <w:szCs w:val="28"/>
          <w:lang w:eastAsia="en-US"/>
        </w:rPr>
        <w:t xml:space="preserve">1 199 134,9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 w:rsidR="00AD2C42">
        <w:rPr>
          <w:color w:val="000000"/>
          <w:sz w:val="28"/>
          <w:szCs w:val="28"/>
        </w:rPr>
        <w:t>1 026,0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руб.,</w:t>
      </w:r>
      <w:r w:rsidR="00D56893">
        <w:rPr>
          <w:rFonts w:eastAsia="Calibri"/>
          <w:sz w:val="28"/>
          <w:szCs w:val="28"/>
          <w:lang w:eastAsia="en-US"/>
        </w:rPr>
        <w:t xml:space="preserve"> 202</w:t>
      </w:r>
      <w:r w:rsidR="003D3E27">
        <w:rPr>
          <w:rFonts w:eastAsia="Calibri"/>
          <w:sz w:val="28"/>
          <w:szCs w:val="28"/>
          <w:lang w:eastAsia="en-US"/>
        </w:rPr>
        <w:t>4</w:t>
      </w:r>
      <w:r w:rsidR="00D56893">
        <w:rPr>
          <w:rFonts w:eastAsia="Calibri"/>
          <w:sz w:val="28"/>
          <w:szCs w:val="28"/>
          <w:lang w:eastAsia="en-US"/>
        </w:rPr>
        <w:t xml:space="preserve"> год-</w:t>
      </w:r>
      <w:r w:rsidR="00AD2C42">
        <w:rPr>
          <w:rFonts w:eastAsia="Calibri"/>
          <w:sz w:val="28"/>
          <w:szCs w:val="28"/>
          <w:lang w:eastAsia="en-US"/>
        </w:rPr>
        <w:t xml:space="preserve"> </w:t>
      </w:r>
      <w:r w:rsidR="001B503D" w:rsidRPr="001B503D">
        <w:rPr>
          <w:rFonts w:eastAsia="Calibri"/>
          <w:sz w:val="28"/>
          <w:szCs w:val="28"/>
          <w:lang w:eastAsia="en-US"/>
        </w:rPr>
        <w:t>1</w:t>
      </w:r>
      <w:r w:rsidR="001B503D">
        <w:rPr>
          <w:rFonts w:eastAsia="Calibri"/>
          <w:sz w:val="28"/>
          <w:szCs w:val="28"/>
          <w:lang w:eastAsia="en-US"/>
        </w:rPr>
        <w:t> </w:t>
      </w:r>
      <w:r w:rsidR="001B503D" w:rsidRPr="001B503D">
        <w:rPr>
          <w:rFonts w:eastAsia="Calibri"/>
          <w:sz w:val="28"/>
          <w:szCs w:val="28"/>
          <w:lang w:eastAsia="en-US"/>
        </w:rPr>
        <w:t>045</w:t>
      </w:r>
      <w:r w:rsidR="001B503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1B503D" w:rsidRPr="001B503D">
        <w:rPr>
          <w:rFonts w:eastAsia="Calibri"/>
          <w:sz w:val="28"/>
          <w:szCs w:val="28"/>
          <w:lang w:eastAsia="en-US"/>
        </w:rPr>
        <w:t>097,3</w:t>
      </w:r>
      <w:r w:rsidR="005F0578">
        <w:rPr>
          <w:rFonts w:eastAsia="Calibri"/>
          <w:sz w:val="28"/>
          <w:szCs w:val="28"/>
          <w:lang w:eastAsia="en-US"/>
        </w:rPr>
        <w:t>тыс.руб.</w:t>
      </w:r>
      <w:proofErr w:type="gramEnd"/>
      <w:r w:rsidRPr="00401087">
        <w:rPr>
          <w:rFonts w:eastAsia="Calibri"/>
          <w:sz w:val="28"/>
          <w:szCs w:val="28"/>
          <w:lang w:eastAsia="en-US"/>
        </w:rPr>
        <w:t xml:space="preserve"> </w:t>
      </w:r>
      <w:r w:rsidR="005F0578" w:rsidRPr="00401087">
        <w:rPr>
          <w:rFonts w:eastAsia="Calibri"/>
          <w:sz w:val="28"/>
          <w:szCs w:val="28"/>
          <w:lang w:eastAsia="en-US"/>
        </w:rPr>
        <w:t xml:space="preserve">увеличение на </w:t>
      </w:r>
      <w:r w:rsidR="00AD2C42" w:rsidRPr="00AD2C42">
        <w:rPr>
          <w:rFonts w:eastAsia="Calibri"/>
          <w:sz w:val="28"/>
          <w:szCs w:val="28"/>
          <w:lang w:eastAsia="en-US"/>
        </w:rPr>
        <w:t xml:space="preserve">2 266,8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>., 202</w:t>
      </w:r>
      <w:r w:rsidR="003D3E27">
        <w:rPr>
          <w:rFonts w:eastAsia="Calibri"/>
          <w:sz w:val="28"/>
          <w:szCs w:val="28"/>
          <w:lang w:eastAsia="en-US"/>
        </w:rPr>
        <w:t>5</w:t>
      </w:r>
      <w:r w:rsidR="005F0578">
        <w:rPr>
          <w:rFonts w:eastAsia="Calibri"/>
          <w:sz w:val="28"/>
          <w:szCs w:val="28"/>
          <w:lang w:eastAsia="en-US"/>
        </w:rPr>
        <w:t xml:space="preserve"> год – </w:t>
      </w:r>
      <w:r w:rsidR="001B503D" w:rsidRPr="001B503D">
        <w:rPr>
          <w:rFonts w:eastAsia="Calibri"/>
          <w:sz w:val="28"/>
          <w:szCs w:val="28"/>
          <w:lang w:eastAsia="en-US"/>
        </w:rPr>
        <w:t>1</w:t>
      </w:r>
      <w:r w:rsidR="001B503D">
        <w:rPr>
          <w:rFonts w:eastAsia="Calibri"/>
          <w:sz w:val="28"/>
          <w:szCs w:val="28"/>
          <w:lang w:eastAsia="en-US"/>
        </w:rPr>
        <w:t> </w:t>
      </w:r>
      <w:r w:rsidR="001B503D" w:rsidRPr="001B503D">
        <w:rPr>
          <w:rFonts w:eastAsia="Calibri"/>
          <w:sz w:val="28"/>
          <w:szCs w:val="28"/>
          <w:lang w:eastAsia="en-US"/>
        </w:rPr>
        <w:t>065</w:t>
      </w:r>
      <w:r w:rsidR="001B503D">
        <w:rPr>
          <w:rFonts w:eastAsia="Calibri"/>
          <w:sz w:val="28"/>
          <w:szCs w:val="28"/>
          <w:lang w:eastAsia="en-US"/>
        </w:rPr>
        <w:t xml:space="preserve"> </w:t>
      </w:r>
      <w:r w:rsidR="001B503D" w:rsidRPr="001B503D">
        <w:rPr>
          <w:rFonts w:eastAsia="Calibri"/>
          <w:sz w:val="28"/>
          <w:szCs w:val="28"/>
          <w:lang w:eastAsia="en-US"/>
        </w:rPr>
        <w:t>908</w:t>
      </w:r>
      <w:r w:rsidR="001B503D">
        <w:rPr>
          <w:rFonts w:eastAsia="Calibri"/>
          <w:sz w:val="28"/>
          <w:szCs w:val="28"/>
          <w:lang w:eastAsia="en-US"/>
        </w:rPr>
        <w:t>,0</w:t>
      </w:r>
      <w:r w:rsidR="005F0578">
        <w:rPr>
          <w:rFonts w:eastAsia="Calibri"/>
          <w:sz w:val="28"/>
          <w:szCs w:val="28"/>
          <w:lang w:eastAsia="en-US"/>
        </w:rPr>
        <w:t xml:space="preserve">тыс.руб. увеличение </w:t>
      </w:r>
      <w:r w:rsidR="00BF52C4">
        <w:rPr>
          <w:rFonts w:eastAsia="Calibri"/>
          <w:sz w:val="28"/>
          <w:szCs w:val="28"/>
          <w:lang w:eastAsia="en-US"/>
        </w:rPr>
        <w:t>н</w:t>
      </w:r>
      <w:r w:rsidR="005F0578">
        <w:rPr>
          <w:rFonts w:eastAsia="Calibri"/>
          <w:sz w:val="28"/>
          <w:szCs w:val="28"/>
          <w:lang w:eastAsia="en-US"/>
        </w:rPr>
        <w:t xml:space="preserve">а </w:t>
      </w:r>
      <w:r w:rsidR="00AD2C42" w:rsidRPr="00AD2C42">
        <w:rPr>
          <w:rFonts w:eastAsia="Calibri"/>
          <w:sz w:val="28"/>
          <w:szCs w:val="28"/>
          <w:lang w:eastAsia="en-US"/>
        </w:rPr>
        <w:t xml:space="preserve">2 266,8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тыс.руб.</w:t>
      </w:r>
      <w:r w:rsidRPr="00401087">
        <w:rPr>
          <w:rFonts w:eastAsia="Calibri"/>
          <w:sz w:val="28"/>
          <w:szCs w:val="28"/>
          <w:lang w:eastAsia="en-US"/>
        </w:rPr>
        <w:t>в</w:t>
      </w:r>
      <w:proofErr w:type="spellEnd"/>
      <w:r w:rsidRPr="00401087">
        <w:rPr>
          <w:rFonts w:eastAsia="Calibri"/>
          <w:sz w:val="28"/>
          <w:szCs w:val="28"/>
          <w:lang w:eastAsia="en-US"/>
        </w:rPr>
        <w:t xml:space="preserve"> том числе:</w:t>
      </w:r>
    </w:p>
    <w:p w:rsidR="00FF2290" w:rsidRDefault="00DA2D4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Увеличены</w:t>
      </w:r>
      <w:r w:rsidR="00AE752F" w:rsidRPr="00401087">
        <w:rPr>
          <w:sz w:val="28"/>
          <w:szCs w:val="28"/>
        </w:rPr>
        <w:t xml:space="preserve"> </w:t>
      </w:r>
      <w:r w:rsidR="00895C37" w:rsidRPr="00401087">
        <w:rPr>
          <w:sz w:val="28"/>
          <w:szCs w:val="28"/>
        </w:rPr>
        <w:t>межбюджетные трансферты бюджетам муниципальных районов на</w:t>
      </w:r>
      <w:r w:rsidR="00FF2290">
        <w:rPr>
          <w:sz w:val="28"/>
          <w:szCs w:val="28"/>
        </w:rPr>
        <w:t>:</w:t>
      </w:r>
    </w:p>
    <w:p w:rsidR="00895C37" w:rsidRDefault="00895C37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 xml:space="preserve"> </w:t>
      </w:r>
      <w:r w:rsidR="00FE00CC">
        <w:rPr>
          <w:sz w:val="28"/>
          <w:szCs w:val="28"/>
        </w:rPr>
        <w:t>Реализацию</w:t>
      </w:r>
      <w:r w:rsidR="00FE00CC" w:rsidRPr="00FE00CC">
        <w:rPr>
          <w:sz w:val="28"/>
          <w:szCs w:val="28"/>
        </w:rPr>
        <w:t xml:space="preserve">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</w:r>
      <w:r w:rsidRPr="00401087">
        <w:rPr>
          <w:sz w:val="28"/>
          <w:szCs w:val="28"/>
        </w:rPr>
        <w:t xml:space="preserve"> в размере </w:t>
      </w:r>
      <w:r w:rsidR="005F0578">
        <w:rPr>
          <w:sz w:val="28"/>
          <w:szCs w:val="28"/>
        </w:rPr>
        <w:t>202</w:t>
      </w:r>
      <w:r w:rsidR="00B66FC2">
        <w:rPr>
          <w:sz w:val="28"/>
          <w:szCs w:val="28"/>
        </w:rPr>
        <w:t>3</w:t>
      </w:r>
      <w:r w:rsidR="005F0578">
        <w:rPr>
          <w:sz w:val="28"/>
          <w:szCs w:val="28"/>
        </w:rPr>
        <w:t xml:space="preserve"> год-</w:t>
      </w:r>
      <w:r w:rsidR="00FE00CC">
        <w:rPr>
          <w:sz w:val="28"/>
          <w:szCs w:val="28"/>
        </w:rPr>
        <w:t>2 266,8</w:t>
      </w:r>
      <w:r w:rsidR="007E1EB1">
        <w:rPr>
          <w:sz w:val="28"/>
          <w:szCs w:val="28"/>
        </w:rPr>
        <w:t xml:space="preserve"> тыс.руб.,202</w:t>
      </w:r>
      <w:r w:rsidR="00B66FC2">
        <w:rPr>
          <w:sz w:val="28"/>
          <w:szCs w:val="28"/>
        </w:rPr>
        <w:t>4</w:t>
      </w:r>
      <w:r w:rsidR="007E1EB1">
        <w:rPr>
          <w:sz w:val="28"/>
          <w:szCs w:val="28"/>
        </w:rPr>
        <w:t xml:space="preserve"> год-</w:t>
      </w:r>
      <w:r w:rsidR="00FE00CC">
        <w:rPr>
          <w:sz w:val="28"/>
          <w:szCs w:val="28"/>
        </w:rPr>
        <w:t xml:space="preserve">2 266,8 </w:t>
      </w:r>
      <w:r w:rsidRPr="00401087">
        <w:rPr>
          <w:sz w:val="28"/>
          <w:szCs w:val="28"/>
        </w:rPr>
        <w:t>тыс. рублей</w:t>
      </w:r>
      <w:r w:rsidR="007E1EB1">
        <w:rPr>
          <w:sz w:val="28"/>
          <w:szCs w:val="28"/>
        </w:rPr>
        <w:t>, 202</w:t>
      </w:r>
      <w:r w:rsidR="00B66FC2">
        <w:rPr>
          <w:sz w:val="28"/>
          <w:szCs w:val="28"/>
        </w:rPr>
        <w:t>5</w:t>
      </w:r>
      <w:r w:rsidR="007E1EB1">
        <w:rPr>
          <w:sz w:val="28"/>
          <w:szCs w:val="28"/>
        </w:rPr>
        <w:t xml:space="preserve"> год-</w:t>
      </w:r>
      <w:r w:rsidR="00FE00CC">
        <w:rPr>
          <w:sz w:val="28"/>
          <w:szCs w:val="28"/>
        </w:rPr>
        <w:t xml:space="preserve">2 266,8 </w:t>
      </w:r>
      <w:proofErr w:type="spellStart"/>
      <w:r w:rsidR="007E1EB1">
        <w:rPr>
          <w:sz w:val="28"/>
          <w:szCs w:val="28"/>
        </w:rPr>
        <w:t>тыс.руб</w:t>
      </w:r>
      <w:proofErr w:type="spellEnd"/>
      <w:r w:rsidR="008019A7">
        <w:rPr>
          <w:sz w:val="28"/>
          <w:szCs w:val="28"/>
        </w:rPr>
        <w:t>.;</w:t>
      </w:r>
    </w:p>
    <w:p w:rsidR="0052417C" w:rsidRPr="00401087" w:rsidRDefault="0052417C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ассигнования по субсидии на </w:t>
      </w:r>
      <w:r w:rsidR="008E0B89" w:rsidRPr="008E0B89">
        <w:rPr>
          <w:sz w:val="28"/>
          <w:szCs w:val="28"/>
        </w:rPr>
        <w:t>укрепление материально-технической базы муниципальных учреждений, оказывающих услуги по организации отдыха и оздоровления детей</w:t>
      </w:r>
      <w:r w:rsidR="008E0B89">
        <w:rPr>
          <w:sz w:val="28"/>
          <w:szCs w:val="28"/>
        </w:rPr>
        <w:t xml:space="preserve"> за счет средств местного бюджета </w:t>
      </w:r>
      <w:r>
        <w:rPr>
          <w:sz w:val="28"/>
          <w:szCs w:val="28"/>
        </w:rPr>
        <w:t xml:space="preserve">в сумме </w:t>
      </w:r>
      <w:r w:rsidR="008E0B89">
        <w:rPr>
          <w:sz w:val="28"/>
          <w:szCs w:val="28"/>
        </w:rPr>
        <w:t>1 385</w:t>
      </w:r>
      <w:r>
        <w:rPr>
          <w:sz w:val="28"/>
          <w:szCs w:val="28"/>
        </w:rPr>
        <w:t>,</w:t>
      </w:r>
      <w:r w:rsidR="008E0B8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10CA8" w:rsidRDefault="00310CA8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E752F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программа  «Развитие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 w:rsidR="00CF626C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CF626C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310CA8" w:rsidRPr="00401087" w:rsidRDefault="00310CA8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9666A9" w:rsidRPr="00D2251B" w:rsidRDefault="00AE752F" w:rsidP="00D2251B">
      <w:pPr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Ассигнования на 202</w:t>
      </w:r>
      <w:r w:rsidR="00CF626C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утверждены в сумме </w:t>
      </w:r>
      <w:r w:rsidR="00221AEE" w:rsidRPr="00221AEE">
        <w:rPr>
          <w:rFonts w:eastAsia="Calibri"/>
          <w:sz w:val="28"/>
          <w:szCs w:val="28"/>
          <w:lang w:eastAsia="en-US"/>
        </w:rPr>
        <w:t>84</w:t>
      </w:r>
      <w:r w:rsidR="00221AEE">
        <w:rPr>
          <w:rFonts w:eastAsia="Calibri"/>
          <w:sz w:val="28"/>
          <w:szCs w:val="28"/>
          <w:lang w:eastAsia="en-US"/>
        </w:rPr>
        <w:t xml:space="preserve"> 5</w:t>
      </w:r>
      <w:r w:rsidR="00221AEE" w:rsidRPr="00221AEE">
        <w:rPr>
          <w:rFonts w:eastAsia="Calibri"/>
          <w:sz w:val="28"/>
          <w:szCs w:val="28"/>
          <w:lang w:eastAsia="en-US"/>
        </w:rPr>
        <w:t>89,2</w:t>
      </w:r>
      <w:r w:rsidR="00221AEE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предлагается к утверждению в сумме </w:t>
      </w:r>
      <w:r w:rsidR="00221AEE" w:rsidRPr="00221AEE">
        <w:rPr>
          <w:rFonts w:eastAsia="Calibri"/>
          <w:sz w:val="28"/>
          <w:szCs w:val="28"/>
          <w:lang w:eastAsia="en-US"/>
        </w:rPr>
        <w:t>84</w:t>
      </w:r>
      <w:r w:rsidR="00221AEE">
        <w:rPr>
          <w:rFonts w:eastAsia="Calibri"/>
          <w:sz w:val="28"/>
          <w:szCs w:val="28"/>
          <w:lang w:eastAsia="en-US"/>
        </w:rPr>
        <w:t xml:space="preserve"> </w:t>
      </w:r>
      <w:r w:rsidR="00221AEE" w:rsidRPr="00221AEE">
        <w:rPr>
          <w:rFonts w:eastAsia="Calibri"/>
          <w:sz w:val="28"/>
          <w:szCs w:val="28"/>
          <w:lang w:eastAsia="en-US"/>
        </w:rPr>
        <w:t>889,2</w:t>
      </w:r>
      <w:r w:rsidR="00221AEE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руб., </w:t>
      </w:r>
      <w:r w:rsidR="008F4F78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BF1DEB">
        <w:rPr>
          <w:sz w:val="28"/>
          <w:szCs w:val="28"/>
        </w:rPr>
        <w:t>300,0</w:t>
      </w:r>
      <w:r w:rsidR="00A40A59" w:rsidRPr="00A40A59">
        <w:rPr>
          <w:sz w:val="28"/>
          <w:szCs w:val="28"/>
        </w:rPr>
        <w:t xml:space="preserve"> </w:t>
      </w:r>
      <w:r w:rsidRPr="00A40A59">
        <w:rPr>
          <w:sz w:val="28"/>
          <w:szCs w:val="28"/>
        </w:rPr>
        <w:t>тыс.</w:t>
      </w:r>
      <w:r w:rsidRPr="00401087">
        <w:rPr>
          <w:rFonts w:eastAsia="Calibri"/>
          <w:sz w:val="28"/>
          <w:szCs w:val="28"/>
          <w:lang w:eastAsia="en-US"/>
        </w:rPr>
        <w:t xml:space="preserve"> руб. </w:t>
      </w:r>
      <w:r w:rsidR="00CD454B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</w:t>
      </w:r>
      <w:r w:rsidR="00BF1DEB">
        <w:rPr>
          <w:rFonts w:eastAsia="Calibri"/>
          <w:sz w:val="28"/>
          <w:szCs w:val="28"/>
          <w:lang w:eastAsia="en-US"/>
        </w:rPr>
        <w:t>направлено на выплаты семьям погибшим участникам специальной операции в Украине.</w:t>
      </w:r>
    </w:p>
    <w:p w:rsidR="00D2251B" w:rsidRPr="00D2251B" w:rsidRDefault="00D2251B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E007D6" w:rsidRDefault="00E007D6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07D6">
        <w:rPr>
          <w:rFonts w:eastAsia="Calibri"/>
          <w:b/>
          <w:sz w:val="28"/>
          <w:szCs w:val="28"/>
          <w:lang w:eastAsia="en-US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E007D6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E007D6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E007D6" w:rsidRDefault="00E007D6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007D6" w:rsidRPr="00E007D6" w:rsidRDefault="00272CB4" w:rsidP="00E007D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Уменьшение ассигнований по данной программе составило 554,7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ассигнования перераспределены на первоочередные расходы.</w:t>
      </w:r>
    </w:p>
    <w:p w:rsidR="00A2737E" w:rsidRDefault="00A2737E" w:rsidP="008C6EE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2737E" w:rsidRPr="00A2737E" w:rsidRDefault="00A2737E" w:rsidP="00A2737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2737E">
        <w:rPr>
          <w:rFonts w:eastAsia="Calibri"/>
          <w:b/>
          <w:sz w:val="28"/>
          <w:szCs w:val="28"/>
          <w:lang w:eastAsia="en-US"/>
        </w:rPr>
        <w:lastRenderedPageBreak/>
        <w:t>Муниципальная программа "Управление м</w:t>
      </w:r>
      <w:r w:rsidR="007F0B45">
        <w:rPr>
          <w:rFonts w:eastAsia="Calibri"/>
          <w:b/>
          <w:sz w:val="28"/>
          <w:szCs w:val="28"/>
          <w:lang w:eastAsia="en-US"/>
        </w:rPr>
        <w:t>у</w:t>
      </w:r>
      <w:r w:rsidRPr="00A2737E">
        <w:rPr>
          <w:rFonts w:eastAsia="Calibri"/>
          <w:b/>
          <w:sz w:val="28"/>
          <w:szCs w:val="28"/>
          <w:lang w:eastAsia="en-US"/>
        </w:rPr>
        <w:t>ниципальными финансами муниципального образования "</w:t>
      </w:r>
      <w:proofErr w:type="spellStart"/>
      <w:r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2737E">
        <w:rPr>
          <w:rFonts w:eastAsia="Calibri"/>
          <w:b/>
          <w:sz w:val="28"/>
          <w:szCs w:val="28"/>
          <w:lang w:eastAsia="en-US"/>
        </w:rPr>
        <w:t xml:space="preserve"> район" на 202</w:t>
      </w:r>
      <w:r w:rsidR="00221C7C">
        <w:rPr>
          <w:rFonts w:eastAsia="Calibri"/>
          <w:b/>
          <w:sz w:val="28"/>
          <w:szCs w:val="28"/>
          <w:lang w:eastAsia="en-US"/>
        </w:rPr>
        <w:t>3</w:t>
      </w:r>
      <w:r w:rsidRPr="00A2737E">
        <w:rPr>
          <w:rFonts w:eastAsia="Calibri"/>
          <w:b/>
          <w:sz w:val="28"/>
          <w:szCs w:val="28"/>
          <w:lang w:eastAsia="en-US"/>
        </w:rPr>
        <w:t>-202</w:t>
      </w:r>
      <w:r w:rsidR="00221C7C">
        <w:rPr>
          <w:rFonts w:eastAsia="Calibri"/>
          <w:b/>
          <w:sz w:val="28"/>
          <w:szCs w:val="28"/>
          <w:lang w:eastAsia="en-US"/>
        </w:rPr>
        <w:t>5</w:t>
      </w:r>
      <w:r w:rsidRPr="00A2737E">
        <w:rPr>
          <w:rFonts w:eastAsia="Calibri"/>
          <w:b/>
          <w:sz w:val="28"/>
          <w:szCs w:val="28"/>
          <w:lang w:eastAsia="en-US"/>
        </w:rPr>
        <w:t>гг."</w:t>
      </w:r>
    </w:p>
    <w:p w:rsidR="0032312E" w:rsidRDefault="00A2737E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</w:t>
      </w:r>
      <w:r w:rsidR="009E25F2">
        <w:rPr>
          <w:rFonts w:eastAsia="Calibri"/>
          <w:sz w:val="28"/>
          <w:szCs w:val="28"/>
          <w:lang w:eastAsia="en-US"/>
        </w:rPr>
        <w:t xml:space="preserve">в сумме 800,0 </w:t>
      </w:r>
      <w:proofErr w:type="spellStart"/>
      <w:r w:rsidR="009E25F2">
        <w:rPr>
          <w:rFonts w:eastAsia="Calibri"/>
          <w:sz w:val="28"/>
          <w:szCs w:val="28"/>
          <w:lang w:eastAsia="en-US"/>
        </w:rPr>
        <w:t>тыс</w:t>
      </w:r>
      <w:proofErr w:type="spellEnd"/>
      <w:r w:rsidR="009E25F2">
        <w:rPr>
          <w:rFonts w:eastAsia="Calibri"/>
          <w:sz w:val="28"/>
          <w:szCs w:val="28"/>
          <w:lang w:eastAsia="en-US"/>
        </w:rPr>
        <w:t xml:space="preserve"> руб., средства направлены на увеличение резервного фонда местной администрации по предписанию контрольно –надзорных органов в связи с </w:t>
      </w:r>
      <w:bookmarkStart w:id="0" w:name="_GoBack"/>
      <w:bookmarkEnd w:id="0"/>
      <w:r w:rsidR="009E25F2">
        <w:rPr>
          <w:rFonts w:eastAsia="Calibri"/>
          <w:sz w:val="28"/>
          <w:szCs w:val="28"/>
          <w:lang w:eastAsia="en-US"/>
        </w:rPr>
        <w:t>проведением специальной операции в Украине.</w:t>
      </w:r>
    </w:p>
    <w:p w:rsidR="00B22503" w:rsidRDefault="00B22503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F6C5F" w:rsidRDefault="00EF6C5F" w:rsidP="00EF6C5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F178F" w:rsidRDefault="002F178F" w:rsidP="002F178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F178F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2023-2025 гг.»</w:t>
      </w:r>
    </w:p>
    <w:p w:rsidR="002F178F" w:rsidRDefault="002F178F" w:rsidP="00A77E7A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по данной программе составило 6 591,3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в том числе:</w:t>
      </w:r>
    </w:p>
    <w:p w:rsidR="00EF6C5F" w:rsidRDefault="002F178F" w:rsidP="00555DFA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709"/>
        <w:jc w:val="both"/>
        <w:rPr>
          <w:rFonts w:eastAsia="Calibri"/>
          <w:sz w:val="28"/>
          <w:szCs w:val="28"/>
          <w:lang w:eastAsia="en-US"/>
        </w:rPr>
      </w:pPr>
      <w:r w:rsidRPr="002F178F">
        <w:rPr>
          <w:rFonts w:eastAsia="Calibri"/>
          <w:sz w:val="28"/>
          <w:szCs w:val="28"/>
          <w:lang w:eastAsia="en-US"/>
        </w:rPr>
        <w:t xml:space="preserve">Субсидия </w:t>
      </w:r>
      <w:r>
        <w:rPr>
          <w:rFonts w:eastAsia="Calibri"/>
          <w:sz w:val="28"/>
          <w:szCs w:val="28"/>
          <w:lang w:eastAsia="en-US"/>
        </w:rPr>
        <w:t>на а</w:t>
      </w:r>
      <w:r w:rsidRPr="002F178F">
        <w:rPr>
          <w:rFonts w:eastAsia="Calibri"/>
          <w:sz w:val="28"/>
          <w:szCs w:val="28"/>
          <w:lang w:eastAsia="en-US"/>
        </w:rPr>
        <w:t>ктуализаци</w:t>
      </w:r>
      <w:r>
        <w:rPr>
          <w:rFonts w:eastAsia="Calibri"/>
          <w:sz w:val="28"/>
          <w:szCs w:val="28"/>
          <w:lang w:eastAsia="en-US"/>
        </w:rPr>
        <w:t>ю</w:t>
      </w:r>
      <w:r w:rsidRPr="002F178F">
        <w:rPr>
          <w:rFonts w:eastAsia="Calibri"/>
          <w:sz w:val="28"/>
          <w:szCs w:val="28"/>
          <w:lang w:eastAsia="en-US"/>
        </w:rPr>
        <w:t xml:space="preserve"> документов градостроительного зонирования</w:t>
      </w:r>
      <w:r>
        <w:rPr>
          <w:rFonts w:eastAsia="Calibri"/>
          <w:sz w:val="28"/>
          <w:szCs w:val="28"/>
          <w:lang w:eastAsia="en-US"/>
        </w:rPr>
        <w:t xml:space="preserve"> в сумме 5</w:t>
      </w:r>
      <w:r w:rsidR="006A10B4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062</w:t>
      </w:r>
      <w:r w:rsidR="006A10B4">
        <w:rPr>
          <w:rFonts w:eastAsia="Calibri"/>
          <w:sz w:val="28"/>
          <w:szCs w:val="28"/>
          <w:lang w:eastAsia="en-US"/>
        </w:rPr>
        <w:t>,7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.(областной бюджет-</w:t>
      </w:r>
      <w:r w:rsidR="006A10B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</w:t>
      </w:r>
      <w:r w:rsidR="006A10B4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758</w:t>
      </w:r>
      <w:r w:rsidR="006A10B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 9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местный бюджет -</w:t>
      </w:r>
      <w:r w:rsidRPr="002F178F">
        <w:rPr>
          <w:rFonts w:eastAsia="Calibri"/>
          <w:sz w:val="28"/>
          <w:szCs w:val="28"/>
          <w:lang w:eastAsia="en-US"/>
        </w:rPr>
        <w:t>303</w:t>
      </w:r>
      <w:r w:rsidR="006A10B4">
        <w:rPr>
          <w:rFonts w:eastAsia="Calibri"/>
          <w:sz w:val="28"/>
          <w:szCs w:val="28"/>
          <w:lang w:eastAsia="en-US"/>
        </w:rPr>
        <w:t>,8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.);</w:t>
      </w:r>
    </w:p>
    <w:p w:rsidR="002F178F" w:rsidRPr="002F178F" w:rsidRDefault="002F178F" w:rsidP="00555DFA">
      <w:pPr>
        <w:pStyle w:val="a7"/>
        <w:numPr>
          <w:ilvl w:val="0"/>
          <w:numId w:val="1"/>
        </w:numPr>
        <w:tabs>
          <w:tab w:val="left" w:pos="142"/>
          <w:tab w:val="left" w:pos="270"/>
        </w:tabs>
        <w:ind w:left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Субсидия на а</w:t>
      </w:r>
      <w:r w:rsidRPr="002F178F">
        <w:rPr>
          <w:rFonts w:eastAsia="Calibri"/>
          <w:sz w:val="28"/>
          <w:szCs w:val="28"/>
          <w:lang w:eastAsia="en-US"/>
        </w:rPr>
        <w:t>ктуализаци</w:t>
      </w:r>
      <w:r>
        <w:rPr>
          <w:rFonts w:eastAsia="Calibri"/>
          <w:sz w:val="28"/>
          <w:szCs w:val="28"/>
          <w:lang w:eastAsia="en-US"/>
        </w:rPr>
        <w:t>ю</w:t>
      </w:r>
      <w:r w:rsidRPr="002F178F">
        <w:rPr>
          <w:rFonts w:eastAsia="Calibri"/>
          <w:sz w:val="28"/>
          <w:szCs w:val="28"/>
          <w:lang w:eastAsia="en-US"/>
        </w:rPr>
        <w:t xml:space="preserve"> документов территориального планирования</w:t>
      </w:r>
      <w:r>
        <w:rPr>
          <w:rFonts w:eastAsia="Calibri"/>
          <w:sz w:val="28"/>
          <w:szCs w:val="28"/>
          <w:lang w:eastAsia="en-US"/>
        </w:rPr>
        <w:t xml:space="preserve"> в сумме 1528</w:t>
      </w:r>
      <w:r w:rsidR="006A10B4">
        <w:rPr>
          <w:rFonts w:eastAsia="Calibri"/>
          <w:sz w:val="28"/>
          <w:szCs w:val="28"/>
          <w:lang w:eastAsia="en-US"/>
        </w:rPr>
        <w:t>,8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.(областной бюджет-</w:t>
      </w:r>
      <w:r w:rsidRPr="002F178F">
        <w:t xml:space="preserve"> </w:t>
      </w:r>
      <w:r>
        <w:rPr>
          <w:rFonts w:eastAsia="Calibri"/>
          <w:sz w:val="28"/>
          <w:szCs w:val="28"/>
          <w:lang w:eastAsia="en-US"/>
        </w:rPr>
        <w:t>1 436 </w:t>
      </w:r>
      <w:r w:rsidR="006A10B4">
        <w:rPr>
          <w:rFonts w:eastAsia="Calibri"/>
          <w:sz w:val="28"/>
          <w:szCs w:val="28"/>
          <w:lang w:eastAsia="en-US"/>
        </w:rPr>
        <w:t>,9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местный бюджет -</w:t>
      </w:r>
      <w:r w:rsidRPr="002F178F">
        <w:t xml:space="preserve"> </w:t>
      </w:r>
      <w:r>
        <w:rPr>
          <w:rFonts w:eastAsia="Calibri"/>
          <w:sz w:val="28"/>
          <w:szCs w:val="28"/>
          <w:lang w:eastAsia="en-US"/>
        </w:rPr>
        <w:t>91 </w:t>
      </w:r>
      <w:r w:rsidR="006A10B4">
        <w:rPr>
          <w:rFonts w:eastAsia="Calibri"/>
          <w:sz w:val="28"/>
          <w:szCs w:val="28"/>
          <w:lang w:eastAsia="en-US"/>
        </w:rPr>
        <w:t>,8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</w:t>
      </w:r>
      <w:r w:rsidR="0036210D">
        <w:rPr>
          <w:rFonts w:eastAsia="Calibri"/>
          <w:sz w:val="28"/>
          <w:szCs w:val="28"/>
          <w:lang w:eastAsia="en-US"/>
        </w:rPr>
        <w:t>.</w:t>
      </w:r>
    </w:p>
    <w:p w:rsidR="002F178F" w:rsidRDefault="002F178F" w:rsidP="002F178F">
      <w:pPr>
        <w:tabs>
          <w:tab w:val="left" w:pos="142"/>
          <w:tab w:val="left" w:pos="270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2F178F" w:rsidRPr="002F178F" w:rsidRDefault="002F178F" w:rsidP="002F178F">
      <w:pPr>
        <w:tabs>
          <w:tab w:val="left" w:pos="142"/>
          <w:tab w:val="left" w:pos="270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C720F9" w:rsidRDefault="00C720F9" w:rsidP="00C720F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720F9">
        <w:rPr>
          <w:rFonts w:eastAsia="Calibri"/>
          <w:b/>
          <w:sz w:val="28"/>
          <w:szCs w:val="28"/>
          <w:lang w:eastAsia="en-US"/>
        </w:rPr>
        <w:t xml:space="preserve">Муниципальная программа "Комплексное развитие сельских территорий </w:t>
      </w:r>
      <w:proofErr w:type="spellStart"/>
      <w:r w:rsidRPr="00C720F9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C720F9">
        <w:rPr>
          <w:rFonts w:eastAsia="Calibri"/>
          <w:b/>
          <w:sz w:val="28"/>
          <w:szCs w:val="28"/>
          <w:lang w:eastAsia="en-US"/>
        </w:rPr>
        <w:t xml:space="preserve"> района на 2023-2025 гг."</w:t>
      </w:r>
    </w:p>
    <w:p w:rsidR="00C720F9" w:rsidRDefault="00C720F9" w:rsidP="00485E05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720F9" w:rsidRPr="006A10B4" w:rsidRDefault="006A10B4" w:rsidP="00485E0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10B4">
        <w:rPr>
          <w:rFonts w:eastAsia="Calibri"/>
          <w:sz w:val="28"/>
          <w:szCs w:val="28"/>
          <w:lang w:eastAsia="en-US"/>
        </w:rPr>
        <w:t xml:space="preserve">Увеличены ассигнования в сумме 4 999,7 </w:t>
      </w:r>
      <w:proofErr w:type="spellStart"/>
      <w:r w:rsidRPr="006A10B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6A10B4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по субсидии на </w:t>
      </w:r>
      <w:r w:rsidR="005A06CD">
        <w:rPr>
          <w:rFonts w:eastAsia="Calibri"/>
          <w:sz w:val="28"/>
          <w:szCs w:val="28"/>
          <w:lang w:eastAsia="en-US"/>
        </w:rPr>
        <w:t>п</w:t>
      </w:r>
      <w:r w:rsidR="005A06CD" w:rsidRPr="005A06CD">
        <w:rPr>
          <w:rFonts w:eastAsia="Calibri"/>
          <w:sz w:val="28"/>
          <w:szCs w:val="28"/>
          <w:lang w:eastAsia="en-US"/>
        </w:rPr>
        <w:t>риобретение оборудования и создание плоскостных спортивных сооружений в сельской местности</w:t>
      </w:r>
      <w:r w:rsidR="005A06CD">
        <w:rPr>
          <w:rFonts w:eastAsia="Calibri"/>
          <w:sz w:val="28"/>
          <w:szCs w:val="28"/>
          <w:lang w:eastAsia="en-US"/>
        </w:rPr>
        <w:t xml:space="preserve"> (МФП </w:t>
      </w:r>
      <w:proofErr w:type="spellStart"/>
      <w:r w:rsidR="005A06CD">
        <w:rPr>
          <w:rFonts w:eastAsia="Calibri"/>
          <w:sz w:val="28"/>
          <w:szCs w:val="28"/>
          <w:lang w:eastAsia="en-US"/>
        </w:rPr>
        <w:t>с.Тунгуй</w:t>
      </w:r>
      <w:proofErr w:type="spellEnd"/>
      <w:r w:rsidR="005A06CD">
        <w:rPr>
          <w:rFonts w:eastAsia="Calibri"/>
          <w:sz w:val="28"/>
          <w:szCs w:val="28"/>
          <w:lang w:eastAsia="en-US"/>
        </w:rPr>
        <w:t xml:space="preserve">), в том числе областной бюджет- 4 669,7 </w:t>
      </w:r>
      <w:proofErr w:type="spellStart"/>
      <w:r w:rsidR="005A06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A06CD">
        <w:rPr>
          <w:rFonts w:eastAsia="Calibri"/>
          <w:sz w:val="28"/>
          <w:szCs w:val="28"/>
          <w:lang w:eastAsia="en-US"/>
        </w:rPr>
        <w:t>., местный бюджет -</w:t>
      </w:r>
      <w:r w:rsidR="005A06CD" w:rsidRPr="002F178F">
        <w:rPr>
          <w:rFonts w:eastAsia="Calibri"/>
          <w:sz w:val="28"/>
          <w:szCs w:val="28"/>
          <w:lang w:eastAsia="en-US"/>
        </w:rPr>
        <w:t>30</w:t>
      </w:r>
      <w:r w:rsidR="005A06CD">
        <w:rPr>
          <w:rFonts w:eastAsia="Calibri"/>
          <w:sz w:val="28"/>
          <w:szCs w:val="28"/>
          <w:lang w:eastAsia="en-US"/>
        </w:rPr>
        <w:t xml:space="preserve">0,0 </w:t>
      </w:r>
      <w:proofErr w:type="spellStart"/>
      <w:r w:rsidR="005A06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A06CD">
        <w:rPr>
          <w:rFonts w:eastAsia="Calibri"/>
          <w:sz w:val="28"/>
          <w:szCs w:val="28"/>
          <w:lang w:eastAsia="en-US"/>
        </w:rPr>
        <w:t>.</w:t>
      </w:r>
    </w:p>
    <w:sectPr w:rsidR="00C720F9" w:rsidRPr="006A10B4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D61C7"/>
    <w:multiLevelType w:val="hybridMultilevel"/>
    <w:tmpl w:val="A3EAF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36"/>
    <w:rsid w:val="000055B9"/>
    <w:rsid w:val="000175E7"/>
    <w:rsid w:val="0001780C"/>
    <w:rsid w:val="00021518"/>
    <w:rsid w:val="00026A7D"/>
    <w:rsid w:val="00035499"/>
    <w:rsid w:val="00044526"/>
    <w:rsid w:val="0005345B"/>
    <w:rsid w:val="000661B1"/>
    <w:rsid w:val="000676F0"/>
    <w:rsid w:val="00071B59"/>
    <w:rsid w:val="00072883"/>
    <w:rsid w:val="00076A79"/>
    <w:rsid w:val="0008014A"/>
    <w:rsid w:val="000832D8"/>
    <w:rsid w:val="0008428A"/>
    <w:rsid w:val="00092DF8"/>
    <w:rsid w:val="00094DC2"/>
    <w:rsid w:val="000B2AA9"/>
    <w:rsid w:val="000C2D25"/>
    <w:rsid w:val="000C4CE8"/>
    <w:rsid w:val="000C58C7"/>
    <w:rsid w:val="000D326A"/>
    <w:rsid w:val="000D6CF2"/>
    <w:rsid w:val="000D7E2E"/>
    <w:rsid w:val="000E3CD2"/>
    <w:rsid w:val="000E4D55"/>
    <w:rsid w:val="000E4FA5"/>
    <w:rsid w:val="000E51D5"/>
    <w:rsid w:val="000E660E"/>
    <w:rsid w:val="000E72F6"/>
    <w:rsid w:val="000F0823"/>
    <w:rsid w:val="000F2FF9"/>
    <w:rsid w:val="00110F3B"/>
    <w:rsid w:val="00122A23"/>
    <w:rsid w:val="00126E98"/>
    <w:rsid w:val="001311D8"/>
    <w:rsid w:val="0013244D"/>
    <w:rsid w:val="0013426B"/>
    <w:rsid w:val="00134DF0"/>
    <w:rsid w:val="00137D1C"/>
    <w:rsid w:val="00155F7E"/>
    <w:rsid w:val="00172C1B"/>
    <w:rsid w:val="0017716C"/>
    <w:rsid w:val="00180461"/>
    <w:rsid w:val="00181508"/>
    <w:rsid w:val="00186524"/>
    <w:rsid w:val="001A4F4C"/>
    <w:rsid w:val="001B2E81"/>
    <w:rsid w:val="001B503D"/>
    <w:rsid w:val="001C5728"/>
    <w:rsid w:val="001C6672"/>
    <w:rsid w:val="001E4A1B"/>
    <w:rsid w:val="001E7E6C"/>
    <w:rsid w:val="001F221C"/>
    <w:rsid w:val="00204683"/>
    <w:rsid w:val="00212E1F"/>
    <w:rsid w:val="00216F66"/>
    <w:rsid w:val="00221AEE"/>
    <w:rsid w:val="00221C61"/>
    <w:rsid w:val="00221C7C"/>
    <w:rsid w:val="00222E3C"/>
    <w:rsid w:val="00232BFD"/>
    <w:rsid w:val="00236038"/>
    <w:rsid w:val="00242CB4"/>
    <w:rsid w:val="002479CD"/>
    <w:rsid w:val="00255F96"/>
    <w:rsid w:val="00264789"/>
    <w:rsid w:val="00272CB4"/>
    <w:rsid w:val="002730E4"/>
    <w:rsid w:val="002739A9"/>
    <w:rsid w:val="0028518B"/>
    <w:rsid w:val="002864A0"/>
    <w:rsid w:val="0029381F"/>
    <w:rsid w:val="00295507"/>
    <w:rsid w:val="002A07E7"/>
    <w:rsid w:val="002A20C6"/>
    <w:rsid w:val="002A54CB"/>
    <w:rsid w:val="002B52AA"/>
    <w:rsid w:val="002C625A"/>
    <w:rsid w:val="002D2D36"/>
    <w:rsid w:val="002D38E6"/>
    <w:rsid w:val="002D68F8"/>
    <w:rsid w:val="002E1003"/>
    <w:rsid w:val="002E48B5"/>
    <w:rsid w:val="002E7545"/>
    <w:rsid w:val="002F178F"/>
    <w:rsid w:val="002F47D2"/>
    <w:rsid w:val="002F5327"/>
    <w:rsid w:val="002F60D0"/>
    <w:rsid w:val="0030202A"/>
    <w:rsid w:val="00304697"/>
    <w:rsid w:val="00310CA8"/>
    <w:rsid w:val="00317696"/>
    <w:rsid w:val="00322AA4"/>
    <w:rsid w:val="0032312E"/>
    <w:rsid w:val="00323575"/>
    <w:rsid w:val="00324209"/>
    <w:rsid w:val="00325D14"/>
    <w:rsid w:val="003321F2"/>
    <w:rsid w:val="00335D2D"/>
    <w:rsid w:val="0033797C"/>
    <w:rsid w:val="00341007"/>
    <w:rsid w:val="00346048"/>
    <w:rsid w:val="003463B9"/>
    <w:rsid w:val="00350443"/>
    <w:rsid w:val="0035062D"/>
    <w:rsid w:val="00353D99"/>
    <w:rsid w:val="00360B84"/>
    <w:rsid w:val="0036210D"/>
    <w:rsid w:val="0036384E"/>
    <w:rsid w:val="00365648"/>
    <w:rsid w:val="00367F72"/>
    <w:rsid w:val="0037441A"/>
    <w:rsid w:val="003927B0"/>
    <w:rsid w:val="003A0462"/>
    <w:rsid w:val="003A29CE"/>
    <w:rsid w:val="003B1E7E"/>
    <w:rsid w:val="003B54E1"/>
    <w:rsid w:val="003B745C"/>
    <w:rsid w:val="003D04C1"/>
    <w:rsid w:val="003D34A7"/>
    <w:rsid w:val="003D3E27"/>
    <w:rsid w:val="003D4C31"/>
    <w:rsid w:val="003D4DD8"/>
    <w:rsid w:val="00400D11"/>
    <w:rsid w:val="00401087"/>
    <w:rsid w:val="0040141E"/>
    <w:rsid w:val="00404CE5"/>
    <w:rsid w:val="00414657"/>
    <w:rsid w:val="0041554E"/>
    <w:rsid w:val="0042162F"/>
    <w:rsid w:val="00433455"/>
    <w:rsid w:val="00435CE8"/>
    <w:rsid w:val="00440076"/>
    <w:rsid w:val="00440C77"/>
    <w:rsid w:val="00453CE5"/>
    <w:rsid w:val="00454C83"/>
    <w:rsid w:val="00454FD5"/>
    <w:rsid w:val="00462B1C"/>
    <w:rsid w:val="0046548A"/>
    <w:rsid w:val="00472338"/>
    <w:rsid w:val="00473229"/>
    <w:rsid w:val="004760E7"/>
    <w:rsid w:val="00476448"/>
    <w:rsid w:val="004840A4"/>
    <w:rsid w:val="00485E05"/>
    <w:rsid w:val="00494D7E"/>
    <w:rsid w:val="004A7A29"/>
    <w:rsid w:val="004B483D"/>
    <w:rsid w:val="004B58FC"/>
    <w:rsid w:val="004C1E57"/>
    <w:rsid w:val="004C6604"/>
    <w:rsid w:val="004D49E0"/>
    <w:rsid w:val="004E3964"/>
    <w:rsid w:val="004E3C0E"/>
    <w:rsid w:val="004E4EF3"/>
    <w:rsid w:val="004F160E"/>
    <w:rsid w:val="004F2425"/>
    <w:rsid w:val="004F71B1"/>
    <w:rsid w:val="005010BE"/>
    <w:rsid w:val="005029CD"/>
    <w:rsid w:val="00511922"/>
    <w:rsid w:val="005151EA"/>
    <w:rsid w:val="00516D85"/>
    <w:rsid w:val="00517A27"/>
    <w:rsid w:val="0052027E"/>
    <w:rsid w:val="0052077F"/>
    <w:rsid w:val="00521E08"/>
    <w:rsid w:val="0052417C"/>
    <w:rsid w:val="005316D8"/>
    <w:rsid w:val="00546719"/>
    <w:rsid w:val="00555DFA"/>
    <w:rsid w:val="00572E6A"/>
    <w:rsid w:val="00576F68"/>
    <w:rsid w:val="00577DD9"/>
    <w:rsid w:val="00594194"/>
    <w:rsid w:val="005A06CD"/>
    <w:rsid w:val="005A0DBE"/>
    <w:rsid w:val="005A5AE6"/>
    <w:rsid w:val="005B31F3"/>
    <w:rsid w:val="005B761B"/>
    <w:rsid w:val="005C172F"/>
    <w:rsid w:val="005C2E9F"/>
    <w:rsid w:val="005C4FA3"/>
    <w:rsid w:val="005C6504"/>
    <w:rsid w:val="005D13F8"/>
    <w:rsid w:val="005D33AE"/>
    <w:rsid w:val="005D659C"/>
    <w:rsid w:val="005E54E7"/>
    <w:rsid w:val="005F0578"/>
    <w:rsid w:val="005F24AE"/>
    <w:rsid w:val="005F24C7"/>
    <w:rsid w:val="005F5734"/>
    <w:rsid w:val="005F5973"/>
    <w:rsid w:val="005F59CF"/>
    <w:rsid w:val="00603B57"/>
    <w:rsid w:val="006073AE"/>
    <w:rsid w:val="00612F48"/>
    <w:rsid w:val="006200BF"/>
    <w:rsid w:val="00620E65"/>
    <w:rsid w:val="00623BE2"/>
    <w:rsid w:val="00627314"/>
    <w:rsid w:val="00633147"/>
    <w:rsid w:val="00637263"/>
    <w:rsid w:val="00656547"/>
    <w:rsid w:val="006620D9"/>
    <w:rsid w:val="00663337"/>
    <w:rsid w:val="00666502"/>
    <w:rsid w:val="00667530"/>
    <w:rsid w:val="006715CB"/>
    <w:rsid w:val="00674E2B"/>
    <w:rsid w:val="0067688D"/>
    <w:rsid w:val="006853C7"/>
    <w:rsid w:val="006A0C23"/>
    <w:rsid w:val="006A10B4"/>
    <w:rsid w:val="006A2547"/>
    <w:rsid w:val="006A643B"/>
    <w:rsid w:val="006A7270"/>
    <w:rsid w:val="006A7715"/>
    <w:rsid w:val="006B1084"/>
    <w:rsid w:val="006B1DEB"/>
    <w:rsid w:val="006B4135"/>
    <w:rsid w:val="006C1B85"/>
    <w:rsid w:val="006C3E1D"/>
    <w:rsid w:val="006C5B19"/>
    <w:rsid w:val="006D41EC"/>
    <w:rsid w:val="006E0EEF"/>
    <w:rsid w:val="006E18E1"/>
    <w:rsid w:val="006E1A9C"/>
    <w:rsid w:val="006E6083"/>
    <w:rsid w:val="006F0892"/>
    <w:rsid w:val="006F7277"/>
    <w:rsid w:val="007071C3"/>
    <w:rsid w:val="00712979"/>
    <w:rsid w:val="007154C0"/>
    <w:rsid w:val="00716A3D"/>
    <w:rsid w:val="00727543"/>
    <w:rsid w:val="0073171E"/>
    <w:rsid w:val="00733E3D"/>
    <w:rsid w:val="007362A0"/>
    <w:rsid w:val="00736C14"/>
    <w:rsid w:val="0074084F"/>
    <w:rsid w:val="00744EC5"/>
    <w:rsid w:val="007502A1"/>
    <w:rsid w:val="00751929"/>
    <w:rsid w:val="007704BE"/>
    <w:rsid w:val="00777CEB"/>
    <w:rsid w:val="0079164B"/>
    <w:rsid w:val="00791CC5"/>
    <w:rsid w:val="0079362A"/>
    <w:rsid w:val="007A08C4"/>
    <w:rsid w:val="007A5A05"/>
    <w:rsid w:val="007B13D3"/>
    <w:rsid w:val="007B63DD"/>
    <w:rsid w:val="007C14DF"/>
    <w:rsid w:val="007D0371"/>
    <w:rsid w:val="007D22B6"/>
    <w:rsid w:val="007D2FB8"/>
    <w:rsid w:val="007E1EB1"/>
    <w:rsid w:val="007E7EF2"/>
    <w:rsid w:val="007F0B45"/>
    <w:rsid w:val="008019A7"/>
    <w:rsid w:val="0081703D"/>
    <w:rsid w:val="00821AF1"/>
    <w:rsid w:val="008249E8"/>
    <w:rsid w:val="00832CD2"/>
    <w:rsid w:val="00837AC6"/>
    <w:rsid w:val="00843C59"/>
    <w:rsid w:val="00844BC4"/>
    <w:rsid w:val="0085735B"/>
    <w:rsid w:val="00861A93"/>
    <w:rsid w:val="00862093"/>
    <w:rsid w:val="008669ED"/>
    <w:rsid w:val="00870442"/>
    <w:rsid w:val="00885BE0"/>
    <w:rsid w:val="008942E1"/>
    <w:rsid w:val="00895C37"/>
    <w:rsid w:val="008B0B59"/>
    <w:rsid w:val="008B0EB7"/>
    <w:rsid w:val="008C6EE8"/>
    <w:rsid w:val="008C7A97"/>
    <w:rsid w:val="008D68E5"/>
    <w:rsid w:val="008D6B8A"/>
    <w:rsid w:val="008D7380"/>
    <w:rsid w:val="008E0B89"/>
    <w:rsid w:val="008E5564"/>
    <w:rsid w:val="008F1763"/>
    <w:rsid w:val="008F3E28"/>
    <w:rsid w:val="008F4B23"/>
    <w:rsid w:val="008F4F78"/>
    <w:rsid w:val="009027BC"/>
    <w:rsid w:val="009255CA"/>
    <w:rsid w:val="00933E1C"/>
    <w:rsid w:val="009346ED"/>
    <w:rsid w:val="00935270"/>
    <w:rsid w:val="00935825"/>
    <w:rsid w:val="00944839"/>
    <w:rsid w:val="00945CF5"/>
    <w:rsid w:val="009508A8"/>
    <w:rsid w:val="009575BF"/>
    <w:rsid w:val="009609CB"/>
    <w:rsid w:val="009666A9"/>
    <w:rsid w:val="00973824"/>
    <w:rsid w:val="009762C6"/>
    <w:rsid w:val="00980DEB"/>
    <w:rsid w:val="009830EC"/>
    <w:rsid w:val="0099154D"/>
    <w:rsid w:val="009A10D8"/>
    <w:rsid w:val="009A395D"/>
    <w:rsid w:val="009A3D6D"/>
    <w:rsid w:val="009B24A6"/>
    <w:rsid w:val="009B3F23"/>
    <w:rsid w:val="009E25F2"/>
    <w:rsid w:val="009E72BB"/>
    <w:rsid w:val="009F6744"/>
    <w:rsid w:val="009F6CBD"/>
    <w:rsid w:val="00A01183"/>
    <w:rsid w:val="00A04AA9"/>
    <w:rsid w:val="00A06B0B"/>
    <w:rsid w:val="00A10569"/>
    <w:rsid w:val="00A11BBA"/>
    <w:rsid w:val="00A16063"/>
    <w:rsid w:val="00A25B46"/>
    <w:rsid w:val="00A2648A"/>
    <w:rsid w:val="00A2737E"/>
    <w:rsid w:val="00A34AD5"/>
    <w:rsid w:val="00A40A59"/>
    <w:rsid w:val="00A4296E"/>
    <w:rsid w:val="00A44BF4"/>
    <w:rsid w:val="00A45AC5"/>
    <w:rsid w:val="00A543C7"/>
    <w:rsid w:val="00A54A01"/>
    <w:rsid w:val="00A55B35"/>
    <w:rsid w:val="00A6095A"/>
    <w:rsid w:val="00A62EDB"/>
    <w:rsid w:val="00A673FF"/>
    <w:rsid w:val="00A757C7"/>
    <w:rsid w:val="00A776A4"/>
    <w:rsid w:val="00A77E7A"/>
    <w:rsid w:val="00A81BB9"/>
    <w:rsid w:val="00A822C5"/>
    <w:rsid w:val="00A825DA"/>
    <w:rsid w:val="00A85238"/>
    <w:rsid w:val="00AD07AF"/>
    <w:rsid w:val="00AD0802"/>
    <w:rsid w:val="00AD182C"/>
    <w:rsid w:val="00AD2C42"/>
    <w:rsid w:val="00AD2FFE"/>
    <w:rsid w:val="00AD307E"/>
    <w:rsid w:val="00AE62E1"/>
    <w:rsid w:val="00AE6CFC"/>
    <w:rsid w:val="00AE752F"/>
    <w:rsid w:val="00AF582A"/>
    <w:rsid w:val="00B22503"/>
    <w:rsid w:val="00B228CA"/>
    <w:rsid w:val="00B2408F"/>
    <w:rsid w:val="00B33D0C"/>
    <w:rsid w:val="00B43654"/>
    <w:rsid w:val="00B45F5F"/>
    <w:rsid w:val="00B46EA3"/>
    <w:rsid w:val="00B50811"/>
    <w:rsid w:val="00B611B2"/>
    <w:rsid w:val="00B66FC2"/>
    <w:rsid w:val="00B80D08"/>
    <w:rsid w:val="00B8376E"/>
    <w:rsid w:val="00B85951"/>
    <w:rsid w:val="00B923E9"/>
    <w:rsid w:val="00BA2C71"/>
    <w:rsid w:val="00BB7E20"/>
    <w:rsid w:val="00BC41DD"/>
    <w:rsid w:val="00BD0B4A"/>
    <w:rsid w:val="00BD6D62"/>
    <w:rsid w:val="00BD6DC3"/>
    <w:rsid w:val="00BD7A31"/>
    <w:rsid w:val="00BF1DEB"/>
    <w:rsid w:val="00BF3E37"/>
    <w:rsid w:val="00BF52C4"/>
    <w:rsid w:val="00C03325"/>
    <w:rsid w:val="00C0784A"/>
    <w:rsid w:val="00C15083"/>
    <w:rsid w:val="00C15672"/>
    <w:rsid w:val="00C176A6"/>
    <w:rsid w:val="00C23BE1"/>
    <w:rsid w:val="00C24BC9"/>
    <w:rsid w:val="00C27FA8"/>
    <w:rsid w:val="00C3263D"/>
    <w:rsid w:val="00C33F0E"/>
    <w:rsid w:val="00C36D81"/>
    <w:rsid w:val="00C43E17"/>
    <w:rsid w:val="00C46B82"/>
    <w:rsid w:val="00C63D72"/>
    <w:rsid w:val="00C720F9"/>
    <w:rsid w:val="00C74E97"/>
    <w:rsid w:val="00C75697"/>
    <w:rsid w:val="00C76403"/>
    <w:rsid w:val="00C77434"/>
    <w:rsid w:val="00C87D8B"/>
    <w:rsid w:val="00C95097"/>
    <w:rsid w:val="00CA3A18"/>
    <w:rsid w:val="00CA7BCD"/>
    <w:rsid w:val="00CB21AC"/>
    <w:rsid w:val="00CC3565"/>
    <w:rsid w:val="00CC4DEB"/>
    <w:rsid w:val="00CC7961"/>
    <w:rsid w:val="00CD454B"/>
    <w:rsid w:val="00CD4F65"/>
    <w:rsid w:val="00CE0FBC"/>
    <w:rsid w:val="00CE570D"/>
    <w:rsid w:val="00CF1E52"/>
    <w:rsid w:val="00CF3BF9"/>
    <w:rsid w:val="00CF626C"/>
    <w:rsid w:val="00D05790"/>
    <w:rsid w:val="00D2251B"/>
    <w:rsid w:val="00D22C5D"/>
    <w:rsid w:val="00D25FD1"/>
    <w:rsid w:val="00D30D38"/>
    <w:rsid w:val="00D33486"/>
    <w:rsid w:val="00D3767F"/>
    <w:rsid w:val="00D53E5F"/>
    <w:rsid w:val="00D56893"/>
    <w:rsid w:val="00D634AA"/>
    <w:rsid w:val="00D65447"/>
    <w:rsid w:val="00D74A41"/>
    <w:rsid w:val="00D75936"/>
    <w:rsid w:val="00D85426"/>
    <w:rsid w:val="00D8633E"/>
    <w:rsid w:val="00D91C7A"/>
    <w:rsid w:val="00D97332"/>
    <w:rsid w:val="00DA1A1A"/>
    <w:rsid w:val="00DA2D41"/>
    <w:rsid w:val="00DA3EC2"/>
    <w:rsid w:val="00DA554D"/>
    <w:rsid w:val="00DB07DC"/>
    <w:rsid w:val="00DB2B82"/>
    <w:rsid w:val="00DC0D00"/>
    <w:rsid w:val="00DD397E"/>
    <w:rsid w:val="00DE4C21"/>
    <w:rsid w:val="00DE76D6"/>
    <w:rsid w:val="00DF0DC1"/>
    <w:rsid w:val="00DF3227"/>
    <w:rsid w:val="00DF39BA"/>
    <w:rsid w:val="00E007D6"/>
    <w:rsid w:val="00E01042"/>
    <w:rsid w:val="00E065ED"/>
    <w:rsid w:val="00E103C4"/>
    <w:rsid w:val="00E120A5"/>
    <w:rsid w:val="00E15695"/>
    <w:rsid w:val="00E23528"/>
    <w:rsid w:val="00E35ED8"/>
    <w:rsid w:val="00E3672F"/>
    <w:rsid w:val="00E3769D"/>
    <w:rsid w:val="00E43718"/>
    <w:rsid w:val="00E47EEA"/>
    <w:rsid w:val="00E50836"/>
    <w:rsid w:val="00E565D7"/>
    <w:rsid w:val="00E6078B"/>
    <w:rsid w:val="00E65E9A"/>
    <w:rsid w:val="00E66713"/>
    <w:rsid w:val="00E7237D"/>
    <w:rsid w:val="00E82CEA"/>
    <w:rsid w:val="00E83454"/>
    <w:rsid w:val="00E86ED4"/>
    <w:rsid w:val="00E92D96"/>
    <w:rsid w:val="00E935A7"/>
    <w:rsid w:val="00E93FF0"/>
    <w:rsid w:val="00EA1644"/>
    <w:rsid w:val="00EB0C86"/>
    <w:rsid w:val="00EB7452"/>
    <w:rsid w:val="00EB7678"/>
    <w:rsid w:val="00EC267E"/>
    <w:rsid w:val="00EC390D"/>
    <w:rsid w:val="00ED05AE"/>
    <w:rsid w:val="00ED19EC"/>
    <w:rsid w:val="00ED1AA2"/>
    <w:rsid w:val="00ED1E74"/>
    <w:rsid w:val="00ED31E8"/>
    <w:rsid w:val="00EE2901"/>
    <w:rsid w:val="00EE40B4"/>
    <w:rsid w:val="00EE62DC"/>
    <w:rsid w:val="00EE6499"/>
    <w:rsid w:val="00EE7474"/>
    <w:rsid w:val="00EF6C5F"/>
    <w:rsid w:val="00F03C36"/>
    <w:rsid w:val="00F20664"/>
    <w:rsid w:val="00F2633C"/>
    <w:rsid w:val="00F272B9"/>
    <w:rsid w:val="00F35BD9"/>
    <w:rsid w:val="00F411F1"/>
    <w:rsid w:val="00F51B12"/>
    <w:rsid w:val="00F557E1"/>
    <w:rsid w:val="00F621B9"/>
    <w:rsid w:val="00F644FF"/>
    <w:rsid w:val="00F64E01"/>
    <w:rsid w:val="00F65B06"/>
    <w:rsid w:val="00F70034"/>
    <w:rsid w:val="00F72109"/>
    <w:rsid w:val="00F77563"/>
    <w:rsid w:val="00F84C4A"/>
    <w:rsid w:val="00F9000C"/>
    <w:rsid w:val="00F93CCF"/>
    <w:rsid w:val="00FA178C"/>
    <w:rsid w:val="00FA6AD3"/>
    <w:rsid w:val="00FB3B72"/>
    <w:rsid w:val="00FC177B"/>
    <w:rsid w:val="00FC28BF"/>
    <w:rsid w:val="00FC5EE1"/>
    <w:rsid w:val="00FD7106"/>
    <w:rsid w:val="00FE00CC"/>
    <w:rsid w:val="00FE10E6"/>
    <w:rsid w:val="00FE1D17"/>
    <w:rsid w:val="00FE3899"/>
    <w:rsid w:val="00FE6231"/>
    <w:rsid w:val="00FF2290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4928C5-B35E-4852-81A8-58282E84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1">
    <w:name w:val="heading 1"/>
    <w:basedOn w:val="a"/>
    <w:next w:val="a"/>
    <w:link w:val="10"/>
    <w:qFormat/>
    <w:rsid w:val="008C7A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  <w:style w:type="character" w:customStyle="1" w:styleId="10">
    <w:name w:val="Заголовок 1 Знак"/>
    <w:basedOn w:val="a0"/>
    <w:link w:val="1"/>
    <w:rsid w:val="008C7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5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D6C0-E9B1-4EA6-B01D-FF70E6DA2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по финансам</Company>
  <LinksUpToDate>false</LinksUpToDate>
  <CharactersWithSpaces>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Dohod</dc:creator>
  <cp:lastModifiedBy>Наталья Геннадьевна Воскресенская</cp:lastModifiedBy>
  <cp:revision>32</cp:revision>
  <cp:lastPrinted>2021-02-24T00:56:00Z</cp:lastPrinted>
  <dcterms:created xsi:type="dcterms:W3CDTF">2023-02-28T02:32:00Z</dcterms:created>
  <dcterms:modified xsi:type="dcterms:W3CDTF">2023-03-21T05:04:00Z</dcterms:modified>
</cp:coreProperties>
</file>