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63" w:rsidRPr="00E451EC" w:rsidRDefault="00EA0E63" w:rsidP="00EA0E63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E451EC">
        <w:rPr>
          <w:rFonts w:ascii="Courier New" w:hAnsi="Courier New" w:cs="Courier New"/>
          <w:b/>
          <w:sz w:val="28"/>
          <w:szCs w:val="28"/>
        </w:rPr>
        <w:t xml:space="preserve">Муниципальная программа 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E451EC">
        <w:rPr>
          <w:rFonts w:ascii="Courier New" w:hAnsi="Courier New" w:cs="Courier New"/>
          <w:b/>
          <w:sz w:val="28"/>
          <w:szCs w:val="28"/>
        </w:rPr>
        <w:t xml:space="preserve">«Защита прав потребителей 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E451EC">
        <w:rPr>
          <w:rFonts w:ascii="Courier New" w:hAnsi="Courier New" w:cs="Courier New"/>
          <w:b/>
          <w:sz w:val="28"/>
          <w:szCs w:val="28"/>
        </w:rPr>
        <w:t>на территории муниципального образования «Заларинский район»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E451EC">
        <w:rPr>
          <w:rFonts w:ascii="Courier New" w:hAnsi="Courier New" w:cs="Courier New"/>
          <w:b/>
          <w:sz w:val="28"/>
          <w:szCs w:val="28"/>
        </w:rPr>
        <w:t>на 2025 – 2027 годы»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color w:val="000000"/>
          <w:sz w:val="28"/>
          <w:szCs w:val="28"/>
        </w:rPr>
      </w:pP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color w:val="000000"/>
          <w:sz w:val="28"/>
          <w:szCs w:val="28"/>
        </w:rPr>
      </w:pPr>
      <w:r w:rsidRPr="00E451EC">
        <w:rPr>
          <w:rFonts w:ascii="Courier New" w:hAnsi="Courier New" w:cs="Courier New"/>
          <w:b/>
          <w:color w:val="000000"/>
          <w:sz w:val="28"/>
          <w:szCs w:val="28"/>
        </w:rPr>
        <w:t xml:space="preserve">Паспорт 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color w:val="000000"/>
          <w:sz w:val="28"/>
          <w:szCs w:val="28"/>
        </w:rPr>
      </w:pPr>
      <w:r w:rsidRPr="00E451EC">
        <w:rPr>
          <w:rFonts w:ascii="Courier New" w:hAnsi="Courier New" w:cs="Courier New"/>
          <w:b/>
          <w:color w:val="000000"/>
          <w:sz w:val="28"/>
          <w:szCs w:val="28"/>
        </w:rPr>
        <w:t>программы «Защита прав потребителей на территории муниципального образования «Заларинский район»  на 2025-2027 года»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6626"/>
      </w:tblGrid>
      <w:tr w:rsidR="00EA0E63" w:rsidRPr="00E451EC" w:rsidTr="00FB2175">
        <w:tc>
          <w:tcPr>
            <w:tcW w:w="2835" w:type="dxa"/>
          </w:tcPr>
          <w:p w:rsidR="00EA0E63" w:rsidRPr="00E451EC" w:rsidRDefault="00EA0E63" w:rsidP="00FB2175">
            <w:pPr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626" w:type="dxa"/>
          </w:tcPr>
          <w:p w:rsidR="00EA0E63" w:rsidRPr="00E451EC" w:rsidRDefault="00EA0E63" w:rsidP="00FB2175">
            <w:pPr>
              <w:jc w:val="both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Муниципальная программа «Защита прав потребителей на территории муниципального образования «Заларинский район» на 2025-2027 гг.» (далее – программа) </w:t>
            </w:r>
          </w:p>
          <w:p w:rsidR="00EA0E63" w:rsidRPr="00E451EC" w:rsidRDefault="00EA0E63" w:rsidP="00FB2175">
            <w:pPr>
              <w:jc w:val="both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</w:p>
        </w:tc>
      </w:tr>
      <w:tr w:rsidR="00EA0E63" w:rsidRPr="00E451EC" w:rsidTr="00FB2175">
        <w:tc>
          <w:tcPr>
            <w:tcW w:w="2835" w:type="dxa"/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6626" w:type="dxa"/>
          </w:tcPr>
          <w:p w:rsidR="00EA0E63" w:rsidRPr="00E451EC" w:rsidRDefault="00EA0E63" w:rsidP="00FB2175">
            <w:pPr>
              <w:pStyle w:val="a5"/>
              <w:ind w:firstLine="459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Закон Российской Федерации от 7 февраля 1992 года № 2300-1 «О защите прав потребителей»;</w:t>
            </w:r>
          </w:p>
          <w:p w:rsidR="00EA0E63" w:rsidRPr="00E451EC" w:rsidRDefault="00EA0E63" w:rsidP="00FB2175">
            <w:pPr>
              <w:pStyle w:val="a5"/>
              <w:ind w:firstLine="459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Распоряжение Правительства Российской Федерации от 28 августа 2017 г. № 1837-р «Стратегия государственной политики Российской Федерации в области защиты прав потребителей на период до 2030 года»;</w:t>
            </w:r>
          </w:p>
          <w:p w:rsidR="00EA0E63" w:rsidRPr="00E451EC" w:rsidRDefault="00EA0E63" w:rsidP="00FB2175">
            <w:pPr>
              <w:pStyle w:val="a5"/>
              <w:ind w:firstLine="459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Распоряжение Правительства Иркутской области от 30 декабря 2022 года № 795-рп «Об утверждении Региональной программы по защите прав потребителей в Иркутской области на 2023 - 2025 годы».</w:t>
            </w:r>
          </w:p>
        </w:tc>
      </w:tr>
      <w:tr w:rsidR="00EA0E63" w:rsidRPr="00E451EC" w:rsidTr="00FB2175">
        <w:tc>
          <w:tcPr>
            <w:tcW w:w="2835" w:type="dxa"/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Муниципальный заказчик программы </w:t>
            </w:r>
          </w:p>
        </w:tc>
        <w:tc>
          <w:tcPr>
            <w:tcW w:w="6626" w:type="dxa"/>
          </w:tcPr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Муниципальный заказчик программы -   Администрация муниципального образования «Заларинский район» </w:t>
            </w:r>
          </w:p>
        </w:tc>
      </w:tr>
      <w:tr w:rsidR="00EA0E63" w:rsidRPr="00E451EC" w:rsidTr="00FB2175">
        <w:tc>
          <w:tcPr>
            <w:tcW w:w="2835" w:type="dxa"/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Исполнители и соисполнители программы</w:t>
            </w:r>
          </w:p>
        </w:tc>
        <w:tc>
          <w:tcPr>
            <w:tcW w:w="6626" w:type="dxa"/>
          </w:tcPr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Координатор программы - отдел потребительского рынка товаров, услуг и ценообразования администрации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Комитет по финансам администрации 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>Юридический отдел администрации муниципального</w:t>
            </w:r>
            <w:bookmarkStart w:id="0" w:name="_GoBack"/>
            <w:bookmarkEnd w:id="0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 xml:space="preserve"> образования </w:t>
            </w:r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lastRenderedPageBreak/>
              <w:t>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Отдел информационно-технического обеспечения администрации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Комитет по культуре администрации 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Комитет по образованию администрации 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Администрации городских и сельских поселений, расположенные на территории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sz w:val="28"/>
                <w:szCs w:val="28"/>
                <w:lang w:eastAsia="ar-SA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  <w:lang w:eastAsia="ar-SA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Иркутской области в </w:t>
            </w:r>
            <w:proofErr w:type="spellStart"/>
            <w:r w:rsidRPr="00E451EC">
              <w:rPr>
                <w:rFonts w:ascii="Courier New" w:hAnsi="Courier New" w:cs="Courier New"/>
                <w:sz w:val="28"/>
                <w:szCs w:val="28"/>
                <w:lang w:eastAsia="ar-SA"/>
              </w:rPr>
              <w:t>Заларинском</w:t>
            </w:r>
            <w:proofErr w:type="spellEnd"/>
            <w:r w:rsidRPr="00E451EC">
              <w:rPr>
                <w:rFonts w:ascii="Courier New" w:hAnsi="Courier New" w:cs="Courier New"/>
                <w:sz w:val="28"/>
                <w:szCs w:val="28"/>
                <w:lang w:eastAsia="ar-SA"/>
              </w:rPr>
              <w:t xml:space="preserve">, Балаганском и </w:t>
            </w:r>
            <w:proofErr w:type="spellStart"/>
            <w:r w:rsidRPr="00E451EC">
              <w:rPr>
                <w:rFonts w:ascii="Courier New" w:hAnsi="Courier New" w:cs="Courier New"/>
                <w:sz w:val="28"/>
                <w:szCs w:val="28"/>
                <w:lang w:eastAsia="ar-SA"/>
              </w:rPr>
              <w:t>Нукутском</w:t>
            </w:r>
            <w:proofErr w:type="spellEnd"/>
            <w:r w:rsidRPr="00E451EC">
              <w:rPr>
                <w:rFonts w:ascii="Courier New" w:hAnsi="Courier New" w:cs="Courier New"/>
                <w:sz w:val="28"/>
                <w:szCs w:val="28"/>
                <w:lang w:eastAsia="ar-SA"/>
              </w:rPr>
              <w:t xml:space="preserve"> районах;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color w:val="FF0000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 xml:space="preserve">Филиал Федерального бюджетного учреждения здравоохранения «Центр гигиены и эпидемиологии в Иркутской области» в городе Саянске, городе Зиме, </w:t>
            </w:r>
            <w:proofErr w:type="spellStart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>Зиминском</w:t>
            </w:r>
            <w:proofErr w:type="spellEnd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>Заларинском</w:t>
            </w:r>
            <w:proofErr w:type="spellEnd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 xml:space="preserve">, Балаганском и </w:t>
            </w:r>
            <w:proofErr w:type="spellStart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>Нукутском</w:t>
            </w:r>
            <w:proofErr w:type="spellEnd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 xml:space="preserve"> районах</w:t>
            </w:r>
            <w:r w:rsidRPr="00E451EC">
              <w:rPr>
                <w:rFonts w:ascii="Courier New" w:hAnsi="Courier New" w:cs="Courier New"/>
                <w:lang w:eastAsia="ar-SA"/>
              </w:rPr>
              <w:t xml:space="preserve">. </w:t>
            </w:r>
          </w:p>
        </w:tc>
      </w:tr>
      <w:tr w:rsidR="00EA0E63" w:rsidRPr="00E451EC" w:rsidTr="00FB2175">
        <w:tc>
          <w:tcPr>
            <w:tcW w:w="2835" w:type="dxa"/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lastRenderedPageBreak/>
              <w:t>Цели и задачи  программы</w:t>
            </w:r>
          </w:p>
        </w:tc>
        <w:tc>
          <w:tcPr>
            <w:tcW w:w="6626" w:type="dxa"/>
          </w:tcPr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Цель: обеспечение защиты прав потребителей в </w:t>
            </w:r>
            <w:proofErr w:type="spellStart"/>
            <w:r w:rsidRPr="00E451EC">
              <w:rPr>
                <w:rFonts w:ascii="Courier New" w:hAnsi="Courier New" w:cs="Courier New"/>
                <w:sz w:val="28"/>
                <w:szCs w:val="28"/>
              </w:rPr>
              <w:t>Заларинском</w:t>
            </w:r>
            <w:proofErr w:type="spellEnd"/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 районе</w:t>
            </w:r>
            <w:r w:rsidRPr="00E451EC">
              <w:rPr>
                <w:rFonts w:ascii="Courier New" w:hAnsi="Courier New" w:cs="Courier New"/>
                <w:color w:val="000000"/>
                <w:sz w:val="28"/>
                <w:szCs w:val="28"/>
              </w:rPr>
              <w:t>.</w:t>
            </w:r>
          </w:p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color w:val="000000"/>
                <w:sz w:val="28"/>
                <w:szCs w:val="28"/>
              </w:rPr>
              <w:t>Задачи: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координация деятельности всех участников                      по достижению цели программы;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повышение уровня правовой грамотности                  и формирование у населения навыков рационального потребительского поведения;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- повышение доступности правовой и экспертной помощи для потребителей, в первую очередь для их наиболее уязвимых категорий; </w:t>
            </w:r>
          </w:p>
          <w:p w:rsidR="00EA0E63" w:rsidRPr="00E451EC" w:rsidRDefault="00EA0E63" w:rsidP="00FB2175">
            <w:pPr>
              <w:pStyle w:val="a3"/>
              <w:jc w:val="both"/>
              <w:rPr>
                <w:rFonts w:ascii="Courier New" w:hAnsi="Courier New" w:cs="Courier New"/>
                <w:szCs w:val="28"/>
              </w:rPr>
            </w:pPr>
            <w:r w:rsidRPr="00E451EC">
              <w:rPr>
                <w:rFonts w:ascii="Courier New" w:hAnsi="Courier New" w:cs="Courier New"/>
                <w:szCs w:val="28"/>
              </w:rPr>
              <w:t xml:space="preserve">- повышение уровня социальной ответственности и правовой грамотности хозяйствующих субъектов, работающих на </w:t>
            </w:r>
            <w:r w:rsidRPr="00E451EC">
              <w:rPr>
                <w:rFonts w:ascii="Courier New" w:hAnsi="Courier New" w:cs="Courier New"/>
                <w:szCs w:val="28"/>
              </w:rPr>
              <w:lastRenderedPageBreak/>
              <w:t xml:space="preserve">потребительском рынке; 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- создание условий для повышения качества                          и безопасности реализуемых товаров, работ и услуг; 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развитие институтов досудебного урегулирования споров в сфере защиты прав потребителей.</w:t>
            </w:r>
          </w:p>
        </w:tc>
      </w:tr>
      <w:tr w:rsidR="00EA0E63" w:rsidRPr="00E451EC" w:rsidTr="00FB21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lastRenderedPageBreak/>
              <w:t>Целевые индикаторы программы</w:t>
            </w:r>
          </w:p>
        </w:tc>
        <w:tc>
          <w:tcPr>
            <w:tcW w:w="66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количество консультаций в сфере защиты прав потребителей;</w:t>
            </w:r>
          </w:p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количество публикаций и сообщений в средствах массовой информации, направленных на повышение потребительской грамотности;</w:t>
            </w:r>
          </w:p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количество граждан и юридических лиц, принявших участие в мероприятиях, направленных на правовое просвещение в сфере защиты прав потребителей;</w:t>
            </w:r>
          </w:p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удельный вес претензий потребителей, удовлетворенных юридическими лицами                                и индивидуальными предпринимателями                                   в добровольном порядке.</w:t>
            </w:r>
          </w:p>
        </w:tc>
      </w:tr>
      <w:tr w:rsidR="00EA0E63" w:rsidRPr="00E451EC" w:rsidTr="00FB21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6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Программа реализуется с 2025 года по 2027                    год без разбивки на этапы.</w:t>
            </w:r>
          </w:p>
        </w:tc>
      </w:tr>
      <w:tr w:rsidR="00EA0E63" w:rsidRPr="00E451EC" w:rsidTr="00FB21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Ресурсное обеспечение муниципальной программы с разбивкой по этапам и годам реализации</w:t>
            </w:r>
          </w:p>
        </w:tc>
        <w:tc>
          <w:tcPr>
            <w:tcW w:w="66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Общий объём средств на реализацию  программы   в 2025 </w:t>
            </w:r>
            <w:r w:rsidRPr="00E451EC">
              <w:rPr>
                <w:rFonts w:ascii="Courier New" w:hAnsi="Courier New" w:cs="Courier New"/>
                <w:b/>
                <w:sz w:val="28"/>
                <w:szCs w:val="28"/>
              </w:rPr>
              <w:t xml:space="preserve">- </w:t>
            </w:r>
            <w:r w:rsidRPr="00E451EC">
              <w:rPr>
                <w:rFonts w:ascii="Courier New" w:hAnsi="Courier New" w:cs="Courier New"/>
                <w:sz w:val="28"/>
                <w:szCs w:val="28"/>
              </w:rPr>
              <w:t>2027 годах за счет бюджета муниципального образования «Заларинский район» составит 30000 рублей, в том числе по годам реализации: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2025 год – 10000 руб.;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2026 год –</w:t>
            </w:r>
            <w:r w:rsidRPr="00E451EC">
              <w:rPr>
                <w:rFonts w:ascii="Courier New" w:hAnsi="Courier New" w:cs="Courier New"/>
                <w:b/>
                <w:sz w:val="28"/>
                <w:szCs w:val="28"/>
              </w:rPr>
              <w:t xml:space="preserve"> </w:t>
            </w:r>
            <w:r w:rsidRPr="00E451EC">
              <w:rPr>
                <w:rFonts w:ascii="Courier New" w:hAnsi="Courier New" w:cs="Courier New"/>
                <w:sz w:val="28"/>
                <w:szCs w:val="28"/>
              </w:rPr>
              <w:t>10000 руб.;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2027 год –</w:t>
            </w:r>
            <w:r w:rsidRPr="00E451EC">
              <w:rPr>
                <w:rFonts w:ascii="Courier New" w:hAnsi="Courier New" w:cs="Courier New"/>
                <w:b/>
                <w:sz w:val="28"/>
                <w:szCs w:val="28"/>
              </w:rPr>
              <w:t xml:space="preserve"> </w:t>
            </w:r>
            <w:r w:rsidRPr="00E451EC">
              <w:rPr>
                <w:rFonts w:ascii="Courier New" w:hAnsi="Courier New" w:cs="Courier New"/>
                <w:sz w:val="28"/>
                <w:szCs w:val="28"/>
              </w:rPr>
              <w:t>10000 руб.</w:t>
            </w:r>
          </w:p>
        </w:tc>
      </w:tr>
      <w:tr w:rsidR="00EA0E63" w:rsidRPr="00E451EC" w:rsidTr="00FB21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Ожидаемый эффект от реализации муниципальной программы</w:t>
            </w:r>
          </w:p>
        </w:tc>
        <w:tc>
          <w:tcPr>
            <w:tcW w:w="66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-активизация работы по вопросам защиты прав потребителей в муниципальном образовании «Заларинский район» для оказания населению бесплатной консультационной помощи в 2025 г. -36, в 2026 г. - 38, в 2027 г. – 40;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- повышение уровня правовой грамотности населения за счет увеличения доли мероприятий информационно-просветительского </w:t>
            </w:r>
            <w:r w:rsidRPr="00E451EC">
              <w:rPr>
                <w:rFonts w:ascii="Courier New" w:hAnsi="Courier New" w:cs="Courier New"/>
                <w:sz w:val="28"/>
                <w:szCs w:val="28"/>
              </w:rPr>
              <w:lastRenderedPageBreak/>
              <w:t>характера, направленных на просвещение и информирование потребителей в 2025 г. -5, в 2026 г. - 6, в 2027 г. – 7;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- увеличение </w:t>
            </w:r>
            <w:proofErr w:type="gramStart"/>
            <w:r w:rsidRPr="00E451EC">
              <w:rPr>
                <w:rFonts w:ascii="Courier New" w:hAnsi="Courier New" w:cs="Courier New"/>
                <w:sz w:val="28"/>
                <w:szCs w:val="28"/>
              </w:rPr>
              <w:t>количества фактов добровольного удовлетворения законных требований потребителей</w:t>
            </w:r>
            <w:proofErr w:type="gramEnd"/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 продавцами (исполнителями) в 2025 г. -16, в 2026 г. - 17, в 2027 г. – 18.</w:t>
            </w:r>
          </w:p>
        </w:tc>
      </w:tr>
    </w:tbl>
    <w:p w:rsidR="002440F8" w:rsidRPr="00E451EC" w:rsidRDefault="002440F8">
      <w:pPr>
        <w:rPr>
          <w:rFonts w:ascii="Courier New" w:hAnsi="Courier New" w:cs="Courier New"/>
        </w:rPr>
      </w:pPr>
    </w:p>
    <w:sectPr w:rsidR="002440F8" w:rsidRPr="00E45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74"/>
    <w:rsid w:val="002440F8"/>
    <w:rsid w:val="003B6142"/>
    <w:rsid w:val="00B67374"/>
    <w:rsid w:val="00E451EC"/>
    <w:rsid w:val="00EA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A0E63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EA0E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Содержимое таблицы"/>
    <w:basedOn w:val="a"/>
    <w:rsid w:val="00EA0E63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A0E63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EA0E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Содержимое таблицы"/>
    <w:basedOn w:val="a"/>
    <w:rsid w:val="00EA0E63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701</Words>
  <Characters>3999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 Бондарева</dc:creator>
  <cp:keywords/>
  <dc:description/>
  <cp:lastModifiedBy>Елена Владимировна Непомнящих</cp:lastModifiedBy>
  <cp:revision>4</cp:revision>
  <dcterms:created xsi:type="dcterms:W3CDTF">2024-11-11T00:02:00Z</dcterms:created>
  <dcterms:modified xsi:type="dcterms:W3CDTF">2024-11-15T01:38:00Z</dcterms:modified>
</cp:coreProperties>
</file>